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FDBC0C" w14:textId="77777777" w:rsidR="000634BA" w:rsidRPr="003E7F64" w:rsidRDefault="000634BA" w:rsidP="008871A6">
      <w:pPr>
        <w:pStyle w:val="2"/>
        <w:jc w:val="both"/>
        <w:rPr>
          <w:i w:val="0"/>
          <w:lang w:val="en-US"/>
        </w:rPr>
      </w:pPr>
    </w:p>
    <w:p w14:paraId="2123CF5C" w14:textId="61B6BAA7" w:rsidR="005A2431" w:rsidRPr="002D1B97" w:rsidRDefault="008871A6" w:rsidP="005A2431">
      <w:pPr>
        <w:jc w:val="center"/>
        <w:rPr>
          <w:b/>
          <w:sz w:val="26"/>
          <w:szCs w:val="26"/>
        </w:rPr>
      </w:pPr>
      <w:r w:rsidRPr="002D1B97">
        <w:rPr>
          <w:b/>
          <w:sz w:val="26"/>
          <w:szCs w:val="26"/>
        </w:rPr>
        <w:t xml:space="preserve">ДОГОВОР № </w:t>
      </w:r>
      <w:proofErr w:type="gramStart"/>
      <w:r w:rsidR="00B624A8" w:rsidRPr="002D1B97">
        <w:rPr>
          <w:b/>
          <w:sz w:val="26"/>
          <w:szCs w:val="26"/>
        </w:rPr>
        <w:t>2</w:t>
      </w:r>
      <w:r w:rsidRPr="002D1B97">
        <w:rPr>
          <w:b/>
          <w:sz w:val="26"/>
          <w:szCs w:val="26"/>
        </w:rPr>
        <w:t>.ФРН</w:t>
      </w:r>
      <w:proofErr w:type="gramEnd"/>
      <w:r w:rsidR="00CF5064" w:rsidRPr="002D1B97">
        <w:rPr>
          <w:b/>
          <w:sz w:val="26"/>
          <w:szCs w:val="26"/>
        </w:rPr>
        <w:t xml:space="preserve"> = </w:t>
      </w:r>
      <w:r w:rsidR="00A427A6">
        <w:rPr>
          <w:b/>
          <w:sz w:val="26"/>
          <w:szCs w:val="26"/>
        </w:rPr>
        <w:t>ХХХ</w:t>
      </w:r>
    </w:p>
    <w:p w14:paraId="75D6BC55" w14:textId="77777777" w:rsidR="005A2431" w:rsidRPr="002D1B97" w:rsidRDefault="005A2431" w:rsidP="005A2431">
      <w:pPr>
        <w:jc w:val="center"/>
        <w:rPr>
          <w:b/>
          <w:sz w:val="28"/>
          <w:szCs w:val="28"/>
        </w:rPr>
      </w:pPr>
      <w:r w:rsidRPr="002D1B97">
        <w:rPr>
          <w:b/>
          <w:sz w:val="28"/>
          <w:szCs w:val="28"/>
        </w:rPr>
        <w:t>коммерческой концессии</w:t>
      </w:r>
    </w:p>
    <w:p w14:paraId="4A041242" w14:textId="77777777" w:rsidR="005A2431" w:rsidRPr="00DE6169" w:rsidRDefault="005A2431" w:rsidP="005A2431">
      <w:pPr>
        <w:jc w:val="both"/>
        <w:rPr>
          <w:b/>
        </w:rPr>
      </w:pPr>
    </w:p>
    <w:p w14:paraId="193D5C80" w14:textId="694C6456" w:rsidR="00147803" w:rsidRPr="00DE6169" w:rsidRDefault="008871A6" w:rsidP="008871A6">
      <w:pPr>
        <w:ind w:right="-81"/>
        <w:jc w:val="both"/>
      </w:pPr>
      <w:r w:rsidRPr="00DE6169">
        <w:t>Город Москва</w:t>
      </w:r>
      <w:r w:rsidRPr="00DE6169">
        <w:tab/>
      </w:r>
      <w:r w:rsidRPr="00DE6169">
        <w:tab/>
      </w:r>
      <w:r w:rsidRPr="00DE6169">
        <w:tab/>
      </w:r>
      <w:r w:rsidRPr="00DE6169">
        <w:tab/>
      </w:r>
      <w:r w:rsidRPr="00DE6169">
        <w:tab/>
        <w:t xml:space="preserve">        </w:t>
      </w:r>
      <w:r w:rsidR="006A4B69" w:rsidRPr="00DE6169">
        <w:t xml:space="preserve">                </w:t>
      </w:r>
      <w:proofErr w:type="gramStart"/>
      <w:r w:rsidR="006A4B69" w:rsidRPr="00DE6169">
        <w:t xml:space="preserve"> </w:t>
      </w:r>
      <w:r w:rsidR="00CF5064">
        <w:t xml:space="preserve">  </w:t>
      </w:r>
      <w:r w:rsidR="006A4B69" w:rsidRPr="00DE6169">
        <w:t>«</w:t>
      </w:r>
      <w:proofErr w:type="gramEnd"/>
      <w:r w:rsidR="006A4B69" w:rsidRPr="00DE6169">
        <w:t xml:space="preserve"> </w:t>
      </w:r>
      <w:r w:rsidR="00CF5064">
        <w:t>01</w:t>
      </w:r>
      <w:r w:rsidR="006A4B69" w:rsidRPr="00DE6169">
        <w:t xml:space="preserve"> » </w:t>
      </w:r>
      <w:r w:rsidR="0013446E">
        <w:t>ноября</w:t>
      </w:r>
      <w:r w:rsidR="006A4B69" w:rsidRPr="00DE6169">
        <w:t xml:space="preserve"> </w:t>
      </w:r>
      <w:r w:rsidR="00BF0157">
        <w:t>20</w:t>
      </w:r>
      <w:r w:rsidR="00CF5064">
        <w:t>2</w:t>
      </w:r>
      <w:r w:rsidR="00192FC6">
        <w:t>4</w:t>
      </w:r>
      <w:r w:rsidR="005A2431" w:rsidRPr="00DE6169">
        <w:t xml:space="preserve"> г</w:t>
      </w:r>
      <w:r w:rsidRPr="00DE6169">
        <w:t>ода</w:t>
      </w:r>
    </w:p>
    <w:p w14:paraId="62124AE7" w14:textId="77777777" w:rsidR="00101C5D" w:rsidRPr="00DE6169" w:rsidRDefault="00101C5D" w:rsidP="005A2431">
      <w:pPr>
        <w:jc w:val="center"/>
      </w:pPr>
    </w:p>
    <w:p w14:paraId="72D066CB" w14:textId="77777777" w:rsidR="005576E2" w:rsidRPr="00DE6169" w:rsidRDefault="005576E2" w:rsidP="00EF1C5F"/>
    <w:p w14:paraId="400462A5" w14:textId="28DD454E" w:rsidR="00451D36" w:rsidRPr="00DE6169" w:rsidRDefault="008871A6" w:rsidP="00EF1C5F">
      <w:pPr>
        <w:spacing w:before="120" w:after="120"/>
        <w:ind w:firstLine="708"/>
        <w:jc w:val="both"/>
      </w:pPr>
      <w:r w:rsidRPr="00DE6169">
        <w:rPr>
          <w:b/>
        </w:rPr>
        <w:t>Общество с ограниченной ответственностью «</w:t>
      </w:r>
      <w:r w:rsidR="00CF5064">
        <w:rPr>
          <w:b/>
        </w:rPr>
        <w:t>ВЕТЕРИНАРНОЕ ЗДОРОВЬЕ</w:t>
      </w:r>
      <w:r w:rsidRPr="00DE6169">
        <w:rPr>
          <w:b/>
        </w:rPr>
        <w:t>»</w:t>
      </w:r>
      <w:r w:rsidR="00C6130F" w:rsidRPr="00DE6169">
        <w:t>, именуемое в дальнейшем «</w:t>
      </w:r>
      <w:r w:rsidR="00CF5064" w:rsidRPr="00DE6169">
        <w:rPr>
          <w:b/>
        </w:rPr>
        <w:t>ПРАВООБЛАДАТЕЛЬ</w:t>
      </w:r>
      <w:r w:rsidR="00C6130F" w:rsidRPr="00DE6169">
        <w:t xml:space="preserve">», в </w:t>
      </w:r>
      <w:r w:rsidR="00137967" w:rsidRPr="00DE6169">
        <w:t xml:space="preserve">лице </w:t>
      </w:r>
      <w:r w:rsidR="00CF5064">
        <w:rPr>
          <w:bCs/>
        </w:rPr>
        <w:t>Г</w:t>
      </w:r>
      <w:r w:rsidRPr="00DE6169">
        <w:rPr>
          <w:bCs/>
        </w:rPr>
        <w:t xml:space="preserve">енерального директора </w:t>
      </w:r>
      <w:r w:rsidR="00CF5064">
        <w:rPr>
          <w:bCs/>
        </w:rPr>
        <w:t>Кузнецова Петра Александровича</w:t>
      </w:r>
      <w:r w:rsidR="00137967" w:rsidRPr="00DE6169">
        <w:t xml:space="preserve">, действующего на основании </w:t>
      </w:r>
      <w:r w:rsidR="00CF5064">
        <w:t>Устава Общества</w:t>
      </w:r>
      <w:r w:rsidR="00380861" w:rsidRPr="00DE6169">
        <w:t>,</w:t>
      </w:r>
      <w:r w:rsidR="006A4B69" w:rsidRPr="00DE6169">
        <w:t xml:space="preserve"> </w:t>
      </w:r>
      <w:r w:rsidR="00C6130F" w:rsidRPr="00DE6169">
        <w:t xml:space="preserve">с одной стороны и </w:t>
      </w:r>
    </w:p>
    <w:p w14:paraId="4448CC59" w14:textId="77777777" w:rsidR="00A93ACC" w:rsidRPr="00A93ACC" w:rsidRDefault="00A93ACC" w:rsidP="00CF5064">
      <w:pPr>
        <w:spacing w:before="120" w:after="120"/>
        <w:ind w:firstLine="708"/>
        <w:jc w:val="both"/>
        <w:rPr>
          <w:b/>
          <w:sz w:val="4"/>
          <w:szCs w:val="4"/>
        </w:rPr>
      </w:pPr>
    </w:p>
    <w:p w14:paraId="7B1D0649" w14:textId="3E9CA1F2" w:rsidR="0079443B" w:rsidRPr="00DE6169" w:rsidRDefault="00CF5064" w:rsidP="00CF5064">
      <w:pPr>
        <w:spacing w:before="120" w:after="120"/>
        <w:ind w:firstLine="708"/>
        <w:jc w:val="both"/>
      </w:pPr>
      <w:r w:rsidRPr="00DE6169">
        <w:rPr>
          <w:b/>
        </w:rPr>
        <w:t>Общество с ограниченной ответственностью «</w:t>
      </w:r>
      <w:r w:rsidR="00A427A6" w:rsidRPr="00A427A6">
        <w:rPr>
          <w:b/>
          <w:u w:val="single"/>
        </w:rPr>
        <w:t>КОММЕРЧЕСКАЯ ТАЙНА</w:t>
      </w:r>
      <w:r w:rsidRPr="00DE6169">
        <w:rPr>
          <w:b/>
        </w:rPr>
        <w:t>»</w:t>
      </w:r>
      <w:r w:rsidR="00C6130F" w:rsidRPr="00DE6169">
        <w:t>, именуемое в дальнейшем «</w:t>
      </w:r>
      <w:r w:rsidRPr="00DE6169">
        <w:rPr>
          <w:b/>
        </w:rPr>
        <w:t>ПОЛЬЗОВАТЕЛЬ</w:t>
      </w:r>
      <w:r w:rsidR="00C6130F" w:rsidRPr="00DE6169">
        <w:t xml:space="preserve">», </w:t>
      </w:r>
      <w:r w:rsidR="00137967" w:rsidRPr="00DE6169">
        <w:t xml:space="preserve">лице </w:t>
      </w:r>
      <w:r>
        <w:rPr>
          <w:bCs/>
        </w:rPr>
        <w:t>Г</w:t>
      </w:r>
      <w:r w:rsidRPr="00DE6169">
        <w:rPr>
          <w:bCs/>
        </w:rPr>
        <w:t xml:space="preserve">енерального директора </w:t>
      </w:r>
      <w:r w:rsidR="00A427A6" w:rsidRPr="00A427A6">
        <w:rPr>
          <w:b/>
          <w:u w:val="single"/>
        </w:rPr>
        <w:t>КОММЕРЧЕСКАЯ ТАЙНА</w:t>
      </w:r>
      <w:r w:rsidR="00137967" w:rsidRPr="00DE6169">
        <w:t xml:space="preserve">, действующего на основании </w:t>
      </w:r>
      <w:r>
        <w:t xml:space="preserve">Устава Общества, </w:t>
      </w:r>
      <w:r w:rsidR="00C6130F" w:rsidRPr="00DE6169">
        <w:t xml:space="preserve">с другой стороны, </w:t>
      </w:r>
    </w:p>
    <w:p w14:paraId="23871655" w14:textId="75C75132" w:rsidR="00C6130F" w:rsidRPr="00DE6169" w:rsidRDefault="00A93ACC" w:rsidP="00C6130F">
      <w:pPr>
        <w:spacing w:before="120" w:after="120"/>
        <w:jc w:val="both"/>
      </w:pPr>
      <w:r>
        <w:br/>
      </w:r>
      <w:r w:rsidR="00C6130F" w:rsidRPr="00DE6169">
        <w:t>совместно именуемые в дальнейшем «</w:t>
      </w:r>
      <w:r w:rsidR="00C6130F" w:rsidRPr="00DE6169">
        <w:rPr>
          <w:b/>
        </w:rPr>
        <w:t>Стороны</w:t>
      </w:r>
      <w:r w:rsidR="00380861" w:rsidRPr="00DE6169">
        <w:t>», заключили настоящий д</w:t>
      </w:r>
      <w:r w:rsidR="00C6130F" w:rsidRPr="00DE6169">
        <w:t xml:space="preserve">оговор </w:t>
      </w:r>
      <w:r w:rsidR="00380861" w:rsidRPr="00DE6169">
        <w:br/>
        <w:t>(далее по тексту – «</w:t>
      </w:r>
      <w:r w:rsidR="00380861" w:rsidRPr="00DE6169">
        <w:rPr>
          <w:b/>
        </w:rPr>
        <w:t>Договор</w:t>
      </w:r>
      <w:r w:rsidR="00380861" w:rsidRPr="00DE6169">
        <w:t xml:space="preserve">») </w:t>
      </w:r>
      <w:r w:rsidR="00C6130F" w:rsidRPr="00DE6169">
        <w:t>о нижеследующем:</w:t>
      </w:r>
    </w:p>
    <w:p w14:paraId="10707F71" w14:textId="77777777" w:rsidR="00C6130F" w:rsidRPr="00DE6169" w:rsidRDefault="00C6130F" w:rsidP="00D5774B">
      <w:pPr>
        <w:pStyle w:val="1"/>
        <w:numPr>
          <w:ilvl w:val="0"/>
          <w:numId w:val="6"/>
        </w:numPr>
        <w:ind w:left="284" w:hanging="284"/>
        <w:jc w:val="center"/>
        <w:rPr>
          <w:rFonts w:ascii="Times New Roman" w:hAnsi="Times New Roman"/>
          <w:sz w:val="24"/>
          <w:szCs w:val="24"/>
        </w:rPr>
      </w:pPr>
      <w:bookmarkStart w:id="0" w:name="_Toc397437346"/>
      <w:bookmarkStart w:id="1" w:name="_Toc397438808"/>
      <w:r w:rsidRPr="00DE6169">
        <w:rPr>
          <w:rFonts w:ascii="Times New Roman" w:hAnsi="Times New Roman"/>
          <w:sz w:val="24"/>
          <w:szCs w:val="24"/>
        </w:rPr>
        <w:t>ТЕРМИНЫ</w:t>
      </w:r>
      <w:r w:rsidR="00EB7D55" w:rsidRPr="00DE6169">
        <w:rPr>
          <w:rFonts w:ascii="Times New Roman" w:hAnsi="Times New Roman"/>
          <w:sz w:val="24"/>
          <w:szCs w:val="24"/>
        </w:rPr>
        <w:t xml:space="preserve"> И ОПРЕДЕЛЕНИЯ</w:t>
      </w:r>
      <w:r w:rsidRPr="00DE6169">
        <w:rPr>
          <w:rFonts w:ascii="Times New Roman" w:hAnsi="Times New Roman"/>
          <w:sz w:val="24"/>
          <w:szCs w:val="24"/>
        </w:rPr>
        <w:t>:</w:t>
      </w:r>
      <w:bookmarkEnd w:id="0"/>
      <w:bookmarkEnd w:id="1"/>
    </w:p>
    <w:p w14:paraId="46D5CD3E" w14:textId="545F3E2C" w:rsidR="00A75226" w:rsidRPr="00DE6169" w:rsidRDefault="00EA226E" w:rsidP="00A75226">
      <w:pPr>
        <w:spacing w:before="120" w:after="120"/>
        <w:jc w:val="both"/>
      </w:pPr>
      <w:r w:rsidRPr="00DE6169">
        <w:rPr>
          <w:b/>
          <w:bCs/>
        </w:rPr>
        <w:t>Ассортиментная политика -</w:t>
      </w:r>
      <w:r w:rsidR="00A75226" w:rsidRPr="00DE6169">
        <w:rPr>
          <w:b/>
          <w:bCs/>
        </w:rPr>
        <w:t xml:space="preserve"> </w:t>
      </w:r>
      <w:r w:rsidR="00A75226" w:rsidRPr="00DE6169">
        <w:rPr>
          <w:bCs/>
        </w:rPr>
        <w:t>утвержд</w:t>
      </w:r>
      <w:r w:rsidR="00CF5064">
        <w:rPr>
          <w:bCs/>
        </w:rPr>
        <w:t>ё</w:t>
      </w:r>
      <w:r w:rsidR="00A75226" w:rsidRPr="00DE6169">
        <w:rPr>
          <w:bCs/>
        </w:rPr>
        <w:t>нные Правообладателем основные</w:t>
      </w:r>
      <w:r w:rsidR="006A4B69" w:rsidRPr="00DE6169">
        <w:rPr>
          <w:bCs/>
        </w:rPr>
        <w:t xml:space="preserve"> </w:t>
      </w:r>
      <w:r w:rsidR="00A75226" w:rsidRPr="00DE6169">
        <w:rPr>
          <w:bCs/>
        </w:rPr>
        <w:t xml:space="preserve">принципы и способы </w:t>
      </w:r>
      <w:r w:rsidR="00A75226" w:rsidRPr="00DE6169">
        <w:t xml:space="preserve">формирования ассортимента </w:t>
      </w:r>
      <w:r w:rsidR="006E528C" w:rsidRPr="00DE6169">
        <w:t xml:space="preserve">Услуг </w:t>
      </w:r>
      <w:r w:rsidR="007271A3" w:rsidRPr="00DE6169">
        <w:t>и Товаров</w:t>
      </w:r>
      <w:r w:rsidR="00FA703B" w:rsidRPr="00DE6169">
        <w:t xml:space="preserve"> </w:t>
      </w:r>
      <w:r w:rsidR="00A75226" w:rsidRPr="00DE6169">
        <w:t xml:space="preserve">в зависимости от потребностей рынка, финансового состояния </w:t>
      </w:r>
      <w:r w:rsidR="00BE7949" w:rsidRPr="00DE6169">
        <w:t>Предприятия и его</w:t>
      </w:r>
      <w:r w:rsidR="00A75226" w:rsidRPr="00DE6169">
        <w:t xml:space="preserve"> стратегических целей. </w:t>
      </w:r>
    </w:p>
    <w:p w14:paraId="132FB066" w14:textId="37BD1D07" w:rsidR="00A75226" w:rsidRPr="00DE6169" w:rsidRDefault="006A4B69" w:rsidP="00A75226">
      <w:pPr>
        <w:spacing w:before="120" w:after="120"/>
        <w:jc w:val="both"/>
      </w:pPr>
      <w:r w:rsidRPr="00DE6169">
        <w:rPr>
          <w:b/>
        </w:rPr>
        <w:t>Бренд Б</w:t>
      </w:r>
      <w:r w:rsidR="00A75226" w:rsidRPr="00DE6169">
        <w:rPr>
          <w:b/>
        </w:rPr>
        <w:t>ук</w:t>
      </w:r>
      <w:r w:rsidRPr="00DE6169">
        <w:rPr>
          <w:b/>
        </w:rPr>
        <w:t xml:space="preserve"> </w:t>
      </w:r>
      <w:r w:rsidR="00A75226" w:rsidRPr="00DE6169">
        <w:rPr>
          <w:b/>
        </w:rPr>
        <w:t>(</w:t>
      </w:r>
      <w:r w:rsidR="00A75226" w:rsidRPr="00DE6169">
        <w:rPr>
          <w:b/>
          <w:lang w:val="en-US"/>
        </w:rPr>
        <w:t>Brand</w:t>
      </w:r>
      <w:r w:rsidR="005017D4" w:rsidRPr="00DE6169">
        <w:rPr>
          <w:b/>
        </w:rPr>
        <w:t xml:space="preserve"> </w:t>
      </w:r>
      <w:r w:rsidR="005017D4" w:rsidRPr="00DE6169">
        <w:rPr>
          <w:b/>
          <w:lang w:val="en-US"/>
        </w:rPr>
        <w:t>B</w:t>
      </w:r>
      <w:r w:rsidR="00A75226" w:rsidRPr="00DE6169">
        <w:rPr>
          <w:b/>
          <w:lang w:val="en-US"/>
        </w:rPr>
        <w:t>ook</w:t>
      </w:r>
      <w:r w:rsidR="00A75226" w:rsidRPr="00DE6169">
        <w:rPr>
          <w:b/>
        </w:rPr>
        <w:t xml:space="preserve">) </w:t>
      </w:r>
      <w:r w:rsidR="00EA226E" w:rsidRPr="00DE6169">
        <w:t>-</w:t>
      </w:r>
      <w:r w:rsidR="00A75226" w:rsidRPr="00DE6169">
        <w:t xml:space="preserve"> руководство, содержащее описание, правила использования и применения Товарного знака Правообладателя, позиционирование бренда, а также стандарты фирменного стиля </w:t>
      </w:r>
      <w:r w:rsidR="00502CD6" w:rsidRPr="00DE6169">
        <w:t>«</w:t>
      </w:r>
      <w:r w:rsidR="00ED642E" w:rsidRPr="00DE6169">
        <w:t>М</w:t>
      </w:r>
      <w:r w:rsidR="00AF3348" w:rsidRPr="00DE6169">
        <w:t>ЕДВЕТ</w:t>
      </w:r>
      <w:r w:rsidR="00502CD6" w:rsidRPr="00DE6169">
        <w:t>»</w:t>
      </w:r>
      <w:r w:rsidRPr="00DE6169">
        <w:t xml:space="preserve"> </w:t>
      </w:r>
      <w:r w:rsidR="005576E2" w:rsidRPr="00DE6169">
        <w:t xml:space="preserve">(логотип, </w:t>
      </w:r>
      <w:r w:rsidR="00A0532F" w:rsidRPr="00DE6169">
        <w:t>фирменны</w:t>
      </w:r>
      <w:r w:rsidR="00380861" w:rsidRPr="00DE6169">
        <w:t>й шрифт, фирменные цвета и прочее</w:t>
      </w:r>
      <w:r w:rsidR="00A0532F" w:rsidRPr="00DE6169">
        <w:t>)</w:t>
      </w:r>
      <w:r w:rsidR="00A75226" w:rsidRPr="00DE6169">
        <w:t>.</w:t>
      </w:r>
    </w:p>
    <w:p w14:paraId="278EE99C" w14:textId="62B8473B" w:rsidR="00A733DC" w:rsidRPr="00DE6169" w:rsidRDefault="00A733DC" w:rsidP="00A733DC">
      <w:pPr>
        <w:pStyle w:val="a3"/>
        <w:spacing w:before="120" w:after="120"/>
        <w:jc w:val="both"/>
        <w:rPr>
          <w:szCs w:val="24"/>
        </w:rPr>
      </w:pPr>
      <w:r w:rsidRPr="00DE6169">
        <w:rPr>
          <w:b/>
        </w:rPr>
        <w:t>Предприятие</w:t>
      </w:r>
      <w:r w:rsidR="00EA226E" w:rsidRPr="00DE6169">
        <w:t xml:space="preserve"> - </w:t>
      </w:r>
      <w:r w:rsidRPr="00DE6169">
        <w:rPr>
          <w:szCs w:val="24"/>
        </w:rPr>
        <w:t>принадлежащий</w:t>
      </w:r>
      <w:r w:rsidR="00FA703B" w:rsidRPr="00DE6169">
        <w:rPr>
          <w:szCs w:val="24"/>
        </w:rPr>
        <w:t xml:space="preserve"> </w:t>
      </w:r>
      <w:r w:rsidRPr="00DE6169">
        <w:rPr>
          <w:szCs w:val="24"/>
        </w:rPr>
        <w:t>Пользователю ветеринарный центр «МЕДВЕТ» по оказанию Услуг и дополнительных услуг, а также реализации Товаров, организация и функционирование которого связаны с использованием Комплекса исключительных прав Правообладателя.</w:t>
      </w:r>
    </w:p>
    <w:p w14:paraId="30A4D420" w14:textId="79A609BC" w:rsidR="00E37F90" w:rsidRPr="00DE6169" w:rsidRDefault="009719B2" w:rsidP="00802FC4">
      <w:pPr>
        <w:spacing w:before="120" w:after="120"/>
        <w:jc w:val="both"/>
      </w:pPr>
      <w:r w:rsidRPr="00DE6169">
        <w:rPr>
          <w:b/>
        </w:rPr>
        <w:t xml:space="preserve">Выручка </w:t>
      </w:r>
      <w:r w:rsidRPr="00DE6169">
        <w:t xml:space="preserve">- сумма всех денежных средств, полученных либо подлежащих уплате в пользу Предприятия начиная с даты его </w:t>
      </w:r>
      <w:r w:rsidR="009C34D4" w:rsidRPr="00DE6169">
        <w:t>ф</w:t>
      </w:r>
      <w:r w:rsidRPr="00DE6169">
        <w:t xml:space="preserve">актического открытия </w:t>
      </w:r>
      <w:r w:rsidR="00802FC4" w:rsidRPr="00DE6169">
        <w:t xml:space="preserve">от </w:t>
      </w:r>
      <w:r w:rsidR="00D75631" w:rsidRPr="00DE6169">
        <w:t>оказания Услуг, дополнительных услуг, а также от</w:t>
      </w:r>
      <w:r w:rsidR="0075389C" w:rsidRPr="00DE6169">
        <w:t xml:space="preserve"> </w:t>
      </w:r>
      <w:r w:rsidR="00772170" w:rsidRPr="00DE6169">
        <w:t xml:space="preserve">реализации </w:t>
      </w:r>
      <w:r w:rsidR="00D75631" w:rsidRPr="00DE6169">
        <w:t xml:space="preserve">Товаров, </w:t>
      </w:r>
      <w:r w:rsidR="007846A5" w:rsidRPr="00DE6169">
        <w:t xml:space="preserve">в том числе, </w:t>
      </w:r>
      <w:r w:rsidRPr="00DE6169">
        <w:t>но не ограничиваясь следующими</w:t>
      </w:r>
      <w:r w:rsidR="00745C25" w:rsidRPr="00DE6169">
        <w:t xml:space="preserve"> выплатами</w:t>
      </w:r>
      <w:r w:rsidRPr="00DE6169">
        <w:t>: наличные поступления, безналичные переводы, оплаты кредитными картами и иные выплаты.</w:t>
      </w:r>
    </w:p>
    <w:p w14:paraId="3E6A89EB" w14:textId="6A969E1B" w:rsidR="00A75226" w:rsidRPr="00DE6169" w:rsidRDefault="00A75226" w:rsidP="00A75226">
      <w:pPr>
        <w:spacing w:before="120" w:after="120"/>
        <w:jc w:val="both"/>
        <w:rPr>
          <w:b/>
          <w:lang w:eastAsia="en-US" w:bidi="en-US"/>
        </w:rPr>
      </w:pPr>
      <w:r w:rsidRPr="00DE6169">
        <w:rPr>
          <w:b/>
        </w:rPr>
        <w:t>Деловая репутация</w:t>
      </w:r>
      <w:r w:rsidR="00EA226E" w:rsidRPr="00DE6169">
        <w:rPr>
          <w:b/>
        </w:rPr>
        <w:t xml:space="preserve"> </w:t>
      </w:r>
      <w:r w:rsidR="00EA226E" w:rsidRPr="00DE6169">
        <w:t xml:space="preserve">- </w:t>
      </w:r>
      <w:r w:rsidRPr="00DE6169">
        <w:t>составляющая</w:t>
      </w:r>
      <w:r w:rsidRPr="00DE6169">
        <w:rPr>
          <w:lang w:eastAsia="en-US" w:bidi="en-US"/>
        </w:rPr>
        <w:t xml:space="preserve"> часть нематериальных активов Правообладателя вместе с авторскими правами, То</w:t>
      </w:r>
      <w:r w:rsidR="001B5ADF" w:rsidRPr="00DE6169">
        <w:rPr>
          <w:lang w:eastAsia="en-US" w:bidi="en-US"/>
        </w:rPr>
        <w:t>варны</w:t>
      </w:r>
      <w:r w:rsidRPr="00DE6169">
        <w:rPr>
          <w:lang w:eastAsia="en-US" w:bidi="en-US"/>
        </w:rPr>
        <w:t>м знаком, Секретами производства (Ноу-хау), сложившееся мнение о Правообладателе и Товарном знаке, основанное на оценке его общественно значимых качеств и степени доверия со стороны потребителей, репутация Правообладателя в среде его партн</w:t>
      </w:r>
      <w:r w:rsidR="00A93ACC">
        <w:rPr>
          <w:lang w:eastAsia="en-US" w:bidi="en-US"/>
        </w:rPr>
        <w:t>ё</w:t>
      </w:r>
      <w:r w:rsidRPr="00DE6169">
        <w:rPr>
          <w:lang w:eastAsia="en-US" w:bidi="en-US"/>
        </w:rPr>
        <w:t>ров, контрагентов.</w:t>
      </w:r>
    </w:p>
    <w:p w14:paraId="1839E25A" w14:textId="5393E1AC" w:rsidR="00C6130F" w:rsidRPr="00DE6169" w:rsidRDefault="00C6130F" w:rsidP="00C6130F">
      <w:pPr>
        <w:spacing w:before="120" w:after="120"/>
        <w:jc w:val="both"/>
      </w:pPr>
      <w:r w:rsidRPr="00DE6169">
        <w:rPr>
          <w:b/>
        </w:rPr>
        <w:t>Договор коммерческой концессии</w:t>
      </w:r>
      <w:r w:rsidR="00EA226E" w:rsidRPr="00DE6169">
        <w:rPr>
          <w:b/>
        </w:rPr>
        <w:t xml:space="preserve"> </w:t>
      </w:r>
      <w:r w:rsidR="00EA226E" w:rsidRPr="00DE6169">
        <w:t>-</w:t>
      </w:r>
      <w:r w:rsidRPr="00DE6169">
        <w:t xml:space="preserve"> договор, заключаемый между Правообладателем и Пользователем, по которому одна сторона (Правообладатель) </w:t>
      </w:r>
      <w:r w:rsidR="00D97684" w:rsidRPr="00DE6169">
        <w:t xml:space="preserve">обязуется предоставить </w:t>
      </w:r>
      <w:r w:rsidRPr="00DE6169">
        <w:t xml:space="preserve">другой стороне (Пользователю) </w:t>
      </w:r>
      <w:r w:rsidR="00D97684" w:rsidRPr="00DE6169">
        <w:t xml:space="preserve">за вознаграждение </w:t>
      </w:r>
      <w:r w:rsidRPr="00DE6169">
        <w:t xml:space="preserve">на </w:t>
      </w:r>
      <w:r w:rsidR="001F01BC" w:rsidRPr="00DE6169">
        <w:t>определённый</w:t>
      </w:r>
      <w:r w:rsidR="00D97684" w:rsidRPr="00DE6169">
        <w:t xml:space="preserve"> срок и на </w:t>
      </w:r>
      <w:r w:rsidR="001F01BC" w:rsidRPr="00DE6169">
        <w:t>определённых</w:t>
      </w:r>
      <w:r w:rsidRPr="00DE6169">
        <w:t xml:space="preserve"> условиях право на использование Комплекса исключительных прав</w:t>
      </w:r>
      <w:r w:rsidR="00D97684" w:rsidRPr="00DE6169">
        <w:t>, принадлежащих</w:t>
      </w:r>
      <w:r w:rsidR="0075389C" w:rsidRPr="00DE6169">
        <w:t xml:space="preserve"> </w:t>
      </w:r>
      <w:r w:rsidR="00D97684" w:rsidRPr="00DE6169">
        <w:t xml:space="preserve">Правообладателю, </w:t>
      </w:r>
      <w:r w:rsidRPr="00DE6169">
        <w:t>для организаци</w:t>
      </w:r>
      <w:r w:rsidR="00BC61B3" w:rsidRPr="00DE6169">
        <w:t xml:space="preserve">и и функционирования </w:t>
      </w:r>
      <w:r w:rsidR="00BE7949" w:rsidRPr="00DE6169">
        <w:t>Предприятия</w:t>
      </w:r>
      <w:r w:rsidRPr="00DE6169">
        <w:t>.</w:t>
      </w:r>
    </w:p>
    <w:p w14:paraId="7FAD5256" w14:textId="22A0DCE7" w:rsidR="00A75226" w:rsidRPr="00DE6169" w:rsidRDefault="00A75226" w:rsidP="00A75226">
      <w:pPr>
        <w:spacing w:before="120" w:after="120"/>
        <w:jc w:val="both"/>
      </w:pPr>
      <w:r w:rsidRPr="00DE6169">
        <w:rPr>
          <w:b/>
        </w:rPr>
        <w:lastRenderedPageBreak/>
        <w:t xml:space="preserve">Комплекс исключительных прав </w:t>
      </w:r>
      <w:r w:rsidR="00EA226E" w:rsidRPr="00DE6169">
        <w:t>-</w:t>
      </w:r>
      <w:r w:rsidRPr="00DE6169">
        <w:t xml:space="preserve"> совокупность исключительных прав Правообладателя на результаты интеллектуальной деятельности и средства индивидуализации, включая Секреты производства (Ноу-хау)</w:t>
      </w:r>
      <w:r w:rsidR="00482A09" w:rsidRPr="00DE6169">
        <w:t>, Объекты авторских прав</w:t>
      </w:r>
      <w:r w:rsidRPr="00DE6169">
        <w:t xml:space="preserve"> и Товарный знак и иные объекты исключительных прав, права на использование которых </w:t>
      </w:r>
      <w:r w:rsidR="00811E8E" w:rsidRPr="00DE6169">
        <w:t xml:space="preserve">предоставляются </w:t>
      </w:r>
      <w:r w:rsidRPr="00DE6169">
        <w:t>Правообладателем Пользователю на основании настоящего Договора.</w:t>
      </w:r>
    </w:p>
    <w:p w14:paraId="373C9D90" w14:textId="1D550074" w:rsidR="00A75226" w:rsidRPr="00DE6169" w:rsidRDefault="00A75226" w:rsidP="00A75226">
      <w:pPr>
        <w:spacing w:before="120" w:after="120"/>
        <w:jc w:val="both"/>
      </w:pPr>
      <w:r w:rsidRPr="00DE6169">
        <w:rPr>
          <w:b/>
        </w:rPr>
        <w:t>Конкурирующее предприятие</w:t>
      </w:r>
      <w:r w:rsidR="00EA226E" w:rsidRPr="00DE6169">
        <w:t xml:space="preserve"> -</w:t>
      </w:r>
      <w:r w:rsidRPr="00DE6169">
        <w:t xml:space="preserve"> предприятие, </w:t>
      </w:r>
      <w:r w:rsidR="00A27DD4" w:rsidRPr="00DE6169">
        <w:t>оказывающее</w:t>
      </w:r>
      <w:r w:rsidR="0075389C" w:rsidRPr="00DE6169">
        <w:t xml:space="preserve"> </w:t>
      </w:r>
      <w:r w:rsidR="00AF3348" w:rsidRPr="00DE6169">
        <w:t xml:space="preserve">ветеринарные </w:t>
      </w:r>
      <w:r w:rsidRPr="00DE6169">
        <w:t>услуги</w:t>
      </w:r>
      <w:r w:rsidR="001B6E83" w:rsidRPr="00DE6169">
        <w:t>.</w:t>
      </w:r>
    </w:p>
    <w:p w14:paraId="2B755B94" w14:textId="5FF1A120" w:rsidR="009963EF" w:rsidRPr="00DE6169" w:rsidRDefault="009963EF" w:rsidP="009963EF">
      <w:pPr>
        <w:spacing w:before="120" w:after="120"/>
        <w:jc w:val="both"/>
      </w:pPr>
      <w:r w:rsidRPr="00DE6169">
        <w:rPr>
          <w:b/>
        </w:rPr>
        <w:t xml:space="preserve">Назначенный поставщик </w:t>
      </w:r>
      <w:r w:rsidR="00EA226E" w:rsidRPr="00DE6169">
        <w:t>-</w:t>
      </w:r>
      <w:r w:rsidRPr="00DE6169">
        <w:t xml:space="preserve"> поставщик товаров (работ, услуг), </w:t>
      </w:r>
      <w:r w:rsidR="001F01BC" w:rsidRPr="00DE6169">
        <w:t>определённый</w:t>
      </w:r>
      <w:r w:rsidRPr="00DE6169">
        <w:t xml:space="preserve"> Правообладателем как обязательный и используемый предприятиями Фирменной сети в целях соблюдения</w:t>
      </w:r>
      <w:r w:rsidR="009316CA" w:rsidRPr="00DE6169">
        <w:t xml:space="preserve"> качества </w:t>
      </w:r>
      <w:r w:rsidR="00D908B6" w:rsidRPr="00DE6169">
        <w:t xml:space="preserve">Товаров и </w:t>
      </w:r>
      <w:r w:rsidR="009316CA" w:rsidRPr="00DE6169">
        <w:t>У</w:t>
      </w:r>
      <w:r w:rsidRPr="00DE6169">
        <w:t xml:space="preserve">слуг, единообразия стандартов, а также установления благоприятных условий для сотрудничества. </w:t>
      </w:r>
    </w:p>
    <w:p w14:paraId="5047146E" w14:textId="77777777" w:rsidR="00482A09" w:rsidRPr="00DE6169" w:rsidRDefault="00482A09" w:rsidP="00482A09">
      <w:pPr>
        <w:jc w:val="both"/>
      </w:pPr>
      <w:r w:rsidRPr="00DE6169">
        <w:rPr>
          <w:b/>
          <w:lang w:eastAsia="en-US"/>
        </w:rPr>
        <w:t xml:space="preserve">Объекты авторских прав </w:t>
      </w:r>
      <w:r w:rsidRPr="00DE6169">
        <w:t xml:space="preserve">- принадлежащие Правообладателю произведения живописи, графики, дизайна, фотографические и иные произведения, </w:t>
      </w:r>
      <w:r w:rsidR="001A566E" w:rsidRPr="00DE6169">
        <w:t xml:space="preserve">права на использование которых </w:t>
      </w:r>
      <w:r w:rsidRPr="00DE6169">
        <w:t>предоставляе</w:t>
      </w:r>
      <w:r w:rsidR="001A566E" w:rsidRPr="00DE6169">
        <w:t>тся</w:t>
      </w:r>
      <w:r w:rsidRPr="00DE6169">
        <w:t xml:space="preserve"> Правообладателем Пользователю</w:t>
      </w:r>
      <w:r w:rsidR="001A566E" w:rsidRPr="00DE6169">
        <w:t>, представленные</w:t>
      </w:r>
      <w:r w:rsidRPr="00DE6169">
        <w:t xml:space="preserve"> на бумажном и/или электронном носителе, в том числе, но не ограничиваясь:</w:t>
      </w:r>
    </w:p>
    <w:p w14:paraId="51E7ADBB" w14:textId="41E68E4A" w:rsidR="00482A09" w:rsidRPr="00DE6169" w:rsidRDefault="00AF3348" w:rsidP="00D5774B">
      <w:pPr>
        <w:numPr>
          <w:ilvl w:val="0"/>
          <w:numId w:val="7"/>
        </w:numPr>
        <w:spacing w:before="29" w:after="29"/>
        <w:ind w:left="426" w:hanging="426"/>
        <w:jc w:val="both"/>
      </w:pPr>
      <w:r w:rsidRPr="00DE6169">
        <w:t>Стандарты использования</w:t>
      </w:r>
      <w:r w:rsidR="00462EDA" w:rsidRPr="00DE6169">
        <w:t xml:space="preserve"> фирменно</w:t>
      </w:r>
      <w:r w:rsidRPr="00DE6169">
        <w:t>го</w:t>
      </w:r>
      <w:r w:rsidR="00462EDA" w:rsidRPr="00DE6169">
        <w:t xml:space="preserve"> стил</w:t>
      </w:r>
      <w:r w:rsidRPr="00DE6169">
        <w:t>я сети</w:t>
      </w:r>
      <w:r w:rsidR="00497991" w:rsidRPr="00DE6169">
        <w:t xml:space="preserve">- Бренд Бук </w:t>
      </w:r>
      <w:r w:rsidR="005017D4" w:rsidRPr="00DE6169">
        <w:t xml:space="preserve">(Brand </w:t>
      </w:r>
      <w:r w:rsidR="005017D4" w:rsidRPr="00DE6169">
        <w:rPr>
          <w:lang w:val="en-US"/>
        </w:rPr>
        <w:t>B</w:t>
      </w:r>
      <w:r w:rsidR="00482A09" w:rsidRPr="00DE6169">
        <w:t>ook);</w:t>
      </w:r>
    </w:p>
    <w:p w14:paraId="4000BCBE" w14:textId="02D8C8AB" w:rsidR="00AF3348" w:rsidRPr="00DE6169" w:rsidRDefault="00497991" w:rsidP="00D5774B">
      <w:pPr>
        <w:numPr>
          <w:ilvl w:val="0"/>
          <w:numId w:val="7"/>
        </w:numPr>
        <w:spacing w:before="29" w:after="29"/>
        <w:ind w:left="426" w:hanging="426"/>
        <w:jc w:val="both"/>
      </w:pPr>
      <w:r w:rsidRPr="00DE6169">
        <w:t>И</w:t>
      </w:r>
      <w:r w:rsidR="006A5422" w:rsidRPr="00DE6169">
        <w:t>ндивидуальны</w:t>
      </w:r>
      <w:r w:rsidR="00AF3348" w:rsidRPr="00DE6169">
        <w:t>й дизайн-проект</w:t>
      </w:r>
      <w:r w:rsidR="00A10278" w:rsidRPr="00DE6169">
        <w:t xml:space="preserve"> размещения оборудования и оформления зоны </w:t>
      </w:r>
      <w:r w:rsidR="000670FA" w:rsidRPr="00DE6169">
        <w:t>Регистратуры</w:t>
      </w:r>
      <w:r w:rsidR="00A10278" w:rsidRPr="00DE6169">
        <w:t>, зоны ожидания и торговой зоны</w:t>
      </w:r>
      <w:r w:rsidR="00AF3348" w:rsidRPr="00DE6169">
        <w:t>;</w:t>
      </w:r>
    </w:p>
    <w:p w14:paraId="7755AEBF" w14:textId="77777777" w:rsidR="00AF3348" w:rsidRPr="00DE6169" w:rsidRDefault="000670FA" w:rsidP="00D5774B">
      <w:pPr>
        <w:numPr>
          <w:ilvl w:val="0"/>
          <w:numId w:val="7"/>
        </w:numPr>
        <w:spacing w:before="29" w:after="29"/>
        <w:ind w:left="426" w:hanging="426"/>
        <w:jc w:val="both"/>
      </w:pPr>
      <w:r w:rsidRPr="00DE6169">
        <w:t>Т</w:t>
      </w:r>
      <w:r w:rsidR="00AF3348" w:rsidRPr="00DE6169">
        <w:t>иповой макет Фирменной вывески</w:t>
      </w:r>
      <w:r w:rsidR="00D75631" w:rsidRPr="00DE6169">
        <w:t xml:space="preserve"> или </w:t>
      </w:r>
      <w:r w:rsidR="00D908B6" w:rsidRPr="00DE6169">
        <w:t>индивидуальный макет Фирменной вывески</w:t>
      </w:r>
      <w:r w:rsidR="00AF3348" w:rsidRPr="00DE6169">
        <w:t>,</w:t>
      </w:r>
    </w:p>
    <w:p w14:paraId="2D1DBA8B" w14:textId="77777777" w:rsidR="00482A09" w:rsidRDefault="000670FA" w:rsidP="00D5774B">
      <w:pPr>
        <w:numPr>
          <w:ilvl w:val="0"/>
          <w:numId w:val="7"/>
        </w:numPr>
        <w:spacing w:before="29" w:after="29"/>
        <w:ind w:left="426" w:hanging="426"/>
        <w:jc w:val="both"/>
      </w:pPr>
      <w:r w:rsidRPr="00DE6169">
        <w:t>Т</w:t>
      </w:r>
      <w:r w:rsidR="00482A09" w:rsidRPr="00DE6169">
        <w:t xml:space="preserve">иповые макеты </w:t>
      </w:r>
      <w:r w:rsidR="00462EDA" w:rsidRPr="00DE6169">
        <w:t>информационных и рекламных материалов</w:t>
      </w:r>
      <w:r w:rsidR="00482A09" w:rsidRPr="00DE6169">
        <w:t>.</w:t>
      </w:r>
    </w:p>
    <w:p w14:paraId="213AA3F0" w14:textId="77777777" w:rsidR="00DE6169" w:rsidRPr="00DE6169" w:rsidRDefault="00DE6169" w:rsidP="00DE6169">
      <w:pPr>
        <w:spacing w:before="29" w:after="29"/>
        <w:ind w:left="426"/>
        <w:jc w:val="both"/>
      </w:pPr>
    </w:p>
    <w:p w14:paraId="688A225D" w14:textId="7A29A48A" w:rsidR="006C46D9" w:rsidRPr="00DE6169" w:rsidRDefault="006C46D9" w:rsidP="006C46D9">
      <w:pPr>
        <w:pStyle w:val="a3"/>
        <w:spacing w:before="120" w:after="120"/>
        <w:jc w:val="both"/>
        <w:rPr>
          <w:szCs w:val="24"/>
        </w:rPr>
      </w:pPr>
      <w:r w:rsidRPr="00DE6169">
        <w:rPr>
          <w:b/>
          <w:szCs w:val="24"/>
        </w:rPr>
        <w:t>Фирменная сеть</w:t>
      </w:r>
      <w:r w:rsidR="000243A1" w:rsidRPr="00DE6169">
        <w:rPr>
          <w:szCs w:val="24"/>
        </w:rPr>
        <w:t xml:space="preserve"> -</w:t>
      </w:r>
      <w:r w:rsidRPr="00DE6169">
        <w:rPr>
          <w:szCs w:val="24"/>
        </w:rPr>
        <w:t xml:space="preserve"> совокупность В</w:t>
      </w:r>
      <w:r w:rsidR="00CB0F5C" w:rsidRPr="00DE6169">
        <w:rPr>
          <w:szCs w:val="24"/>
        </w:rPr>
        <w:t>етеринарных ц</w:t>
      </w:r>
      <w:r w:rsidRPr="00DE6169">
        <w:rPr>
          <w:szCs w:val="24"/>
        </w:rPr>
        <w:t>ентров «МЕДВЕТ», осуществляющих</w:t>
      </w:r>
      <w:r w:rsidR="000123A2" w:rsidRPr="00DE6169">
        <w:rPr>
          <w:szCs w:val="24"/>
        </w:rPr>
        <w:t xml:space="preserve"> </w:t>
      </w:r>
      <w:r w:rsidRPr="00DE6169">
        <w:rPr>
          <w:szCs w:val="24"/>
        </w:rPr>
        <w:t>оказание потребителям Услуг, организация и функционирование которых связаны с использованием Комплекса исключительных прав.</w:t>
      </w:r>
    </w:p>
    <w:p w14:paraId="165528A6" w14:textId="183CB043" w:rsidR="00482A09" w:rsidRPr="00DE6169" w:rsidRDefault="00482A09" w:rsidP="00482A09">
      <w:pPr>
        <w:spacing w:before="120" w:after="120"/>
        <w:jc w:val="both"/>
      </w:pPr>
      <w:r w:rsidRPr="00DE6169">
        <w:rPr>
          <w:b/>
        </w:rPr>
        <w:t>Паушальный взнос</w:t>
      </w:r>
      <w:r w:rsidR="000243A1" w:rsidRPr="00DE6169">
        <w:rPr>
          <w:i/>
        </w:rPr>
        <w:t xml:space="preserve"> </w:t>
      </w:r>
      <w:r w:rsidR="000243A1" w:rsidRPr="00DE6169">
        <w:t>-</w:t>
      </w:r>
      <w:r w:rsidRPr="00DE6169">
        <w:rPr>
          <w:i/>
        </w:rPr>
        <w:t xml:space="preserve"> </w:t>
      </w:r>
      <w:r w:rsidRPr="00DE6169">
        <w:t>единовременная фиксированная сумма, подлежащая выплате Правообладателю Пользователем, включающая в себя плату за право вступления Пользователя в Ф</w:t>
      </w:r>
      <w:r w:rsidR="00E25CCC" w:rsidRPr="00DE6169">
        <w:t>ирменную</w:t>
      </w:r>
      <w:r w:rsidRPr="00DE6169">
        <w:t xml:space="preserve"> сеть.</w:t>
      </w:r>
    </w:p>
    <w:p w14:paraId="5C051A21" w14:textId="6DE9336B" w:rsidR="00A75226" w:rsidRPr="00DE6169" w:rsidRDefault="00A75226" w:rsidP="00A75226">
      <w:pPr>
        <w:spacing w:before="120" w:after="120"/>
        <w:jc w:val="both"/>
      </w:pPr>
      <w:r w:rsidRPr="00DE6169">
        <w:rPr>
          <w:b/>
        </w:rPr>
        <w:t xml:space="preserve">Периодические платежи (Роялти) </w:t>
      </w:r>
      <w:r w:rsidR="000243A1" w:rsidRPr="00DE6169">
        <w:t>-</w:t>
      </w:r>
      <w:r w:rsidRPr="00DE6169">
        <w:t xml:space="preserve"> ежемесячные платежи, подлежащие выплате Правообладателю Пользователем за право использовать</w:t>
      </w:r>
      <w:r w:rsidR="00590ECA" w:rsidRPr="00DE6169">
        <w:t xml:space="preserve"> </w:t>
      </w:r>
      <w:r w:rsidRPr="00DE6169">
        <w:t xml:space="preserve">Комплекс исключительных прав, за постоянное техническое и консультативное содействие, оказываемое Правообладателем Пользователю. </w:t>
      </w:r>
    </w:p>
    <w:p w14:paraId="35E1E45A" w14:textId="41678589" w:rsidR="000243A1" w:rsidRPr="00DE6169" w:rsidRDefault="009963EF" w:rsidP="000243A1">
      <w:pPr>
        <w:spacing w:before="120" w:after="120"/>
        <w:jc w:val="both"/>
      </w:pPr>
      <w:r w:rsidRPr="00DE6169">
        <w:rPr>
          <w:b/>
        </w:rPr>
        <w:t>Персонал</w:t>
      </w:r>
      <w:r w:rsidR="000243A1" w:rsidRPr="00DE6169">
        <w:rPr>
          <w:b/>
        </w:rPr>
        <w:t xml:space="preserve"> -</w:t>
      </w:r>
      <w:r w:rsidRPr="00DE6169">
        <w:rPr>
          <w:b/>
        </w:rPr>
        <w:t xml:space="preserve"> </w:t>
      </w:r>
      <w:r w:rsidR="000243A1" w:rsidRPr="00DE6169">
        <w:t>любые работники Предприятия, а именно физические лица, вступившие в трудовые отношения с Пользователем и признаваемые таковыми в соответствии с действующим законодательством РФ или заключившие с Пользователем договор гражданско-правового характера, фактически регулирующий трудовые отношения, или фактически допущенные к работе с ведома и по поручению Пользователя независимо от того, был ли оформлен трудовой договор с ними надлежащим образом.</w:t>
      </w:r>
    </w:p>
    <w:p w14:paraId="0384EB51" w14:textId="081D3D67" w:rsidR="00A75226" w:rsidRPr="00DE6169" w:rsidRDefault="00A75226" w:rsidP="00A75226">
      <w:pPr>
        <w:spacing w:before="120" w:after="120"/>
        <w:jc w:val="both"/>
      </w:pPr>
      <w:r w:rsidRPr="00DE6169">
        <w:rPr>
          <w:b/>
        </w:rPr>
        <w:t>Помещение</w:t>
      </w:r>
      <w:r w:rsidR="00325F5C" w:rsidRPr="00DE6169">
        <w:t xml:space="preserve"> -</w:t>
      </w:r>
      <w:r w:rsidRPr="00DE6169">
        <w:t xml:space="preserve"> любой одобренный Правообладателем объект</w:t>
      </w:r>
      <w:r w:rsidR="007B0096" w:rsidRPr="00DE6169">
        <w:t>/объекты</w:t>
      </w:r>
      <w:r w:rsidRPr="00DE6169">
        <w:t xml:space="preserve"> недвижимого имущества</w:t>
      </w:r>
      <w:r w:rsidR="00F26420" w:rsidRPr="00DE6169">
        <w:t xml:space="preserve"> для размещения в нем</w:t>
      </w:r>
      <w:r w:rsidR="000E3B4A" w:rsidRPr="00DE6169">
        <w:t xml:space="preserve"> Предприятия</w:t>
      </w:r>
      <w:r w:rsidR="007B0096" w:rsidRPr="00DE6169">
        <w:t xml:space="preserve">, </w:t>
      </w:r>
      <w:r w:rsidRPr="00DE6169">
        <w:t>в котором осуществляется или будет осуществляться коммерческая деятельность Пользователя, связанная с использованием Комплекса исключительных прав Правообладателя.</w:t>
      </w:r>
    </w:p>
    <w:p w14:paraId="1D44220C" w14:textId="183CD671" w:rsidR="00B17E1B" w:rsidRPr="00DE6169" w:rsidRDefault="00B17E1B" w:rsidP="00A75226">
      <w:pPr>
        <w:pStyle w:val="a3"/>
        <w:spacing w:before="120" w:after="120"/>
        <w:jc w:val="both"/>
        <w:rPr>
          <w:b/>
          <w:szCs w:val="24"/>
        </w:rPr>
      </w:pPr>
      <w:r w:rsidRPr="00DE6169">
        <w:rPr>
          <w:b/>
          <w:szCs w:val="24"/>
        </w:rPr>
        <w:t>Программное обеспечение</w:t>
      </w:r>
      <w:r w:rsidR="00325F5C" w:rsidRPr="00DE6169">
        <w:rPr>
          <w:b/>
          <w:szCs w:val="24"/>
        </w:rPr>
        <w:t xml:space="preserve"> </w:t>
      </w:r>
      <w:r w:rsidR="00325F5C" w:rsidRPr="00DE6169">
        <w:rPr>
          <w:szCs w:val="24"/>
        </w:rPr>
        <w:t xml:space="preserve">- </w:t>
      </w:r>
      <w:r w:rsidRPr="00DE6169">
        <w:rPr>
          <w:szCs w:val="24"/>
        </w:rPr>
        <w:t>единое программное обеспечение</w:t>
      </w:r>
      <w:r w:rsidR="00DB6F14" w:rsidRPr="00DE6169">
        <w:rPr>
          <w:szCs w:val="24"/>
        </w:rPr>
        <w:t xml:space="preserve"> </w:t>
      </w:r>
      <w:r w:rsidR="00B73BF7" w:rsidRPr="00DE6169">
        <w:rPr>
          <w:szCs w:val="24"/>
        </w:rPr>
        <w:t>«Вет</w:t>
      </w:r>
      <w:r w:rsidR="0000137F" w:rsidRPr="00DE6169">
        <w:rPr>
          <w:szCs w:val="24"/>
        </w:rPr>
        <w:t>СОФТ</w:t>
      </w:r>
      <w:r w:rsidR="00B73BF7" w:rsidRPr="00DE6169">
        <w:rPr>
          <w:szCs w:val="24"/>
        </w:rPr>
        <w:t>»</w:t>
      </w:r>
      <w:r w:rsidRPr="00DE6169">
        <w:rPr>
          <w:szCs w:val="24"/>
        </w:rPr>
        <w:t>, адаптированное для предприятий Фирменной сети.</w:t>
      </w:r>
    </w:p>
    <w:p w14:paraId="59DAF2DC" w14:textId="0B08FC86" w:rsidR="006833B8" w:rsidRPr="00DE6169" w:rsidRDefault="006833B8" w:rsidP="006833B8">
      <w:pPr>
        <w:pStyle w:val="af0"/>
        <w:spacing w:before="120"/>
        <w:ind w:firstLine="0"/>
      </w:pPr>
      <w:r w:rsidRPr="00DE6169">
        <w:rPr>
          <w:b/>
          <w:sz w:val="24"/>
          <w:szCs w:val="24"/>
          <w:lang w:eastAsia="ru-RU"/>
        </w:rPr>
        <w:t>Руководство по открытию и управлению ветеринарным центром «МЕДВЕТ» (Руководство)</w:t>
      </w:r>
      <w:r w:rsidR="00FA76B7" w:rsidRPr="00DE6169">
        <w:rPr>
          <w:b/>
          <w:sz w:val="24"/>
          <w:szCs w:val="24"/>
          <w:lang w:eastAsia="ru-RU"/>
        </w:rPr>
        <w:t xml:space="preserve"> </w:t>
      </w:r>
      <w:r w:rsidRPr="00DE6169">
        <w:rPr>
          <w:sz w:val="24"/>
          <w:szCs w:val="24"/>
          <w:lang w:eastAsia="ru-RU"/>
        </w:rPr>
        <w:t>-</w:t>
      </w:r>
      <w:r w:rsidRPr="00DE6169">
        <w:rPr>
          <w:sz w:val="24"/>
          <w:szCs w:val="24"/>
        </w:rPr>
        <w:t xml:space="preserve"> свод правил и стандартов по открытию и управлению</w:t>
      </w:r>
      <w:r w:rsidR="00FA76B7" w:rsidRPr="00DE6169">
        <w:rPr>
          <w:sz w:val="24"/>
          <w:szCs w:val="24"/>
        </w:rPr>
        <w:t xml:space="preserve"> </w:t>
      </w:r>
      <w:r w:rsidR="00CB0F5C" w:rsidRPr="00DE6169">
        <w:rPr>
          <w:sz w:val="24"/>
          <w:szCs w:val="24"/>
        </w:rPr>
        <w:t>В</w:t>
      </w:r>
      <w:r w:rsidRPr="00DE6169">
        <w:rPr>
          <w:sz w:val="24"/>
          <w:szCs w:val="24"/>
        </w:rPr>
        <w:t>етеринарным центром «МЕДВЕТ»,</w:t>
      </w:r>
      <w:r w:rsidR="00FA76B7" w:rsidRPr="00DE6169">
        <w:rPr>
          <w:sz w:val="24"/>
          <w:szCs w:val="24"/>
        </w:rPr>
        <w:t xml:space="preserve"> </w:t>
      </w:r>
      <w:r w:rsidRPr="00DE6169">
        <w:rPr>
          <w:sz w:val="24"/>
          <w:szCs w:val="24"/>
        </w:rPr>
        <w:t xml:space="preserve">а также требований, рекомендаций и инструкций Правообладателя по ведению деятельности. </w:t>
      </w:r>
    </w:p>
    <w:p w14:paraId="3FA3CD38" w14:textId="57C83907" w:rsidR="001079A4" w:rsidRPr="00DE6169" w:rsidRDefault="00FA76B7" w:rsidP="00C6130F">
      <w:pPr>
        <w:spacing w:before="120" w:after="120"/>
        <w:jc w:val="both"/>
        <w:rPr>
          <w:color w:val="FF0000"/>
        </w:rPr>
      </w:pPr>
      <w:r w:rsidRPr="00DE6169">
        <w:rPr>
          <w:b/>
        </w:rPr>
        <w:lastRenderedPageBreak/>
        <w:t>Секреты производства (Ноу-хау) -</w:t>
      </w:r>
      <w:r w:rsidR="001079A4" w:rsidRPr="00DE6169">
        <w:rPr>
          <w:b/>
        </w:rPr>
        <w:t xml:space="preserve"> </w:t>
      </w:r>
      <w:r w:rsidR="00E35F03" w:rsidRPr="00DE6169">
        <w:t>принадлежащие Правообладателю</w:t>
      </w:r>
      <w:r w:rsidRPr="00DE6169">
        <w:t xml:space="preserve"> </w:t>
      </w:r>
      <w:r w:rsidR="001079A4" w:rsidRPr="00DE6169">
        <w:t>сведения любого характера</w:t>
      </w:r>
      <w:r w:rsidR="00AE5FC0" w:rsidRPr="00DE6169">
        <w:t xml:space="preserve"> (производственные, технические, экономические, организационные и другие)</w:t>
      </w:r>
      <w:r w:rsidR="001079A4" w:rsidRPr="00DE6169">
        <w:t xml:space="preserve">, </w:t>
      </w:r>
      <w:r w:rsidR="00F40A24" w:rsidRPr="00DE6169">
        <w:t xml:space="preserve">в том числе </w:t>
      </w:r>
      <w:r w:rsidR="00AE5FC0" w:rsidRPr="00DE6169">
        <w:t>сведения о способах осуществления профессиональной деятельности</w:t>
      </w:r>
      <w:r w:rsidR="00B31DFE" w:rsidRPr="00DE6169">
        <w:t xml:space="preserve">, </w:t>
      </w:r>
      <w:r w:rsidR="001079A4" w:rsidRPr="00DE6169">
        <w:t>которые имеют действительную и</w:t>
      </w:r>
      <w:r w:rsidR="00B31DFE" w:rsidRPr="00DE6169">
        <w:t>ли</w:t>
      </w:r>
      <w:r w:rsidR="001079A4" w:rsidRPr="00DE6169">
        <w:t xml:space="preserve"> потенциальную коммерческую ценность в силу неизвестности их третьим лицам, к которым у третьих лиц нет свободного доступа на законном основании и в отношении которых </w:t>
      </w:r>
      <w:r w:rsidR="00D30854" w:rsidRPr="00DE6169">
        <w:t xml:space="preserve">Правообладателем </w:t>
      </w:r>
      <w:r w:rsidR="001F01BC" w:rsidRPr="00DE6169">
        <w:t>введён</w:t>
      </w:r>
      <w:r w:rsidR="001079A4" w:rsidRPr="00DE6169">
        <w:t xml:space="preserve"> режим коммерческой тайны</w:t>
      </w:r>
      <w:r w:rsidR="00A2767E" w:rsidRPr="00DE6169">
        <w:t xml:space="preserve">. </w:t>
      </w:r>
      <w:r w:rsidR="001079A4" w:rsidRPr="00DE6169">
        <w:t>Секреты производства (Ноу-</w:t>
      </w:r>
      <w:r w:rsidR="00591ABD" w:rsidRPr="00DE6169">
        <w:t>Х</w:t>
      </w:r>
      <w:r w:rsidR="001079A4" w:rsidRPr="00DE6169">
        <w:t>ау)</w:t>
      </w:r>
      <w:r w:rsidRPr="00DE6169">
        <w:t xml:space="preserve"> </w:t>
      </w:r>
      <w:r w:rsidR="001079A4" w:rsidRPr="00DE6169">
        <w:t xml:space="preserve">содержатся и передаются </w:t>
      </w:r>
      <w:r w:rsidR="00D30854" w:rsidRPr="00DE6169">
        <w:t xml:space="preserve">Пользователю </w:t>
      </w:r>
      <w:r w:rsidR="001079A4" w:rsidRPr="00DE6169">
        <w:t>в виде</w:t>
      </w:r>
      <w:r w:rsidR="00591ABD" w:rsidRPr="00DE6169">
        <w:t xml:space="preserve"> </w:t>
      </w:r>
      <w:r w:rsidR="00AF3348" w:rsidRPr="00DE6169">
        <w:t xml:space="preserve">Руководства по открытию и управлению ветеринарным центром «МЕДВЕТ», </w:t>
      </w:r>
      <w:r w:rsidR="003A7765" w:rsidRPr="00DE6169">
        <w:t>И</w:t>
      </w:r>
      <w:r w:rsidR="00F26420" w:rsidRPr="00DE6169">
        <w:t>нструкци</w:t>
      </w:r>
      <w:r w:rsidR="003A7765" w:rsidRPr="00DE6169">
        <w:t>и</w:t>
      </w:r>
      <w:r w:rsidR="00F26420" w:rsidRPr="00DE6169">
        <w:t xml:space="preserve"> по работе в </w:t>
      </w:r>
      <w:r w:rsidR="00AF3348" w:rsidRPr="00DE6169">
        <w:t>П</w:t>
      </w:r>
      <w:r w:rsidR="00F26420" w:rsidRPr="00DE6169">
        <w:t>рограммном обеспечении</w:t>
      </w:r>
      <w:r w:rsidR="008B0B3E" w:rsidRPr="00DE6169">
        <w:t xml:space="preserve"> «МЕДВЕТ»</w:t>
      </w:r>
      <w:r w:rsidR="00F26420" w:rsidRPr="00DE6169">
        <w:t>,</w:t>
      </w:r>
      <w:r w:rsidRPr="00DE6169">
        <w:t xml:space="preserve"> </w:t>
      </w:r>
      <w:r w:rsidR="00AF3348" w:rsidRPr="00DE6169">
        <w:t>м</w:t>
      </w:r>
      <w:r w:rsidR="00F26420" w:rsidRPr="00DE6169">
        <w:t>атериалов для проведения обучения</w:t>
      </w:r>
      <w:r w:rsidR="00AF3348" w:rsidRPr="00DE6169">
        <w:t xml:space="preserve">, а также </w:t>
      </w:r>
      <w:r w:rsidR="00E02292" w:rsidRPr="00DE6169">
        <w:t xml:space="preserve">дополнительных </w:t>
      </w:r>
      <w:r w:rsidR="00886A3E" w:rsidRPr="00DE6169">
        <w:t xml:space="preserve">инструкций, </w:t>
      </w:r>
      <w:r w:rsidR="00E02292" w:rsidRPr="00DE6169">
        <w:t>регламентов</w:t>
      </w:r>
      <w:r w:rsidR="001079A4" w:rsidRPr="00DE6169">
        <w:t xml:space="preserve"> и </w:t>
      </w:r>
      <w:r w:rsidR="00E02292" w:rsidRPr="00DE6169">
        <w:t>иной документации</w:t>
      </w:r>
      <w:r w:rsidR="002876C9" w:rsidRPr="00DE6169">
        <w:t xml:space="preserve"> на бумажном и/или электронном носителе</w:t>
      </w:r>
      <w:r w:rsidR="001079A4" w:rsidRPr="00DE6169">
        <w:t>.</w:t>
      </w:r>
    </w:p>
    <w:p w14:paraId="0A04BB62" w14:textId="48EB5E5A" w:rsidR="000659A8" w:rsidRPr="00DE6169" w:rsidRDefault="000659A8" w:rsidP="00A75226">
      <w:pPr>
        <w:spacing w:before="120" w:after="120"/>
        <w:jc w:val="both"/>
      </w:pPr>
      <w:r w:rsidRPr="00DE6169">
        <w:rPr>
          <w:b/>
        </w:rPr>
        <w:t>Согласованный поставщик</w:t>
      </w:r>
      <w:r w:rsidRPr="00DE6169">
        <w:t xml:space="preserve"> – предложенный Пользователем и письменно </w:t>
      </w:r>
      <w:r w:rsidR="001F01BC" w:rsidRPr="00DE6169">
        <w:t>утверждённый</w:t>
      </w:r>
      <w:r w:rsidRPr="00DE6169">
        <w:t xml:space="preserve"> Правообладателем поставщик товаров (работ, услуг).</w:t>
      </w:r>
    </w:p>
    <w:p w14:paraId="72955080" w14:textId="6A54BA7E" w:rsidR="00A75226" w:rsidRPr="009E61F3" w:rsidRDefault="00A75226" w:rsidP="009E61F3">
      <w:pPr>
        <w:spacing w:before="120" w:after="120"/>
        <w:jc w:val="both"/>
        <w:rPr>
          <w:highlight w:val="yellow"/>
          <w:u w:val="thick"/>
        </w:rPr>
      </w:pPr>
      <w:r w:rsidRPr="00DE6169">
        <w:rPr>
          <w:b/>
        </w:rPr>
        <w:t xml:space="preserve">Территория </w:t>
      </w:r>
      <w:r w:rsidR="00253804">
        <w:t>–</w:t>
      </w:r>
      <w:r w:rsidR="009E61F3" w:rsidRPr="00A427A6">
        <w:rPr>
          <w:highlight w:val="yellow"/>
          <w:u w:val="thick"/>
        </w:rPr>
        <w:t xml:space="preserve"> </w:t>
      </w:r>
      <w:r w:rsidR="00A427A6" w:rsidRPr="00A427A6">
        <w:rPr>
          <w:b/>
          <w:bCs/>
          <w:highlight w:val="yellow"/>
          <w:u w:val="thick"/>
        </w:rPr>
        <w:t>КОММЕРЧЕСКАЯ ТАЙНА</w:t>
      </w:r>
      <w:r w:rsidRPr="00A427A6">
        <w:rPr>
          <w:b/>
          <w:bCs/>
          <w:highlight w:val="yellow"/>
        </w:rPr>
        <w:t>.</w:t>
      </w:r>
    </w:p>
    <w:p w14:paraId="653E3DA7" w14:textId="196E2F78" w:rsidR="000E3B4A" w:rsidRPr="00DE6169" w:rsidRDefault="000E3B4A" w:rsidP="00A75226">
      <w:pPr>
        <w:spacing w:before="120" w:after="120"/>
        <w:jc w:val="both"/>
      </w:pPr>
      <w:r w:rsidRPr="00DE6169">
        <w:rPr>
          <w:b/>
        </w:rPr>
        <w:t>Товары</w:t>
      </w:r>
      <w:r w:rsidR="00FA76B7" w:rsidRPr="00DE6169">
        <w:rPr>
          <w:b/>
        </w:rPr>
        <w:t xml:space="preserve"> </w:t>
      </w:r>
      <w:r w:rsidR="00FA76B7" w:rsidRPr="00DE6169">
        <w:t xml:space="preserve">- </w:t>
      </w:r>
      <w:r w:rsidR="002A14E3" w:rsidRPr="00DE6169">
        <w:t>корма</w:t>
      </w:r>
      <w:r w:rsidR="00980CB9" w:rsidRPr="00DE6169">
        <w:t>,</w:t>
      </w:r>
      <w:r w:rsidR="000073BD" w:rsidRPr="00DE6169">
        <w:t xml:space="preserve"> лекарственные препараты</w:t>
      </w:r>
      <w:r w:rsidR="00980CB9" w:rsidRPr="00DE6169">
        <w:t>, аксессуары и иные сопутствующие товары</w:t>
      </w:r>
      <w:r w:rsidR="00FA76B7" w:rsidRPr="00DE6169">
        <w:t xml:space="preserve"> </w:t>
      </w:r>
      <w:r w:rsidR="002A14E3" w:rsidRPr="00DE6169">
        <w:t xml:space="preserve">для животных, </w:t>
      </w:r>
      <w:r w:rsidR="0080083C" w:rsidRPr="00DE6169">
        <w:t>обязательные для реализации</w:t>
      </w:r>
      <w:r w:rsidR="00C02776" w:rsidRPr="00DE6169">
        <w:t xml:space="preserve"> в Предприятии в соответс</w:t>
      </w:r>
      <w:r w:rsidR="00980CB9" w:rsidRPr="00DE6169">
        <w:t>твии с требованиями Правообладателя</w:t>
      </w:r>
      <w:r w:rsidR="002A14E3" w:rsidRPr="00DE6169">
        <w:t>.</w:t>
      </w:r>
    </w:p>
    <w:p w14:paraId="1FD012F3" w14:textId="50B978FB" w:rsidR="00756AA2" w:rsidRPr="00DE6169" w:rsidRDefault="00C6130F" w:rsidP="0087747D">
      <w:pPr>
        <w:spacing w:before="120" w:after="120"/>
        <w:jc w:val="both"/>
      </w:pPr>
      <w:r w:rsidRPr="00253804">
        <w:rPr>
          <w:b/>
          <w:highlight w:val="cyan"/>
        </w:rPr>
        <w:t>Товарный знак</w:t>
      </w:r>
      <w:r w:rsidR="00FA76B7" w:rsidRPr="00253804">
        <w:rPr>
          <w:b/>
          <w:highlight w:val="cyan"/>
        </w:rPr>
        <w:t xml:space="preserve"> </w:t>
      </w:r>
      <w:r w:rsidR="000B510B" w:rsidRPr="00253804">
        <w:rPr>
          <w:highlight w:val="cyan"/>
        </w:rPr>
        <w:t>-</w:t>
      </w:r>
      <w:r w:rsidR="00FA76B7" w:rsidRPr="00253804">
        <w:rPr>
          <w:b/>
          <w:highlight w:val="cyan"/>
        </w:rPr>
        <w:t xml:space="preserve"> </w:t>
      </w:r>
      <w:r w:rsidR="00A709D1" w:rsidRPr="00253804">
        <w:rPr>
          <w:highlight w:val="cyan"/>
        </w:rPr>
        <w:t>комбинированный</w:t>
      </w:r>
      <w:r w:rsidR="00FA76B7" w:rsidRPr="00253804">
        <w:rPr>
          <w:highlight w:val="cyan"/>
        </w:rPr>
        <w:t xml:space="preserve"> </w:t>
      </w:r>
      <w:r w:rsidRPr="00253804">
        <w:rPr>
          <w:highlight w:val="cyan"/>
        </w:rPr>
        <w:t xml:space="preserve">товарный знак </w:t>
      </w:r>
      <w:r w:rsidR="00B126B1" w:rsidRPr="00253804">
        <w:rPr>
          <w:highlight w:val="cyan"/>
        </w:rPr>
        <w:t xml:space="preserve">(знак </w:t>
      </w:r>
      <w:r w:rsidR="00053633" w:rsidRPr="00253804">
        <w:rPr>
          <w:highlight w:val="cyan"/>
        </w:rPr>
        <w:t xml:space="preserve">обслуживания) </w:t>
      </w:r>
      <w:r w:rsidR="006C651F" w:rsidRPr="00253804">
        <w:rPr>
          <w:highlight w:val="cyan"/>
        </w:rPr>
        <w:br/>
      </w:r>
      <w:r w:rsidR="00BE7949" w:rsidRPr="00253804">
        <w:rPr>
          <w:highlight w:val="cyan"/>
        </w:rPr>
        <w:t>«</w:t>
      </w:r>
      <w:r w:rsidR="00A709D1" w:rsidRPr="00253804">
        <w:rPr>
          <w:highlight w:val="cyan"/>
        </w:rPr>
        <w:t>Ветеринарный Центр МЕДВЕТ</w:t>
      </w:r>
      <w:r w:rsidR="00BE7949" w:rsidRPr="00253804">
        <w:rPr>
          <w:highlight w:val="cyan"/>
        </w:rPr>
        <w:t>»</w:t>
      </w:r>
      <w:r w:rsidR="00B31DFE" w:rsidRPr="00253804">
        <w:rPr>
          <w:color w:val="000000"/>
          <w:highlight w:val="cyan"/>
        </w:rPr>
        <w:t>,</w:t>
      </w:r>
      <w:r w:rsidR="00FA76B7" w:rsidRPr="00253804">
        <w:rPr>
          <w:color w:val="000000"/>
          <w:highlight w:val="cyan"/>
        </w:rPr>
        <w:t xml:space="preserve"> </w:t>
      </w:r>
      <w:r w:rsidR="009706B5" w:rsidRPr="00253804">
        <w:rPr>
          <w:highlight w:val="cyan"/>
        </w:rPr>
        <w:t>зарегистрированный в надлежащем порядке</w:t>
      </w:r>
      <w:r w:rsidR="006C651F" w:rsidRPr="00253804">
        <w:rPr>
          <w:highlight w:val="cyan"/>
        </w:rPr>
        <w:br/>
      </w:r>
      <w:r w:rsidR="003A7765" w:rsidRPr="00253804">
        <w:rPr>
          <w:highlight w:val="cyan"/>
        </w:rPr>
        <w:t>в Государственном реестре товарных знаков и знаков обслуживания РФ 16 октября 2015</w:t>
      </w:r>
      <w:r w:rsidR="00BF0157" w:rsidRPr="00253804">
        <w:rPr>
          <w:highlight w:val="cyan"/>
        </w:rPr>
        <w:t xml:space="preserve"> </w:t>
      </w:r>
      <w:r w:rsidR="003A7765" w:rsidRPr="00253804">
        <w:rPr>
          <w:highlight w:val="cyan"/>
        </w:rPr>
        <w:t xml:space="preserve">г. (заявка № 2013738419, дата приоритета – 07 ноября 2013 г.) </w:t>
      </w:r>
      <w:r w:rsidR="00D82E98" w:rsidRPr="00253804">
        <w:rPr>
          <w:highlight w:val="cyan"/>
        </w:rPr>
        <w:t xml:space="preserve">для использования его </w:t>
      </w:r>
      <w:r w:rsidR="00253804">
        <w:rPr>
          <w:highlight w:val="cyan"/>
        </w:rPr>
        <w:br/>
      </w:r>
      <w:r w:rsidR="00D82E98" w:rsidRPr="00253804">
        <w:rPr>
          <w:highlight w:val="cyan"/>
        </w:rPr>
        <w:t xml:space="preserve">в отношении </w:t>
      </w:r>
      <w:r w:rsidR="00314744" w:rsidRPr="00253804">
        <w:rPr>
          <w:highlight w:val="cyan"/>
        </w:rPr>
        <w:t>35</w:t>
      </w:r>
      <w:r w:rsidR="00886A3E" w:rsidRPr="00253804">
        <w:rPr>
          <w:highlight w:val="cyan"/>
        </w:rPr>
        <w:t>,</w:t>
      </w:r>
      <w:r w:rsidR="00314744" w:rsidRPr="00253804">
        <w:rPr>
          <w:highlight w:val="cyan"/>
        </w:rPr>
        <w:t>4</w:t>
      </w:r>
      <w:r w:rsidR="00A709D1" w:rsidRPr="00253804">
        <w:rPr>
          <w:highlight w:val="cyan"/>
        </w:rPr>
        <w:t>4</w:t>
      </w:r>
      <w:r w:rsidR="00253804">
        <w:rPr>
          <w:highlight w:val="cyan"/>
        </w:rPr>
        <w:t xml:space="preserve"> </w:t>
      </w:r>
      <w:r w:rsidR="00D82E98" w:rsidRPr="00253804">
        <w:rPr>
          <w:highlight w:val="cyan"/>
        </w:rPr>
        <w:t>класс</w:t>
      </w:r>
      <w:r w:rsidR="009704C8" w:rsidRPr="00253804">
        <w:rPr>
          <w:highlight w:val="cyan"/>
        </w:rPr>
        <w:t>ов</w:t>
      </w:r>
      <w:r w:rsidR="0087747D" w:rsidRPr="00253804">
        <w:rPr>
          <w:highlight w:val="cyan"/>
        </w:rPr>
        <w:t xml:space="preserve"> МКТУ</w:t>
      </w:r>
      <w:r w:rsidR="00A3163A" w:rsidRPr="00253804">
        <w:rPr>
          <w:highlight w:val="cyan"/>
        </w:rPr>
        <w:t xml:space="preserve"> и охраняемый на основании </w:t>
      </w:r>
      <w:r w:rsidR="00A3163A" w:rsidRPr="00253804">
        <w:rPr>
          <w:b/>
          <w:highlight w:val="cyan"/>
        </w:rPr>
        <w:t>С</w:t>
      </w:r>
      <w:r w:rsidR="009706B5" w:rsidRPr="00253804">
        <w:rPr>
          <w:b/>
          <w:highlight w:val="cyan"/>
        </w:rPr>
        <w:t>видетельства</w:t>
      </w:r>
      <w:r w:rsidR="009706B5" w:rsidRPr="00253804">
        <w:rPr>
          <w:highlight w:val="cyan"/>
        </w:rPr>
        <w:t xml:space="preserve"> № </w:t>
      </w:r>
      <w:r w:rsidR="0087747D" w:rsidRPr="00253804">
        <w:rPr>
          <w:b/>
          <w:highlight w:val="cyan"/>
        </w:rPr>
        <w:t>554855</w:t>
      </w:r>
      <w:r w:rsidR="00DA4459" w:rsidRPr="00253804">
        <w:rPr>
          <w:highlight w:val="cyan"/>
        </w:rPr>
        <w:t xml:space="preserve">, </w:t>
      </w:r>
      <w:r w:rsidR="003C44C2" w:rsidRPr="00253804">
        <w:rPr>
          <w:highlight w:val="cyan"/>
        </w:rPr>
        <w:t xml:space="preserve">правообладателем которого является </w:t>
      </w:r>
      <w:r w:rsidR="002D1B97">
        <w:rPr>
          <w:highlight w:val="cyan"/>
        </w:rPr>
        <w:t>О</w:t>
      </w:r>
      <w:r w:rsidR="00314744" w:rsidRPr="00253804">
        <w:rPr>
          <w:highlight w:val="cyan"/>
        </w:rPr>
        <w:t>бщество с ограниченной ответственностью «</w:t>
      </w:r>
      <w:r w:rsidR="00253804" w:rsidRPr="00253804">
        <w:rPr>
          <w:highlight w:val="cyan"/>
        </w:rPr>
        <w:t>ВЕТЕРИНАРНОЕ ЗДОРОВЬЕ</w:t>
      </w:r>
      <w:r w:rsidR="00314744" w:rsidRPr="00253804">
        <w:rPr>
          <w:highlight w:val="cyan"/>
        </w:rPr>
        <w:t>»</w:t>
      </w:r>
      <w:r w:rsidR="00D162B5" w:rsidRPr="00253804">
        <w:rPr>
          <w:highlight w:val="cyan"/>
        </w:rPr>
        <w:t>.</w:t>
      </w:r>
    </w:p>
    <w:p w14:paraId="0C73C19B" w14:textId="07A84042" w:rsidR="00966F5F" w:rsidRPr="00DE6169" w:rsidRDefault="00A75226" w:rsidP="00FC2BD7">
      <w:pPr>
        <w:pStyle w:val="a3"/>
        <w:spacing w:before="120" w:after="120"/>
        <w:jc w:val="both"/>
        <w:rPr>
          <w:szCs w:val="24"/>
        </w:rPr>
      </w:pPr>
      <w:r w:rsidRPr="00DE6169">
        <w:rPr>
          <w:b/>
          <w:szCs w:val="24"/>
        </w:rPr>
        <w:t>Услуги</w:t>
      </w:r>
      <w:r w:rsidR="00E4725B" w:rsidRPr="00DE6169">
        <w:rPr>
          <w:szCs w:val="24"/>
        </w:rPr>
        <w:t xml:space="preserve"> - </w:t>
      </w:r>
      <w:r w:rsidR="000E3B4A" w:rsidRPr="00DE6169">
        <w:rPr>
          <w:szCs w:val="24"/>
        </w:rPr>
        <w:t>ветеринарные услуги</w:t>
      </w:r>
      <w:r w:rsidR="000B510B" w:rsidRPr="00DE6169">
        <w:rPr>
          <w:szCs w:val="24"/>
        </w:rPr>
        <w:t xml:space="preserve"> </w:t>
      </w:r>
      <w:r w:rsidR="00B4079B" w:rsidRPr="00DE6169">
        <w:rPr>
          <w:szCs w:val="24"/>
        </w:rPr>
        <w:t xml:space="preserve">по следующим направлениям: </w:t>
      </w:r>
      <w:r w:rsidR="000E3B4A" w:rsidRPr="00DE6169">
        <w:rPr>
          <w:szCs w:val="24"/>
        </w:rPr>
        <w:t>терапия, инфузионная терапия, хирургия, выхаживание животных</w:t>
      </w:r>
      <w:r w:rsidR="0080083C" w:rsidRPr="00DE6169">
        <w:rPr>
          <w:szCs w:val="24"/>
        </w:rPr>
        <w:t xml:space="preserve"> (</w:t>
      </w:r>
      <w:r w:rsidR="009E4604">
        <w:rPr>
          <w:szCs w:val="24"/>
        </w:rPr>
        <w:t>ОРИТ</w:t>
      </w:r>
      <w:r w:rsidR="0080083C" w:rsidRPr="00DE6169">
        <w:rPr>
          <w:szCs w:val="24"/>
        </w:rPr>
        <w:t>)</w:t>
      </w:r>
      <w:r w:rsidR="000E3B4A" w:rsidRPr="00DE6169">
        <w:rPr>
          <w:szCs w:val="24"/>
        </w:rPr>
        <w:t>, УЗИ, рентген</w:t>
      </w:r>
      <w:r w:rsidR="008D57F5" w:rsidRPr="00DE6169">
        <w:rPr>
          <w:szCs w:val="24"/>
        </w:rPr>
        <w:t>,</w:t>
      </w:r>
      <w:r w:rsidR="00E4725B" w:rsidRPr="00DE6169">
        <w:rPr>
          <w:szCs w:val="24"/>
        </w:rPr>
        <w:t xml:space="preserve"> </w:t>
      </w:r>
      <w:r w:rsidR="00980CB9" w:rsidRPr="00DE6169">
        <w:rPr>
          <w:szCs w:val="24"/>
        </w:rPr>
        <w:t>а также иные услуги,</w:t>
      </w:r>
      <w:r w:rsidR="00E4725B" w:rsidRPr="00DE6169">
        <w:rPr>
          <w:szCs w:val="24"/>
        </w:rPr>
        <w:t xml:space="preserve"> </w:t>
      </w:r>
      <w:r w:rsidR="006D596F" w:rsidRPr="00DE6169">
        <w:rPr>
          <w:szCs w:val="24"/>
        </w:rPr>
        <w:t xml:space="preserve">обязательные для оказания Пользователем в Предприятии </w:t>
      </w:r>
      <w:r w:rsidR="001F2789" w:rsidRPr="00DE6169">
        <w:rPr>
          <w:szCs w:val="24"/>
        </w:rPr>
        <w:t xml:space="preserve">в соответствии </w:t>
      </w:r>
      <w:r w:rsidR="00980CB9" w:rsidRPr="00DE6169">
        <w:rPr>
          <w:szCs w:val="24"/>
        </w:rPr>
        <w:t xml:space="preserve">с </w:t>
      </w:r>
      <w:r w:rsidR="00D75631" w:rsidRPr="00DE6169">
        <w:rPr>
          <w:szCs w:val="24"/>
        </w:rPr>
        <w:t xml:space="preserve">Руководством и </w:t>
      </w:r>
      <w:r w:rsidR="00365F8C" w:rsidRPr="00DE6169">
        <w:rPr>
          <w:szCs w:val="24"/>
        </w:rPr>
        <w:t>требованиями Правообладателя</w:t>
      </w:r>
      <w:r w:rsidR="006D596F" w:rsidRPr="00DE6169">
        <w:rPr>
          <w:szCs w:val="24"/>
        </w:rPr>
        <w:t>.</w:t>
      </w:r>
    </w:p>
    <w:p w14:paraId="0A6074B1" w14:textId="631130E0" w:rsidR="002A14E3" w:rsidRPr="00DE6169" w:rsidRDefault="00D07604" w:rsidP="009E0B12">
      <w:pPr>
        <w:spacing w:before="120" w:after="120"/>
        <w:jc w:val="both"/>
      </w:pPr>
      <w:r w:rsidRPr="00DE6169">
        <w:rPr>
          <w:b/>
        </w:rPr>
        <w:t xml:space="preserve">Ценовая политика </w:t>
      </w:r>
      <w:r w:rsidR="00E4725B" w:rsidRPr="00DE6169">
        <w:t>-</w:t>
      </w:r>
      <w:r w:rsidRPr="00DE6169">
        <w:t xml:space="preserve"> основные принципы и методики </w:t>
      </w:r>
      <w:r w:rsidR="009B7058" w:rsidRPr="00DE6169">
        <w:t>формирования</w:t>
      </w:r>
      <w:r w:rsidR="00E4725B" w:rsidRPr="00DE6169">
        <w:t xml:space="preserve"> </w:t>
      </w:r>
      <w:r w:rsidR="002A14E3" w:rsidRPr="00DE6169">
        <w:t>цен</w:t>
      </w:r>
      <w:r w:rsidR="00E4725B" w:rsidRPr="00DE6169">
        <w:t xml:space="preserve"> </w:t>
      </w:r>
      <w:r w:rsidR="002A14E3" w:rsidRPr="00DE6169">
        <w:t>/</w:t>
      </w:r>
      <w:r w:rsidR="00E4725B" w:rsidRPr="00DE6169">
        <w:t xml:space="preserve"> </w:t>
      </w:r>
      <w:r w:rsidR="002A14E3" w:rsidRPr="00DE6169">
        <w:t>тарифов</w:t>
      </w:r>
      <w:r w:rsidR="00E4725B" w:rsidRPr="00DE6169">
        <w:t xml:space="preserve"> </w:t>
      </w:r>
      <w:r w:rsidR="00A3163A" w:rsidRPr="00DE6169">
        <w:t>на</w:t>
      </w:r>
      <w:r w:rsidR="00E4725B" w:rsidRPr="00DE6169">
        <w:t xml:space="preserve"> </w:t>
      </w:r>
      <w:r w:rsidR="000E3B4A" w:rsidRPr="00DE6169">
        <w:t>Услуг</w:t>
      </w:r>
      <w:r w:rsidR="002A14E3" w:rsidRPr="00DE6169">
        <w:t>и</w:t>
      </w:r>
      <w:r w:rsidR="00980CB9" w:rsidRPr="00DE6169">
        <w:t>, а также</w:t>
      </w:r>
      <w:r w:rsidR="000E3B4A" w:rsidRPr="00DE6169">
        <w:t xml:space="preserve"> дополнительны</w:t>
      </w:r>
      <w:r w:rsidR="002A14E3" w:rsidRPr="00DE6169">
        <w:t>е</w:t>
      </w:r>
      <w:r w:rsidR="000E3B4A" w:rsidRPr="00DE6169">
        <w:t xml:space="preserve"> услуг</w:t>
      </w:r>
      <w:r w:rsidR="002A14E3" w:rsidRPr="00DE6169">
        <w:t>и</w:t>
      </w:r>
      <w:r w:rsidR="00980CB9" w:rsidRPr="00DE6169">
        <w:t>, оказываемые Пользователем по стандартам Правообладателя,</w:t>
      </w:r>
      <w:r w:rsidR="00E4725B" w:rsidRPr="00DE6169">
        <w:t xml:space="preserve"> </w:t>
      </w:r>
      <w:r w:rsidR="00D75631" w:rsidRPr="00DE6169">
        <w:t>разработа</w:t>
      </w:r>
      <w:r w:rsidR="002B2281" w:rsidRPr="00DE6169">
        <w:t>нные Правообладателем</w:t>
      </w:r>
      <w:r w:rsidR="00E4725B" w:rsidRPr="00DE6169">
        <w:t xml:space="preserve"> </w:t>
      </w:r>
      <w:r w:rsidR="00D75631" w:rsidRPr="00DE6169">
        <w:t>и</w:t>
      </w:r>
      <w:r w:rsidR="00EB7866" w:rsidRPr="00DE6169">
        <w:t xml:space="preserve"> представленные в типовом прейскуранте</w:t>
      </w:r>
      <w:r w:rsidR="003776F5" w:rsidRPr="00DE6169">
        <w:t>.</w:t>
      </w:r>
      <w:bookmarkStart w:id="2" w:name="_Toc397437347"/>
      <w:bookmarkStart w:id="3" w:name="_Toc397438809"/>
    </w:p>
    <w:p w14:paraId="31696053" w14:textId="2F7ED5B3" w:rsidR="00C6130F" w:rsidRPr="009E61F3" w:rsidRDefault="00C6130F" w:rsidP="006B2E18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r w:rsidRPr="00DE6169">
        <w:rPr>
          <w:rFonts w:ascii="Times New Roman" w:hAnsi="Times New Roman"/>
          <w:sz w:val="24"/>
          <w:szCs w:val="24"/>
        </w:rPr>
        <w:t>2. ПРЕДМЕТ ДОГОВОРА</w:t>
      </w:r>
      <w:bookmarkEnd w:id="2"/>
      <w:bookmarkEnd w:id="3"/>
      <w:r w:rsidR="009E61F3">
        <w:rPr>
          <w:rFonts w:ascii="Times New Roman" w:hAnsi="Times New Roman"/>
          <w:sz w:val="24"/>
          <w:szCs w:val="24"/>
          <w:lang w:val="ru-RU"/>
        </w:rPr>
        <w:t>.</w:t>
      </w:r>
    </w:p>
    <w:p w14:paraId="32A12892" w14:textId="3D3BC40E" w:rsidR="00D221D7" w:rsidRPr="00DE6169" w:rsidRDefault="00C6130F" w:rsidP="00D221D7">
      <w:pPr>
        <w:spacing w:before="120" w:after="120"/>
        <w:jc w:val="both"/>
      </w:pPr>
      <w:r w:rsidRPr="00DE6169">
        <w:t>2.1</w:t>
      </w:r>
      <w:r w:rsidR="005C77B0" w:rsidRPr="00DE6169">
        <w:t xml:space="preserve">. </w:t>
      </w:r>
      <w:r w:rsidR="00D221D7" w:rsidRPr="00DE6169">
        <w:t xml:space="preserve">По настоящему Договору </w:t>
      </w:r>
      <w:r w:rsidR="00D221D7" w:rsidRPr="006602C7">
        <w:rPr>
          <w:b/>
        </w:rPr>
        <w:t>Правообладатель</w:t>
      </w:r>
      <w:r w:rsidR="00D221D7" w:rsidRPr="00DE6169">
        <w:t xml:space="preserve"> обязуется предоставить </w:t>
      </w:r>
      <w:r w:rsidR="00D221D7" w:rsidRPr="006602C7">
        <w:rPr>
          <w:b/>
        </w:rPr>
        <w:t>Пользователю</w:t>
      </w:r>
      <w:r w:rsidR="00D221D7" w:rsidRPr="00DE6169">
        <w:t xml:space="preserve"> на условиях неисключительной лицензии за вознаграждение на срок действия настоящего Договора право использования в предпринимательской деятельности на согласованной Территории </w:t>
      </w:r>
      <w:r w:rsidR="00D221D7" w:rsidRPr="00214537">
        <w:rPr>
          <w:i/>
        </w:rPr>
        <w:t>Комплекса исключительных прав</w:t>
      </w:r>
      <w:r w:rsidR="00D221D7" w:rsidRPr="00DE6169">
        <w:t>, принадлежащих Правообладателю,</w:t>
      </w:r>
      <w:r w:rsidR="00661ED0" w:rsidRPr="00DE6169">
        <w:t xml:space="preserve"> </w:t>
      </w:r>
      <w:r w:rsidR="00D221D7" w:rsidRPr="00DE6169">
        <w:t>в том числе права на использование Секретов производства (Ноу-хау)</w:t>
      </w:r>
      <w:r w:rsidR="00F633E5" w:rsidRPr="00DE6169">
        <w:t>, Объектов авторских прав</w:t>
      </w:r>
      <w:r w:rsidR="00671B8C" w:rsidRPr="00DE6169">
        <w:t>, а также на использование</w:t>
      </w:r>
      <w:r w:rsidR="00661ED0" w:rsidRPr="00DE6169">
        <w:t xml:space="preserve"> </w:t>
      </w:r>
      <w:r w:rsidR="00D364D6" w:rsidRPr="00DE6169">
        <w:t xml:space="preserve">Товарных знаков (далее – Товарный знак) </w:t>
      </w:r>
      <w:r w:rsidR="00671B8C" w:rsidRPr="00DE6169">
        <w:t xml:space="preserve">в отношении </w:t>
      </w:r>
      <w:r w:rsidR="00E43CA3" w:rsidRPr="00DE6169">
        <w:br/>
      </w:r>
      <w:r w:rsidR="00671B8C" w:rsidRPr="00DE6169">
        <w:t>35</w:t>
      </w:r>
      <w:r w:rsidR="00756AA2" w:rsidRPr="00DE6169">
        <w:t xml:space="preserve"> и</w:t>
      </w:r>
      <w:r w:rsidR="00E43CA3" w:rsidRPr="00DE6169">
        <w:t xml:space="preserve"> </w:t>
      </w:r>
      <w:r w:rsidR="008A668F" w:rsidRPr="00DE6169">
        <w:t>44</w:t>
      </w:r>
      <w:r w:rsidR="00671B8C" w:rsidRPr="00DE6169">
        <w:t xml:space="preserve"> классов МКТУ</w:t>
      </w:r>
      <w:r w:rsidR="00D221D7" w:rsidRPr="00DE6169">
        <w:t>.</w:t>
      </w:r>
    </w:p>
    <w:p w14:paraId="6B9E2966" w14:textId="1F14A89F" w:rsidR="00D221D7" w:rsidRPr="00DE6169" w:rsidRDefault="00D221D7" w:rsidP="00D221D7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E6169">
        <w:rPr>
          <w:rFonts w:ascii="Times New Roman" w:hAnsi="Times New Roman" w:cs="Times New Roman"/>
          <w:sz w:val="24"/>
          <w:szCs w:val="24"/>
        </w:rPr>
        <w:t xml:space="preserve">2.2. Пользователь вправе использовать </w:t>
      </w:r>
      <w:r w:rsidR="000A20C1" w:rsidRPr="00DE6169">
        <w:rPr>
          <w:rFonts w:ascii="Times New Roman" w:hAnsi="Times New Roman" w:cs="Times New Roman"/>
          <w:sz w:val="24"/>
          <w:szCs w:val="24"/>
        </w:rPr>
        <w:t>предоставленный</w:t>
      </w:r>
      <w:r w:rsidR="00E43CA3" w:rsidRPr="00DE6169">
        <w:rPr>
          <w:rFonts w:ascii="Times New Roman" w:hAnsi="Times New Roman" w:cs="Times New Roman"/>
          <w:sz w:val="24"/>
          <w:szCs w:val="24"/>
        </w:rPr>
        <w:t xml:space="preserve"> </w:t>
      </w:r>
      <w:r w:rsidRPr="00DE6169">
        <w:rPr>
          <w:rFonts w:ascii="Times New Roman" w:hAnsi="Times New Roman" w:cs="Times New Roman"/>
          <w:sz w:val="24"/>
          <w:szCs w:val="24"/>
        </w:rPr>
        <w:t xml:space="preserve">ему Комплекс исключительных прав, Деловую репутацию и коммерческий опыт Правообладателя в </w:t>
      </w:r>
      <w:r w:rsidR="001F01BC" w:rsidRPr="00DE6169">
        <w:rPr>
          <w:rFonts w:ascii="Times New Roman" w:hAnsi="Times New Roman" w:cs="Times New Roman"/>
          <w:sz w:val="24"/>
          <w:szCs w:val="24"/>
        </w:rPr>
        <w:t>объёме</w:t>
      </w:r>
      <w:r w:rsidRPr="00DE6169">
        <w:rPr>
          <w:rFonts w:ascii="Times New Roman" w:hAnsi="Times New Roman" w:cs="Times New Roman"/>
          <w:sz w:val="24"/>
          <w:szCs w:val="24"/>
        </w:rPr>
        <w:t xml:space="preserve"> и способами, </w:t>
      </w:r>
      <w:r w:rsidR="001F01BC" w:rsidRPr="00DE6169">
        <w:rPr>
          <w:rFonts w:ascii="Times New Roman" w:hAnsi="Times New Roman" w:cs="Times New Roman"/>
          <w:sz w:val="24"/>
          <w:szCs w:val="24"/>
        </w:rPr>
        <w:t>определёнными</w:t>
      </w:r>
      <w:r w:rsidRPr="00DE6169">
        <w:rPr>
          <w:rFonts w:ascii="Times New Roman" w:hAnsi="Times New Roman" w:cs="Times New Roman"/>
          <w:sz w:val="24"/>
          <w:szCs w:val="24"/>
        </w:rPr>
        <w:t xml:space="preserve"> настоящим Договором, а также документами, составляющими Секреты производства (Ноу-хау).</w:t>
      </w:r>
    </w:p>
    <w:p w14:paraId="2DA72F62" w14:textId="77777777" w:rsidR="00D221D7" w:rsidRPr="00DE6169" w:rsidRDefault="00D221D7" w:rsidP="00D221D7">
      <w:pPr>
        <w:spacing w:before="120" w:after="120"/>
        <w:jc w:val="both"/>
      </w:pPr>
      <w:r w:rsidRPr="00DE6169">
        <w:t>2.3. Пользователь вправе использовать принадлежащий Правообладателю Комплекс исключительных прав исключительно для организации (открытия) и функционирования о</w:t>
      </w:r>
      <w:r w:rsidR="00F633E5" w:rsidRPr="00DE6169">
        <w:t>дного Предприятия на Территории</w:t>
      </w:r>
      <w:r w:rsidRPr="00DE6169">
        <w:t>.</w:t>
      </w:r>
    </w:p>
    <w:p w14:paraId="5EA28CCB" w14:textId="2FD901CE" w:rsidR="00C6130F" w:rsidRPr="009E61F3" w:rsidRDefault="00C6130F" w:rsidP="006B2E18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r w:rsidRPr="00DE6169">
        <w:rPr>
          <w:rFonts w:ascii="Times New Roman" w:hAnsi="Times New Roman"/>
          <w:sz w:val="24"/>
          <w:szCs w:val="24"/>
        </w:rPr>
        <w:lastRenderedPageBreak/>
        <w:t xml:space="preserve">3. </w:t>
      </w:r>
      <w:bookmarkStart w:id="4" w:name="_Toc397437348"/>
      <w:bookmarkStart w:id="5" w:name="_Toc397438810"/>
      <w:r w:rsidR="00EB7D55" w:rsidRPr="00DE6169">
        <w:rPr>
          <w:rFonts w:ascii="Times New Roman" w:hAnsi="Times New Roman"/>
          <w:sz w:val="24"/>
          <w:szCs w:val="24"/>
        </w:rPr>
        <w:t>ПЛАТЕЖИ ПО ДОГОВОРУ</w:t>
      </w:r>
      <w:bookmarkEnd w:id="4"/>
      <w:bookmarkEnd w:id="5"/>
      <w:r w:rsidR="009E61F3">
        <w:rPr>
          <w:rFonts w:ascii="Times New Roman" w:hAnsi="Times New Roman"/>
          <w:sz w:val="24"/>
          <w:szCs w:val="24"/>
          <w:lang w:val="ru-RU"/>
        </w:rPr>
        <w:t>.</w:t>
      </w:r>
    </w:p>
    <w:p w14:paraId="1D0039B8" w14:textId="28A3F130" w:rsidR="002D7CD3" w:rsidRPr="00DE6169" w:rsidRDefault="00C6130F" w:rsidP="002D7CD3">
      <w:pPr>
        <w:spacing w:before="120" w:after="120"/>
        <w:jc w:val="both"/>
      </w:pPr>
      <w:r w:rsidRPr="009E61F3">
        <w:rPr>
          <w:highlight w:val="green"/>
        </w:rPr>
        <w:t xml:space="preserve">3.1. </w:t>
      </w:r>
      <w:r w:rsidR="005C77B0" w:rsidRPr="009E61F3">
        <w:rPr>
          <w:highlight w:val="green"/>
        </w:rPr>
        <w:t>В</w:t>
      </w:r>
      <w:r w:rsidR="002D7CD3" w:rsidRPr="009E61F3">
        <w:rPr>
          <w:highlight w:val="green"/>
        </w:rPr>
        <w:t xml:space="preserve"> течение </w:t>
      </w:r>
      <w:r w:rsidR="007611A1">
        <w:rPr>
          <w:highlight w:val="green"/>
        </w:rPr>
        <w:t>3</w:t>
      </w:r>
      <w:r w:rsidR="002D7CD3" w:rsidRPr="009E61F3">
        <w:rPr>
          <w:highlight w:val="green"/>
        </w:rPr>
        <w:t xml:space="preserve"> (</w:t>
      </w:r>
      <w:r w:rsidR="007611A1">
        <w:rPr>
          <w:highlight w:val="green"/>
        </w:rPr>
        <w:t>Трёх</w:t>
      </w:r>
      <w:r w:rsidR="002D7CD3" w:rsidRPr="009E61F3">
        <w:rPr>
          <w:highlight w:val="green"/>
        </w:rPr>
        <w:t xml:space="preserve">) </w:t>
      </w:r>
      <w:r w:rsidR="007611A1">
        <w:rPr>
          <w:highlight w:val="green"/>
        </w:rPr>
        <w:t>календарных месяцев</w:t>
      </w:r>
      <w:r w:rsidR="002D7CD3" w:rsidRPr="009E61F3">
        <w:rPr>
          <w:highlight w:val="green"/>
        </w:rPr>
        <w:t xml:space="preserve"> с момента </w:t>
      </w:r>
      <w:r w:rsidR="00E077B3" w:rsidRPr="009E61F3">
        <w:rPr>
          <w:highlight w:val="green"/>
        </w:rPr>
        <w:t>подписания</w:t>
      </w:r>
      <w:r w:rsidR="002D7CD3" w:rsidRPr="009E61F3">
        <w:rPr>
          <w:highlight w:val="green"/>
        </w:rPr>
        <w:t xml:space="preserve"> настоящего </w:t>
      </w:r>
      <w:r w:rsidR="00A91C0D" w:rsidRPr="009E61F3">
        <w:rPr>
          <w:highlight w:val="green"/>
        </w:rPr>
        <w:t>Договора, Пользователь</w:t>
      </w:r>
      <w:r w:rsidR="00C51D6C" w:rsidRPr="009E61F3">
        <w:rPr>
          <w:highlight w:val="green"/>
        </w:rPr>
        <w:t xml:space="preserve"> обязан перечислить на </w:t>
      </w:r>
      <w:r w:rsidR="001F01BC" w:rsidRPr="009E61F3">
        <w:rPr>
          <w:highlight w:val="green"/>
        </w:rPr>
        <w:t>расчётный</w:t>
      </w:r>
      <w:r w:rsidR="00C51D6C" w:rsidRPr="009E61F3">
        <w:rPr>
          <w:highlight w:val="green"/>
        </w:rPr>
        <w:t xml:space="preserve"> </w:t>
      </w:r>
      <w:r w:rsidR="00A91C0D" w:rsidRPr="009E61F3">
        <w:rPr>
          <w:highlight w:val="green"/>
        </w:rPr>
        <w:t>счет Правообладателя</w:t>
      </w:r>
      <w:r w:rsidR="00C51D6C" w:rsidRPr="009E61F3">
        <w:rPr>
          <w:highlight w:val="green"/>
        </w:rPr>
        <w:t xml:space="preserve">, указанный </w:t>
      </w:r>
      <w:r w:rsidR="007611A1">
        <w:rPr>
          <w:highlight w:val="green"/>
        </w:rPr>
        <w:br/>
      </w:r>
      <w:r w:rsidR="00C51D6C" w:rsidRPr="009E61F3">
        <w:rPr>
          <w:highlight w:val="green"/>
        </w:rPr>
        <w:t>в настоящем Договоре или дополнительно</w:t>
      </w:r>
      <w:r w:rsidR="007611A1">
        <w:rPr>
          <w:highlight w:val="green"/>
        </w:rPr>
        <w:t xml:space="preserve"> </w:t>
      </w:r>
      <w:r w:rsidR="000F223C">
        <w:rPr>
          <w:highlight w:val="green"/>
        </w:rPr>
        <w:t>указанный/</w:t>
      </w:r>
      <w:r w:rsidR="001F01BC" w:rsidRPr="009E61F3">
        <w:rPr>
          <w:highlight w:val="green"/>
        </w:rPr>
        <w:t>сообщённый</w:t>
      </w:r>
      <w:r w:rsidR="007611A1">
        <w:rPr>
          <w:highlight w:val="green"/>
        </w:rPr>
        <w:t xml:space="preserve"> </w:t>
      </w:r>
      <w:r w:rsidR="00C51D6C" w:rsidRPr="009E61F3">
        <w:rPr>
          <w:highlight w:val="green"/>
        </w:rPr>
        <w:t>Правообладателем,</w:t>
      </w:r>
      <w:r w:rsidR="00E43CA3" w:rsidRPr="009E61F3">
        <w:rPr>
          <w:highlight w:val="green"/>
        </w:rPr>
        <w:t xml:space="preserve"> </w:t>
      </w:r>
      <w:r w:rsidR="007611A1">
        <w:rPr>
          <w:highlight w:val="green"/>
        </w:rPr>
        <w:br/>
      </w:r>
      <w:r w:rsidR="00C51D6C" w:rsidRPr="009E61F3">
        <w:rPr>
          <w:highlight w:val="green"/>
        </w:rPr>
        <w:t xml:space="preserve">сумму </w:t>
      </w:r>
      <w:r w:rsidR="002D7CD3" w:rsidRPr="009E61F3">
        <w:rPr>
          <w:highlight w:val="green"/>
        </w:rPr>
        <w:t>Паушальн</w:t>
      </w:r>
      <w:r w:rsidR="00C51D6C" w:rsidRPr="009E61F3">
        <w:rPr>
          <w:highlight w:val="green"/>
        </w:rPr>
        <w:t>ого</w:t>
      </w:r>
      <w:r w:rsidR="002D7CD3" w:rsidRPr="009E61F3">
        <w:rPr>
          <w:highlight w:val="green"/>
        </w:rPr>
        <w:t xml:space="preserve"> взнос</w:t>
      </w:r>
      <w:r w:rsidR="00C51D6C" w:rsidRPr="009E61F3">
        <w:rPr>
          <w:highlight w:val="green"/>
        </w:rPr>
        <w:t>а</w:t>
      </w:r>
      <w:r w:rsidR="002D7CD3" w:rsidRPr="009E61F3">
        <w:rPr>
          <w:highlight w:val="green"/>
        </w:rPr>
        <w:t xml:space="preserve"> в размере </w:t>
      </w:r>
      <w:r w:rsidR="000F223C">
        <w:rPr>
          <w:b/>
          <w:highlight w:val="green"/>
          <w:u w:val="thick"/>
        </w:rPr>
        <w:t>//</w:t>
      </w:r>
      <w:r w:rsidR="007611A1">
        <w:rPr>
          <w:b/>
          <w:highlight w:val="green"/>
          <w:u w:val="thick"/>
        </w:rPr>
        <w:t>КОММЕРЧЕСКАЯ ТАЙНА</w:t>
      </w:r>
      <w:r w:rsidR="000F223C">
        <w:rPr>
          <w:b/>
          <w:highlight w:val="green"/>
          <w:u w:val="thick"/>
        </w:rPr>
        <w:t>//</w:t>
      </w:r>
      <w:r w:rsidR="002A4BB3" w:rsidRPr="009E61F3">
        <w:rPr>
          <w:highlight w:val="green"/>
        </w:rPr>
        <w:t>.</w:t>
      </w:r>
    </w:p>
    <w:p w14:paraId="3267D31B" w14:textId="77777777" w:rsidR="00CA4206" w:rsidRPr="00DE6169" w:rsidRDefault="00CA4206" w:rsidP="002D7CD3">
      <w:pPr>
        <w:spacing w:before="120" w:after="120"/>
        <w:jc w:val="both"/>
      </w:pPr>
    </w:p>
    <w:p w14:paraId="2CB2F687" w14:textId="59DC8AFB" w:rsidR="0067115C" w:rsidRPr="00DE6169" w:rsidRDefault="00C6130F" w:rsidP="002A5278">
      <w:pPr>
        <w:shd w:val="clear" w:color="auto" w:fill="FFFFFF"/>
        <w:spacing w:line="273" w:lineRule="atLeast"/>
        <w:jc w:val="both"/>
      </w:pPr>
      <w:r w:rsidRPr="00DE6169">
        <w:t>3.</w:t>
      </w:r>
      <w:r w:rsidR="00333F72" w:rsidRPr="00DE6169">
        <w:t>2</w:t>
      </w:r>
      <w:r w:rsidRPr="00DE6169">
        <w:t xml:space="preserve">. </w:t>
      </w:r>
      <w:r w:rsidR="003935E9" w:rsidRPr="00DE6169">
        <w:t>Начиная с даты</w:t>
      </w:r>
      <w:r w:rsidR="00CE6D21" w:rsidRPr="00DE6169">
        <w:t xml:space="preserve"> открытия Предприятия </w:t>
      </w:r>
      <w:r w:rsidR="0067115C" w:rsidRPr="00DE6169">
        <w:t xml:space="preserve">Пользователь обязан ежемесячно, не позднее </w:t>
      </w:r>
      <w:r w:rsidR="006478BD" w:rsidRPr="00DE6169">
        <w:br/>
      </w:r>
      <w:r w:rsidR="0067115C" w:rsidRPr="00DE6169">
        <w:t xml:space="preserve">5-го числа каждого месяца, следующего за </w:t>
      </w:r>
      <w:r w:rsidR="001F01BC" w:rsidRPr="00DE6169">
        <w:t>расчётным</w:t>
      </w:r>
      <w:r w:rsidR="0067115C" w:rsidRPr="00DE6169">
        <w:t>, перечислять Правообладателю</w:t>
      </w:r>
      <w:r w:rsidR="00E43CA3" w:rsidRPr="00DE6169">
        <w:t xml:space="preserve"> </w:t>
      </w:r>
      <w:r w:rsidR="0067115C" w:rsidRPr="00DE6169">
        <w:t>Периодические платежи (Роялти) в следующем размере:</w:t>
      </w:r>
    </w:p>
    <w:p w14:paraId="68A852BC" w14:textId="77777777" w:rsidR="005429D4" w:rsidRPr="00DE6169" w:rsidRDefault="005429D4" w:rsidP="002A5278">
      <w:pPr>
        <w:shd w:val="clear" w:color="auto" w:fill="FFFFFF"/>
        <w:spacing w:line="273" w:lineRule="atLeast"/>
        <w:jc w:val="both"/>
      </w:pPr>
    </w:p>
    <w:p w14:paraId="1C7AF142" w14:textId="30A57CCC" w:rsidR="00385932" w:rsidRPr="00DE6169" w:rsidRDefault="0067115C" w:rsidP="002A5278">
      <w:pPr>
        <w:shd w:val="clear" w:color="auto" w:fill="FFFFFF"/>
        <w:spacing w:line="273" w:lineRule="atLeast"/>
        <w:jc w:val="both"/>
      </w:pPr>
      <w:r w:rsidRPr="00DE6169">
        <w:t xml:space="preserve">- </w:t>
      </w:r>
      <w:r w:rsidR="00C02776" w:rsidRPr="00DE6169">
        <w:t xml:space="preserve">в период с 1-го по 18-й месяц функционирования Предприятия - </w:t>
      </w:r>
      <w:r w:rsidR="000F223C">
        <w:rPr>
          <w:b/>
          <w:highlight w:val="green"/>
          <w:u w:val="thick"/>
        </w:rPr>
        <w:t>//КОММЕРЧЕСКАЯ ТАЙНА//</w:t>
      </w:r>
      <w:r w:rsidR="000F223C">
        <w:t xml:space="preserve"> </w:t>
      </w:r>
      <w:r w:rsidR="00802FC4" w:rsidRPr="00DE6169">
        <w:t xml:space="preserve">за </w:t>
      </w:r>
      <w:r w:rsidR="001F01BC" w:rsidRPr="00DE6169">
        <w:t>расчётный</w:t>
      </w:r>
      <w:r w:rsidR="00802FC4" w:rsidRPr="00DE6169">
        <w:t xml:space="preserve"> месяц</w:t>
      </w:r>
      <w:r w:rsidRPr="00DE6169">
        <w:t>;</w:t>
      </w:r>
    </w:p>
    <w:p w14:paraId="3386273A" w14:textId="77777777" w:rsidR="0067115C" w:rsidRPr="00DE6169" w:rsidRDefault="0067115C" w:rsidP="002A5278">
      <w:pPr>
        <w:shd w:val="clear" w:color="auto" w:fill="FFFFFF"/>
        <w:spacing w:line="273" w:lineRule="atLeast"/>
        <w:jc w:val="both"/>
      </w:pPr>
    </w:p>
    <w:p w14:paraId="3C9BA307" w14:textId="25E78EF6" w:rsidR="0067115C" w:rsidRPr="00DE6169" w:rsidRDefault="0067115C" w:rsidP="002A5278">
      <w:pPr>
        <w:shd w:val="clear" w:color="auto" w:fill="FFFFFF"/>
        <w:spacing w:line="273" w:lineRule="atLeast"/>
        <w:jc w:val="both"/>
      </w:pPr>
      <w:r w:rsidRPr="00DE6169">
        <w:t xml:space="preserve">- </w:t>
      </w:r>
      <w:r w:rsidR="00C02776" w:rsidRPr="00DE6169">
        <w:t xml:space="preserve">начиная с 19-го месяца функционирования Предприятия - </w:t>
      </w:r>
      <w:r w:rsidR="000F223C">
        <w:rPr>
          <w:b/>
          <w:highlight w:val="green"/>
          <w:u w:val="thick"/>
        </w:rPr>
        <w:t>//КОММЕРЧЕСКАЯ ТАЙНА//</w:t>
      </w:r>
      <w:r w:rsidR="000F223C">
        <w:t xml:space="preserve"> </w:t>
      </w:r>
      <w:r w:rsidR="00802FC4" w:rsidRPr="00DE6169">
        <w:t xml:space="preserve">за </w:t>
      </w:r>
      <w:r w:rsidR="001F01BC" w:rsidRPr="00DE6169">
        <w:t>расчётный</w:t>
      </w:r>
      <w:r w:rsidR="00802FC4" w:rsidRPr="00DE6169">
        <w:t xml:space="preserve"> месяц</w:t>
      </w:r>
      <w:r w:rsidRPr="00DE6169">
        <w:t>.</w:t>
      </w:r>
    </w:p>
    <w:p w14:paraId="39CA1DE8" w14:textId="77777777" w:rsidR="00C22B2D" w:rsidRPr="00DE6169" w:rsidRDefault="00C22B2D" w:rsidP="002A5278">
      <w:pPr>
        <w:shd w:val="clear" w:color="auto" w:fill="FFFFFF"/>
        <w:spacing w:line="273" w:lineRule="atLeast"/>
        <w:jc w:val="both"/>
      </w:pPr>
    </w:p>
    <w:p w14:paraId="19EA295F" w14:textId="3ACA4216" w:rsidR="00C22B2D" w:rsidRPr="00DE6169" w:rsidRDefault="00C22B2D" w:rsidP="002A5278">
      <w:pPr>
        <w:shd w:val="clear" w:color="auto" w:fill="FFFFFF"/>
        <w:spacing w:line="273" w:lineRule="atLeast"/>
        <w:jc w:val="both"/>
      </w:pPr>
      <w:r w:rsidRPr="00DE6169">
        <w:t xml:space="preserve">Выручка Предприятия за последний </w:t>
      </w:r>
      <w:r w:rsidR="001F01BC" w:rsidRPr="00DE6169">
        <w:t>расчётный</w:t>
      </w:r>
      <w:r w:rsidRPr="00DE6169">
        <w:t xml:space="preserve"> месяц определяется на основании данных </w:t>
      </w:r>
      <w:r w:rsidR="001F01BC" w:rsidRPr="00DE6169">
        <w:t>отчётности</w:t>
      </w:r>
      <w:r w:rsidRPr="00DE6169">
        <w:t xml:space="preserve">, в том числе Сводного (финансового) </w:t>
      </w:r>
      <w:r w:rsidR="001F01BC" w:rsidRPr="00DE6169">
        <w:t>отчёта</w:t>
      </w:r>
      <w:r w:rsidRPr="00DE6169">
        <w:t xml:space="preserve">, предоставляемой Пользователем в порядке, предусмотренном настоящим Договором, Руководством и требованиями Правообладателя. В случае </w:t>
      </w:r>
      <w:r w:rsidR="00AE7C6E" w:rsidRPr="00DE6169">
        <w:t>непредставления</w:t>
      </w:r>
      <w:r w:rsidRPr="00DE6169">
        <w:t xml:space="preserve"> </w:t>
      </w:r>
      <w:r w:rsidR="001F01BC" w:rsidRPr="00DE6169">
        <w:t>отчётности</w:t>
      </w:r>
      <w:r w:rsidRPr="00DE6169">
        <w:t xml:space="preserve"> Пользователем в установленные сроки Правообладатель вправе произвести </w:t>
      </w:r>
      <w:r w:rsidR="001F01BC" w:rsidRPr="00DE6169">
        <w:t>расчёт</w:t>
      </w:r>
      <w:r w:rsidRPr="00DE6169">
        <w:t xml:space="preserve"> Выручки за </w:t>
      </w:r>
      <w:r w:rsidR="001F01BC" w:rsidRPr="00DE6169">
        <w:t>отчётный</w:t>
      </w:r>
      <w:r w:rsidRPr="00DE6169">
        <w:t xml:space="preserve"> месяц из </w:t>
      </w:r>
      <w:r w:rsidR="001F01BC" w:rsidRPr="00DE6169">
        <w:t>расчёта</w:t>
      </w:r>
      <w:r w:rsidRPr="00DE6169">
        <w:t xml:space="preserve"> среднемесячной Выручки Предприятия за предыдущий квартал.</w:t>
      </w:r>
    </w:p>
    <w:p w14:paraId="24D3FC78" w14:textId="77777777" w:rsidR="00CA4206" w:rsidRPr="00DE6169" w:rsidRDefault="00CA4206" w:rsidP="002A5278">
      <w:pPr>
        <w:shd w:val="clear" w:color="auto" w:fill="FFFFFF"/>
        <w:spacing w:line="273" w:lineRule="atLeast"/>
        <w:jc w:val="both"/>
      </w:pPr>
    </w:p>
    <w:p w14:paraId="4741DE0E" w14:textId="0BE284A7" w:rsidR="0027072E" w:rsidRPr="00DE6169" w:rsidRDefault="00B42594" w:rsidP="0027072E">
      <w:pPr>
        <w:spacing w:before="120" w:after="120"/>
        <w:jc w:val="both"/>
      </w:pPr>
      <w:r w:rsidRPr="00DE6169">
        <w:t xml:space="preserve">3.3. </w:t>
      </w:r>
      <w:r w:rsidR="0027072E" w:rsidRPr="00DE6169">
        <w:t>О</w:t>
      </w:r>
      <w:r w:rsidR="00126D99" w:rsidRPr="00DE6169">
        <w:t>бязательства Пользователя по перечислению платеж</w:t>
      </w:r>
      <w:r w:rsidRPr="00DE6169">
        <w:t>ей</w:t>
      </w:r>
      <w:r w:rsidR="00126D99" w:rsidRPr="00DE6169">
        <w:t>, указанн</w:t>
      </w:r>
      <w:r w:rsidRPr="00DE6169">
        <w:t>ых</w:t>
      </w:r>
      <w:r w:rsidR="00126D99" w:rsidRPr="00DE6169">
        <w:t xml:space="preserve"> в </w:t>
      </w:r>
      <w:r w:rsidR="00126D99" w:rsidRPr="00DE6169">
        <w:rPr>
          <w:b/>
        </w:rPr>
        <w:t>п.</w:t>
      </w:r>
      <w:r w:rsidRPr="00DE6169">
        <w:rPr>
          <w:b/>
        </w:rPr>
        <w:t>п.</w:t>
      </w:r>
      <w:r w:rsidR="00126D99" w:rsidRPr="00DE6169">
        <w:rPr>
          <w:b/>
        </w:rPr>
        <w:t xml:space="preserve"> 3.1.</w:t>
      </w:r>
      <w:r w:rsidR="00DF3962" w:rsidRPr="00DE6169">
        <w:t xml:space="preserve"> и</w:t>
      </w:r>
      <w:r w:rsidR="00540BAF" w:rsidRPr="00DE6169">
        <w:t xml:space="preserve"> </w:t>
      </w:r>
      <w:r w:rsidRPr="00DE6169">
        <w:rPr>
          <w:b/>
        </w:rPr>
        <w:t>3.2.</w:t>
      </w:r>
      <w:r w:rsidR="00540BAF" w:rsidRPr="00DE6169">
        <w:rPr>
          <w:b/>
        </w:rPr>
        <w:t xml:space="preserve"> </w:t>
      </w:r>
      <w:r w:rsidR="00126D99" w:rsidRPr="00DE6169">
        <w:t xml:space="preserve">настоящего Договора, </w:t>
      </w:r>
      <w:r w:rsidR="008071E7" w:rsidRPr="00DE6169">
        <w:t xml:space="preserve">а также иных платежей, предусмотренных настоящим Договором, </w:t>
      </w:r>
      <w:r w:rsidR="0027072E" w:rsidRPr="00DE6169">
        <w:t>счита</w:t>
      </w:r>
      <w:r w:rsidR="00126D99" w:rsidRPr="00DE6169">
        <w:t>ю</w:t>
      </w:r>
      <w:r w:rsidR="0027072E" w:rsidRPr="00DE6169">
        <w:t>тся выполненным</w:t>
      </w:r>
      <w:r w:rsidR="00126D99" w:rsidRPr="00DE6169">
        <w:t>и</w:t>
      </w:r>
      <w:r w:rsidR="009909C7" w:rsidRPr="00DE6169">
        <w:t xml:space="preserve"> надлежащим образом</w:t>
      </w:r>
      <w:r w:rsidR="0027072E" w:rsidRPr="00DE6169">
        <w:t xml:space="preserve"> с момента зачисления денежных средств на </w:t>
      </w:r>
      <w:r w:rsidR="001F01BC" w:rsidRPr="00DE6169">
        <w:t>расчётный</w:t>
      </w:r>
      <w:r w:rsidR="0027072E" w:rsidRPr="00DE6169">
        <w:t xml:space="preserve"> счет Правообладателя.</w:t>
      </w:r>
    </w:p>
    <w:p w14:paraId="44F08FEF" w14:textId="77777777" w:rsidR="002A5278" w:rsidRPr="00DE6169" w:rsidRDefault="00C6130F" w:rsidP="002A5278">
      <w:pPr>
        <w:tabs>
          <w:tab w:val="left" w:pos="180"/>
        </w:tabs>
        <w:spacing w:before="120" w:after="120"/>
        <w:jc w:val="both"/>
      </w:pPr>
      <w:r w:rsidRPr="00DE6169">
        <w:t>3.</w:t>
      </w:r>
      <w:r w:rsidR="00DF3962" w:rsidRPr="00DE6169">
        <w:t>4</w:t>
      </w:r>
      <w:r w:rsidRPr="00DE6169">
        <w:t>.</w:t>
      </w:r>
      <w:r w:rsidR="00C46BBF" w:rsidRPr="00DE6169">
        <w:t xml:space="preserve"> </w:t>
      </w:r>
      <w:r w:rsidR="00910776" w:rsidRPr="00DE6169">
        <w:t>В</w:t>
      </w:r>
      <w:r w:rsidR="003935E9" w:rsidRPr="00DE6169">
        <w:t xml:space="preserve">се суммы, указанные в настоящем Договоре, </w:t>
      </w:r>
      <w:r w:rsidR="00165AFB" w:rsidRPr="00DE6169">
        <w:t xml:space="preserve">НДС не облагаются в связи с тем, что Правообладатель не является плательщиком НДС на основании гл. 26.2 Налогового Кодекса </w:t>
      </w:r>
      <w:r w:rsidR="00D54870" w:rsidRPr="00DE6169">
        <w:t>Российской Федерации</w:t>
      </w:r>
      <w:r w:rsidR="002A5278" w:rsidRPr="00DE6169">
        <w:t>.</w:t>
      </w:r>
      <w:r w:rsidR="00D54870" w:rsidRPr="00DE6169">
        <w:t xml:space="preserve"> </w:t>
      </w:r>
    </w:p>
    <w:p w14:paraId="5BCE9D4A" w14:textId="77777777" w:rsidR="00C47204" w:rsidRPr="00DE6169" w:rsidRDefault="00C47204" w:rsidP="00C47204">
      <w:pPr>
        <w:spacing w:before="120" w:after="120"/>
        <w:jc w:val="both"/>
      </w:pPr>
      <w:r w:rsidRPr="00DE6169">
        <w:t>3.</w:t>
      </w:r>
      <w:r w:rsidR="00DF3962" w:rsidRPr="00DE6169">
        <w:t>5</w:t>
      </w:r>
      <w:r w:rsidRPr="00DE6169">
        <w:t xml:space="preserve">. Пользователь соглашается и подтверждает, что Паушальный </w:t>
      </w:r>
      <w:r w:rsidR="0067115C" w:rsidRPr="00DE6169">
        <w:t>в</w:t>
      </w:r>
      <w:r w:rsidRPr="00DE6169">
        <w:t xml:space="preserve">знос и </w:t>
      </w:r>
      <w:r w:rsidR="00165AFB" w:rsidRPr="00DE6169">
        <w:t>Периодические платежи обоснован</w:t>
      </w:r>
      <w:r w:rsidRPr="00DE6169">
        <w:t>ы и являются невозвратными.</w:t>
      </w:r>
      <w:r w:rsidR="00057A9E" w:rsidRPr="00DE6169">
        <w:t xml:space="preserve"> В случае прекращения действия настоящего Договора, в том числе в случае его расторжения или отказа от исполнения Договора по инициативе одной из Сторон, вознаграждение, включая Паушальный взнос и Периодические платежи (Роялти)</w:t>
      </w:r>
      <w:r w:rsidR="00775D4B" w:rsidRPr="00DE6169">
        <w:t>, Пользователю не возвращается.</w:t>
      </w:r>
    </w:p>
    <w:p w14:paraId="2074F514" w14:textId="70B944FF" w:rsidR="00775D4B" w:rsidRPr="00DE6169" w:rsidRDefault="00604827" w:rsidP="00604827">
      <w:pPr>
        <w:tabs>
          <w:tab w:val="left" w:pos="180"/>
        </w:tabs>
        <w:spacing w:before="120" w:after="120"/>
        <w:jc w:val="both"/>
      </w:pPr>
      <w:r w:rsidRPr="00DE6169">
        <w:t>3.</w:t>
      </w:r>
      <w:r w:rsidR="00DF3962" w:rsidRPr="00DE6169">
        <w:t>6</w:t>
      </w:r>
      <w:r w:rsidRPr="00DE6169">
        <w:t xml:space="preserve">. Суммы платежей, указанных в </w:t>
      </w:r>
      <w:r w:rsidRPr="00DE6169">
        <w:rPr>
          <w:b/>
        </w:rPr>
        <w:t>п.п. 3.1.</w:t>
      </w:r>
      <w:r w:rsidR="00DF3962" w:rsidRPr="00DE6169">
        <w:t xml:space="preserve"> и</w:t>
      </w:r>
      <w:r w:rsidRPr="00DE6169">
        <w:rPr>
          <w:b/>
        </w:rPr>
        <w:t>3.2.</w:t>
      </w:r>
      <w:r w:rsidR="00DE13FC">
        <w:rPr>
          <w:b/>
        </w:rPr>
        <w:t xml:space="preserve"> </w:t>
      </w:r>
      <w:r w:rsidRPr="00DE6169">
        <w:t xml:space="preserve">настоящего Договора, не включают в себя стоимость любых дополнительных услуг и дополнительного содействия, предоставляемых Правообладателем Пользователю. В случае заинтересованности Пользователя в данных услугах Стороны вправе заключить самостоятельные договоры, регулирующие предоставление соответствующих услуг. </w:t>
      </w:r>
    </w:p>
    <w:p w14:paraId="67038EE8" w14:textId="77777777" w:rsidR="00C6130F" w:rsidRPr="00DE6169" w:rsidRDefault="00C6130F" w:rsidP="006B2E18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6" w:name="_Toc397437349"/>
      <w:bookmarkStart w:id="7" w:name="_Toc397438811"/>
      <w:r w:rsidRPr="00DE6169">
        <w:rPr>
          <w:rFonts w:ascii="Times New Roman" w:hAnsi="Times New Roman"/>
          <w:sz w:val="24"/>
          <w:szCs w:val="24"/>
        </w:rPr>
        <w:t xml:space="preserve">4. </w:t>
      </w:r>
      <w:r w:rsidR="00EA39E3" w:rsidRPr="00DE6169">
        <w:rPr>
          <w:rFonts w:ascii="Times New Roman" w:hAnsi="Times New Roman"/>
          <w:sz w:val="24"/>
          <w:szCs w:val="24"/>
        </w:rPr>
        <w:t xml:space="preserve">ЗАЩИТА </w:t>
      </w:r>
      <w:r w:rsidR="00447C6F" w:rsidRPr="00DE6169">
        <w:rPr>
          <w:rFonts w:ascii="Times New Roman" w:hAnsi="Times New Roman"/>
          <w:sz w:val="24"/>
          <w:szCs w:val="24"/>
        </w:rPr>
        <w:t>ИСКЛЮЧИТЕЛЬНЫ</w:t>
      </w:r>
      <w:r w:rsidR="00EA39E3" w:rsidRPr="00DE6169">
        <w:rPr>
          <w:rFonts w:ascii="Times New Roman" w:hAnsi="Times New Roman"/>
          <w:sz w:val="24"/>
          <w:szCs w:val="24"/>
        </w:rPr>
        <w:t>Х</w:t>
      </w:r>
      <w:r w:rsidR="00447C6F" w:rsidRPr="00DE6169">
        <w:rPr>
          <w:rFonts w:ascii="Times New Roman" w:hAnsi="Times New Roman"/>
          <w:sz w:val="24"/>
          <w:szCs w:val="24"/>
        </w:rPr>
        <w:t xml:space="preserve"> ПРАВ </w:t>
      </w:r>
      <w:r w:rsidRPr="00DE6169">
        <w:rPr>
          <w:rFonts w:ascii="Times New Roman" w:hAnsi="Times New Roman"/>
          <w:sz w:val="24"/>
          <w:szCs w:val="24"/>
        </w:rPr>
        <w:t>ПРАВООБЛАДАТЕЛЯ</w:t>
      </w:r>
      <w:bookmarkEnd w:id="6"/>
      <w:bookmarkEnd w:id="7"/>
    </w:p>
    <w:p w14:paraId="0E8E37A5" w14:textId="2830601D" w:rsidR="00C6130F" w:rsidRPr="00DE6169" w:rsidRDefault="00C6130F" w:rsidP="00C6130F">
      <w:pPr>
        <w:spacing w:before="120" w:after="120"/>
        <w:jc w:val="both"/>
      </w:pPr>
      <w:r w:rsidRPr="00DE6169">
        <w:t xml:space="preserve">4.1. </w:t>
      </w:r>
      <w:r w:rsidR="00D30854" w:rsidRPr="00DE6169">
        <w:t xml:space="preserve">В течение срока действия настоящего Договора </w:t>
      </w:r>
      <w:r w:rsidRPr="00DE6169">
        <w:t>Правообл</w:t>
      </w:r>
      <w:r w:rsidR="0097462D" w:rsidRPr="00DE6169">
        <w:t xml:space="preserve">адатель обязуется поддерживать </w:t>
      </w:r>
      <w:r w:rsidRPr="00DE6169">
        <w:t>в силе</w:t>
      </w:r>
      <w:r w:rsidR="00BC48FD" w:rsidRPr="00DE6169">
        <w:t xml:space="preserve"> права на объекты интеллектуальной собственности, переданные Пользователю по настоящему Договору</w:t>
      </w:r>
      <w:r w:rsidR="004008B3" w:rsidRPr="00DE6169">
        <w:t xml:space="preserve">, принимать меры к охране </w:t>
      </w:r>
      <w:r w:rsidRPr="00DE6169">
        <w:t>свои</w:t>
      </w:r>
      <w:r w:rsidR="004008B3" w:rsidRPr="00DE6169">
        <w:t>х</w:t>
      </w:r>
      <w:r w:rsidRPr="00DE6169">
        <w:t xml:space="preserve"> прав на </w:t>
      </w:r>
      <w:r w:rsidR="00046AF2" w:rsidRPr="00DE6169">
        <w:t>Товарный знак</w:t>
      </w:r>
      <w:r w:rsidR="00BD7192" w:rsidRPr="00DE6169">
        <w:t>, Объекты авторских прав</w:t>
      </w:r>
      <w:r w:rsidR="00046AF2" w:rsidRPr="00DE6169">
        <w:t xml:space="preserve"> и Секрет</w:t>
      </w:r>
      <w:r w:rsidR="004008B3" w:rsidRPr="00DE6169">
        <w:t>ы</w:t>
      </w:r>
      <w:r w:rsidR="00046AF2" w:rsidRPr="00DE6169">
        <w:t xml:space="preserve"> производства (Ноу-хау), </w:t>
      </w:r>
      <w:r w:rsidR="004008B3" w:rsidRPr="00DE6169">
        <w:t xml:space="preserve">в том числе </w:t>
      </w:r>
      <w:r w:rsidR="00F05457" w:rsidRPr="00DE6169">
        <w:t>в случае их оспаривания третьими лицами, а также осуществлять все иные действия, способствующие беспрепятственному использованию Пользователем согласно условиям настоящего Договора Комплекса исключительных прав.</w:t>
      </w:r>
    </w:p>
    <w:p w14:paraId="00F974DC" w14:textId="02C6566A" w:rsidR="00C6130F" w:rsidRPr="00DE6169" w:rsidRDefault="00C6130F" w:rsidP="00C6130F">
      <w:pPr>
        <w:spacing w:before="120" w:after="120"/>
        <w:jc w:val="both"/>
      </w:pPr>
      <w:r w:rsidRPr="00DE6169">
        <w:lastRenderedPageBreak/>
        <w:t xml:space="preserve">4.2. Пользователь обязуется использовать </w:t>
      </w:r>
      <w:r w:rsidR="00425C5F" w:rsidRPr="00DE6169">
        <w:t>Комплекс исключительных прав</w:t>
      </w:r>
      <w:r w:rsidRPr="00DE6169">
        <w:t xml:space="preserve"> исключительно для целей</w:t>
      </w:r>
      <w:r w:rsidR="00EA39E3" w:rsidRPr="00DE6169">
        <w:t xml:space="preserve"> и на условиях</w:t>
      </w:r>
      <w:r w:rsidRPr="00DE6169">
        <w:t xml:space="preserve">, </w:t>
      </w:r>
      <w:r w:rsidR="00EA39E3" w:rsidRPr="00DE6169">
        <w:t>предусмотренных</w:t>
      </w:r>
      <w:r w:rsidRPr="00DE6169">
        <w:t xml:space="preserve"> настоящим Договором, и способами, </w:t>
      </w:r>
      <w:r w:rsidR="001F01BC" w:rsidRPr="00DE6169">
        <w:t>определёнными</w:t>
      </w:r>
      <w:r w:rsidR="00353045" w:rsidRPr="00DE6169">
        <w:t xml:space="preserve"> Правообладателем</w:t>
      </w:r>
      <w:r w:rsidR="00622B92" w:rsidRPr="00DE6169">
        <w:t xml:space="preserve"> </w:t>
      </w:r>
      <w:r w:rsidR="00B54885" w:rsidRPr="00DE6169">
        <w:t xml:space="preserve">в </w:t>
      </w:r>
      <w:r w:rsidR="00AB5800" w:rsidRPr="00DE6169">
        <w:t>настоящем Договоре</w:t>
      </w:r>
      <w:r w:rsidR="00186883" w:rsidRPr="00DE6169">
        <w:t>.</w:t>
      </w:r>
      <w:r w:rsidR="00622B92" w:rsidRPr="00DE6169">
        <w:t xml:space="preserve"> </w:t>
      </w:r>
      <w:r w:rsidR="00A06F61" w:rsidRPr="00DE6169">
        <w:t xml:space="preserve">В любом случае использование Пользователем Комплекса исключительных прав не должно наносить вред Деловой репутации Правообладателя. </w:t>
      </w:r>
      <w:r w:rsidRPr="00DE6169">
        <w:t>Использование Товарного знака</w:t>
      </w:r>
      <w:r w:rsidR="00BD7192" w:rsidRPr="00DE6169">
        <w:t>, Объектов авторских прав</w:t>
      </w:r>
      <w:r w:rsidR="00622B92" w:rsidRPr="00DE6169">
        <w:t xml:space="preserve"> </w:t>
      </w:r>
      <w:r w:rsidR="00EC04ED">
        <w:br/>
      </w:r>
      <w:r w:rsidR="00EA39E3" w:rsidRPr="00DE6169">
        <w:t xml:space="preserve">и Секретов Производства (Ноу-хау) </w:t>
      </w:r>
      <w:r w:rsidRPr="00DE6169">
        <w:t>для каких-либо иных целей и иными способами</w:t>
      </w:r>
      <w:r w:rsidR="001145CF" w:rsidRPr="00DE6169">
        <w:t xml:space="preserve"> </w:t>
      </w:r>
      <w:r w:rsidR="00EC04ED">
        <w:br/>
      </w:r>
      <w:r w:rsidR="001145CF" w:rsidRPr="00DE6169">
        <w:t>без письменного согласования Правообладателя</w:t>
      </w:r>
      <w:r w:rsidRPr="00DE6169">
        <w:t xml:space="preserve"> запрещается.</w:t>
      </w:r>
      <w:r w:rsidRPr="00DE6169">
        <w:tab/>
      </w:r>
    </w:p>
    <w:p w14:paraId="7D04CD12" w14:textId="0ACE3B18" w:rsidR="005F20B5" w:rsidRPr="00DE6169" w:rsidRDefault="001954A2" w:rsidP="005F20B5">
      <w:pPr>
        <w:spacing w:before="120" w:after="120"/>
        <w:jc w:val="both"/>
      </w:pPr>
      <w:r w:rsidRPr="00DE6169">
        <w:t>4.3</w:t>
      </w:r>
      <w:r w:rsidR="00CF3E35" w:rsidRPr="00DE6169">
        <w:t xml:space="preserve">. </w:t>
      </w:r>
      <w:r w:rsidRPr="00DE6169">
        <w:t xml:space="preserve">Пользователь </w:t>
      </w:r>
      <w:r w:rsidR="005F20B5" w:rsidRPr="00DE6169">
        <w:t>сохраня</w:t>
      </w:r>
      <w:r w:rsidR="000A316D" w:rsidRPr="00DE6169">
        <w:t>ет</w:t>
      </w:r>
      <w:r w:rsidR="005F20B5" w:rsidRPr="00DE6169">
        <w:t xml:space="preserve"> конфиденциальность в отношении Секретов производства (</w:t>
      </w:r>
      <w:r w:rsidR="005B1654" w:rsidRPr="00DE6169">
        <w:t>Н</w:t>
      </w:r>
      <w:r w:rsidR="00046AF2" w:rsidRPr="00DE6169">
        <w:t>оу-хау)</w:t>
      </w:r>
      <w:r w:rsidR="005D547F" w:rsidRPr="00DE6169">
        <w:t xml:space="preserve"> в течение всего срока действия настоящего Договора, а также в течение </w:t>
      </w:r>
      <w:r w:rsidR="009776F3" w:rsidRPr="00DE6169">
        <w:br/>
      </w:r>
      <w:r w:rsidR="00B53820" w:rsidRPr="00DE6169">
        <w:rPr>
          <w:u w:val="single"/>
        </w:rPr>
        <w:t>5</w:t>
      </w:r>
      <w:r w:rsidR="005D547F" w:rsidRPr="00DE6169">
        <w:rPr>
          <w:u w:val="single"/>
        </w:rPr>
        <w:t xml:space="preserve"> (</w:t>
      </w:r>
      <w:r w:rsidR="00B53820" w:rsidRPr="00DE6169">
        <w:rPr>
          <w:u w:val="single"/>
        </w:rPr>
        <w:t>п</w:t>
      </w:r>
      <w:r w:rsidR="003319C0" w:rsidRPr="00DE6169">
        <w:rPr>
          <w:u w:val="single"/>
        </w:rPr>
        <w:t>яти</w:t>
      </w:r>
      <w:r w:rsidR="005D547F" w:rsidRPr="00DE6169">
        <w:rPr>
          <w:u w:val="single"/>
        </w:rPr>
        <w:t>) лет</w:t>
      </w:r>
      <w:r w:rsidR="005D547F" w:rsidRPr="00DE6169">
        <w:t xml:space="preserve"> после прекращения его действия</w:t>
      </w:r>
      <w:r w:rsidR="00046AF2" w:rsidRPr="00DE6169">
        <w:t>.</w:t>
      </w:r>
    </w:p>
    <w:p w14:paraId="3C3C31BD" w14:textId="77777777" w:rsidR="005F20B5" w:rsidRPr="00DE6169" w:rsidRDefault="001954A2" w:rsidP="00483688">
      <w:pPr>
        <w:spacing w:before="120" w:after="120"/>
        <w:jc w:val="both"/>
      </w:pPr>
      <w:r w:rsidRPr="00DE6169">
        <w:t>4.</w:t>
      </w:r>
      <w:r w:rsidR="00EA39E3" w:rsidRPr="00DE6169">
        <w:t>4</w:t>
      </w:r>
      <w:r w:rsidR="005F20B5" w:rsidRPr="00DE6169">
        <w:t xml:space="preserve">. </w:t>
      </w:r>
      <w:r w:rsidR="000A316D" w:rsidRPr="00DE6169">
        <w:t xml:space="preserve">Пользователь </w:t>
      </w:r>
      <w:r w:rsidR="000A316D" w:rsidRPr="00B10E7C">
        <w:rPr>
          <w:b/>
        </w:rPr>
        <w:t>не вправе</w:t>
      </w:r>
      <w:r w:rsidR="000A316D" w:rsidRPr="00DE6169">
        <w:t xml:space="preserve"> копировать и/или тиражировать, а также передавать третьим лицам документы, составляющие Секреты производства (Ноу-хау)</w:t>
      </w:r>
      <w:r w:rsidR="001145CF" w:rsidRPr="00DE6169">
        <w:t>.</w:t>
      </w:r>
    </w:p>
    <w:p w14:paraId="6C4CEAF6" w14:textId="77777777" w:rsidR="00751E7D" w:rsidRPr="00DE6169" w:rsidRDefault="00447C6F" w:rsidP="00751E7D">
      <w:pPr>
        <w:spacing w:before="120" w:after="120"/>
        <w:jc w:val="both"/>
      </w:pPr>
      <w:r w:rsidRPr="00DE6169">
        <w:t>4.</w:t>
      </w:r>
      <w:r w:rsidR="00483688" w:rsidRPr="00DE6169">
        <w:t>5</w:t>
      </w:r>
      <w:r w:rsidR="00B94450" w:rsidRPr="00DE6169">
        <w:t xml:space="preserve">. </w:t>
      </w:r>
      <w:r w:rsidR="000A316D" w:rsidRPr="00DE6169">
        <w:t xml:space="preserve">Пользователь обязуется незамедлительно информировать Правообладателя обо </w:t>
      </w:r>
      <w:r w:rsidR="00811E8E" w:rsidRPr="00DE6169">
        <w:t>всех известных</w:t>
      </w:r>
      <w:r w:rsidR="000A316D" w:rsidRPr="00DE6169">
        <w:t xml:space="preserve"> ему фактах оспаривания, присвоения, ограничения или иного </w:t>
      </w:r>
      <w:r w:rsidR="00811E8E" w:rsidRPr="00DE6169">
        <w:t>противоправного использования</w:t>
      </w:r>
      <w:r w:rsidR="000A316D" w:rsidRPr="00DE6169">
        <w:t xml:space="preserve"> третьими лицами исключительных прав, принадлежащих Правообладателю, в том числе прав на Товарный знак.</w:t>
      </w:r>
    </w:p>
    <w:p w14:paraId="5DDECE42" w14:textId="77777777" w:rsidR="00706B43" w:rsidRPr="00DE6169" w:rsidRDefault="00751E7D" w:rsidP="00751E7D">
      <w:pPr>
        <w:spacing w:before="120" w:after="120"/>
        <w:jc w:val="both"/>
      </w:pPr>
      <w:r w:rsidRPr="00DE6169">
        <w:t>4.</w:t>
      </w:r>
      <w:r w:rsidR="00483688" w:rsidRPr="00DE6169">
        <w:t>6</w:t>
      </w:r>
      <w:r w:rsidRPr="00DE6169">
        <w:t xml:space="preserve">. </w:t>
      </w:r>
      <w:r w:rsidR="00706B43" w:rsidRPr="00DE6169">
        <w:t xml:space="preserve">Пользователь обязуется в течение срока действия настоящего Договора, а также после его прекращения (расторжения) не предпринимать попыток, как прямо, так и косвенно, как действуя самостоятельно, так и через третьих лиц, </w:t>
      </w:r>
      <w:r w:rsidR="00483688" w:rsidRPr="00DE6169">
        <w:t xml:space="preserve">оформить и/или </w:t>
      </w:r>
      <w:r w:rsidR="00706B43" w:rsidRPr="00DE6169">
        <w:t>зарегистрировать на собственное и/или иное имя права на любые объекты исключительных прав, принадлежащие Правообладателю, а также на сходные до степени смешения с ними объекты.</w:t>
      </w:r>
    </w:p>
    <w:p w14:paraId="479BB396" w14:textId="1BD4D515" w:rsidR="000A316D" w:rsidRPr="00DE6169" w:rsidRDefault="00EA39E3" w:rsidP="000A316D">
      <w:pPr>
        <w:spacing w:before="120" w:after="120"/>
        <w:jc w:val="both"/>
      </w:pPr>
      <w:r w:rsidRPr="00DE6169">
        <w:t>4.</w:t>
      </w:r>
      <w:r w:rsidR="00483688" w:rsidRPr="00DE6169">
        <w:t>7</w:t>
      </w:r>
      <w:r w:rsidRPr="00DE6169">
        <w:t xml:space="preserve">. </w:t>
      </w:r>
      <w:r w:rsidR="000A316D" w:rsidRPr="00DE6169">
        <w:t xml:space="preserve">Пользователь обязуется использовать </w:t>
      </w:r>
      <w:r w:rsidR="00E37F90" w:rsidRPr="00DE6169">
        <w:t>Товарные</w:t>
      </w:r>
      <w:r w:rsidR="009776F3" w:rsidRPr="00DE6169">
        <w:t xml:space="preserve"> </w:t>
      </w:r>
      <w:r w:rsidR="000A316D" w:rsidRPr="00DE6169">
        <w:t>знак</w:t>
      </w:r>
      <w:r w:rsidR="00E37F90" w:rsidRPr="00DE6169">
        <w:t>и</w:t>
      </w:r>
      <w:r w:rsidR="000A316D" w:rsidRPr="00DE6169">
        <w:t xml:space="preserve"> в том виде, в каком он</w:t>
      </w:r>
      <w:r w:rsidR="00E37F90" w:rsidRPr="00DE6169">
        <w:t>и</w:t>
      </w:r>
      <w:r w:rsidR="000A316D" w:rsidRPr="00DE6169">
        <w:t xml:space="preserve"> был</w:t>
      </w:r>
      <w:r w:rsidR="00E37F90" w:rsidRPr="00DE6169">
        <w:t>и</w:t>
      </w:r>
      <w:r w:rsidR="000A316D" w:rsidRPr="00DE6169">
        <w:t xml:space="preserve"> зарегистрирован</w:t>
      </w:r>
      <w:r w:rsidR="00E37F90" w:rsidRPr="00DE6169">
        <w:t>ы</w:t>
      </w:r>
      <w:r w:rsidR="000A316D" w:rsidRPr="00DE6169">
        <w:t xml:space="preserve"> Свидетельством № </w:t>
      </w:r>
      <w:r w:rsidR="00C02776" w:rsidRPr="00DE6169">
        <w:rPr>
          <w:b/>
        </w:rPr>
        <w:t>554855</w:t>
      </w:r>
      <w:r w:rsidR="000A316D" w:rsidRPr="00DE6169">
        <w:t xml:space="preserve"> от </w:t>
      </w:r>
      <w:r w:rsidR="00314744" w:rsidRPr="00DE6169">
        <w:t>1</w:t>
      </w:r>
      <w:r w:rsidR="00C02776" w:rsidRPr="00DE6169">
        <w:t>6</w:t>
      </w:r>
      <w:r w:rsidR="00314744" w:rsidRPr="00DE6169">
        <w:t>.10.201</w:t>
      </w:r>
      <w:r w:rsidR="00C02776" w:rsidRPr="00DE6169">
        <w:t>5</w:t>
      </w:r>
      <w:r w:rsidR="000A316D" w:rsidRPr="00DE6169">
        <w:t xml:space="preserve"> г</w:t>
      </w:r>
      <w:r w:rsidR="009B12B0" w:rsidRPr="00DE6169">
        <w:t>ода</w:t>
      </w:r>
      <w:r w:rsidR="000A316D" w:rsidRPr="00DE6169">
        <w:t xml:space="preserve">, не вносить изменения </w:t>
      </w:r>
      <w:r w:rsidR="00811E8E" w:rsidRPr="00DE6169">
        <w:t xml:space="preserve">в </w:t>
      </w:r>
      <w:r w:rsidR="00E37F90" w:rsidRPr="00DE6169">
        <w:t>Товарные</w:t>
      </w:r>
      <w:r w:rsidR="009776F3" w:rsidRPr="00DE6169">
        <w:t xml:space="preserve"> </w:t>
      </w:r>
      <w:r w:rsidR="000A316D" w:rsidRPr="00DE6169">
        <w:t>знак</w:t>
      </w:r>
      <w:r w:rsidR="00E37F90" w:rsidRPr="00DE6169">
        <w:t>и</w:t>
      </w:r>
      <w:r w:rsidR="000A316D" w:rsidRPr="00DE6169">
        <w:t>.</w:t>
      </w:r>
    </w:p>
    <w:p w14:paraId="3B4553C4" w14:textId="77777777" w:rsidR="00751E7D" w:rsidRPr="00DE6169" w:rsidRDefault="000A316D" w:rsidP="00751E7D">
      <w:pPr>
        <w:spacing w:before="120" w:after="120"/>
        <w:jc w:val="both"/>
      </w:pPr>
      <w:r w:rsidRPr="00DE6169">
        <w:t>4.</w:t>
      </w:r>
      <w:r w:rsidR="00483688" w:rsidRPr="00DE6169">
        <w:t>8</w:t>
      </w:r>
      <w:r w:rsidRPr="00DE6169">
        <w:t xml:space="preserve">. </w:t>
      </w:r>
      <w:r w:rsidR="00751E7D" w:rsidRPr="00DE6169">
        <w:t xml:space="preserve">Пользователь информирует потребителей </w:t>
      </w:r>
      <w:r w:rsidR="000E0554" w:rsidRPr="00DE6169">
        <w:t xml:space="preserve">Услуг </w:t>
      </w:r>
      <w:r w:rsidR="00751E7D" w:rsidRPr="00DE6169">
        <w:t>наиболее очевидным для них способом, о том, что Пользователь использует Комплекс исключительных прав в силу настоящего Договора.</w:t>
      </w:r>
    </w:p>
    <w:p w14:paraId="5F5A3CA7" w14:textId="77777777" w:rsidR="00C6130F" w:rsidRPr="00DE6169" w:rsidRDefault="00C6130F" w:rsidP="006B2E18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8" w:name="_Toc397437350"/>
      <w:bookmarkStart w:id="9" w:name="_Toc397438812"/>
      <w:r w:rsidRPr="00DE6169">
        <w:rPr>
          <w:rFonts w:ascii="Times New Roman" w:hAnsi="Times New Roman"/>
          <w:sz w:val="24"/>
          <w:szCs w:val="24"/>
        </w:rPr>
        <w:t>5. ПРАВА И ОБЯЗАННОСТИ ПРАВООБЛАДАТЕЛЯ</w:t>
      </w:r>
      <w:bookmarkEnd w:id="8"/>
      <w:bookmarkEnd w:id="9"/>
    </w:p>
    <w:p w14:paraId="23D5C7C8" w14:textId="77777777" w:rsidR="00C6130F" w:rsidRPr="00DE6169" w:rsidRDefault="00C6130F" w:rsidP="00C6130F">
      <w:pPr>
        <w:spacing w:before="120" w:after="120"/>
        <w:jc w:val="both"/>
        <w:rPr>
          <w:b/>
        </w:rPr>
      </w:pPr>
      <w:r w:rsidRPr="00DE6169">
        <w:rPr>
          <w:b/>
        </w:rPr>
        <w:t xml:space="preserve">5.1 Правообладатель обязан: </w:t>
      </w:r>
    </w:p>
    <w:p w14:paraId="5B5E19D3" w14:textId="6A7E32E0" w:rsidR="00B62B39" w:rsidRPr="00DE6169" w:rsidRDefault="00C6130F" w:rsidP="00C6130F">
      <w:pPr>
        <w:spacing w:before="120" w:after="120"/>
        <w:jc w:val="both"/>
      </w:pPr>
      <w:r w:rsidRPr="00DE6169">
        <w:t xml:space="preserve">5.1.1. передать Пользователю </w:t>
      </w:r>
      <w:r w:rsidR="00FD3053" w:rsidRPr="00DE6169">
        <w:t xml:space="preserve">на бумажном и/или электронном носителе по Акту </w:t>
      </w:r>
      <w:r w:rsidR="00A12286" w:rsidRPr="00DE6169">
        <w:br/>
      </w:r>
      <w:r w:rsidR="001F01BC" w:rsidRPr="00DE6169">
        <w:t>приёма</w:t>
      </w:r>
      <w:r w:rsidR="00FD3053" w:rsidRPr="00DE6169">
        <w:t>-передачи (</w:t>
      </w:r>
      <w:r w:rsidR="00FD3053" w:rsidRPr="00DE6169">
        <w:rPr>
          <w:b/>
          <w:i/>
        </w:rPr>
        <w:t>Приложение №1</w:t>
      </w:r>
      <w:r w:rsidR="00FD3053" w:rsidRPr="00DE6169">
        <w:t xml:space="preserve">) </w:t>
      </w:r>
      <w:r w:rsidR="00333F72" w:rsidRPr="00DE6169">
        <w:t>документы</w:t>
      </w:r>
      <w:r w:rsidR="00E367CA" w:rsidRPr="00DE6169">
        <w:t xml:space="preserve"> и иные материальные носители</w:t>
      </w:r>
      <w:r w:rsidR="00333F72" w:rsidRPr="00DE6169">
        <w:t>, составляющие Секреты производства (Ноу-хау</w:t>
      </w:r>
      <w:r w:rsidR="00811E8E" w:rsidRPr="00DE6169">
        <w:t>), Объекты</w:t>
      </w:r>
      <w:r w:rsidR="00BB3F33" w:rsidRPr="00DE6169">
        <w:t xml:space="preserve"> авторских прав, </w:t>
      </w:r>
      <w:r w:rsidR="00FD3053" w:rsidRPr="00DE6169">
        <w:t>а также иные документы</w:t>
      </w:r>
      <w:r w:rsidR="00971030" w:rsidRPr="00DE6169">
        <w:t xml:space="preserve"> и материалы</w:t>
      </w:r>
      <w:r w:rsidR="00FD3053" w:rsidRPr="00DE6169">
        <w:t xml:space="preserve">, </w:t>
      </w:r>
      <w:r w:rsidRPr="00DE6169">
        <w:t>необходим</w:t>
      </w:r>
      <w:r w:rsidR="00333F72" w:rsidRPr="00DE6169">
        <w:t>ые</w:t>
      </w:r>
      <w:r w:rsidRPr="00DE6169">
        <w:t xml:space="preserve"> Пользователю для осуществления прав, предоставленных ему по настоящему Договору</w:t>
      </w:r>
      <w:r w:rsidR="00B62B39" w:rsidRPr="00DE6169">
        <w:t xml:space="preserve"> в следующем порядке:</w:t>
      </w:r>
    </w:p>
    <w:p w14:paraId="44118925" w14:textId="17A20B7E" w:rsidR="00B62B39" w:rsidRPr="00DE6169" w:rsidRDefault="006833B8" w:rsidP="00B62B39">
      <w:pPr>
        <w:spacing w:before="120" w:after="120"/>
        <w:jc w:val="both"/>
      </w:pPr>
      <w:r w:rsidRPr="00DE6169">
        <w:t xml:space="preserve">5.1.1.1. </w:t>
      </w:r>
      <w:r w:rsidR="00B62B39" w:rsidRPr="00DE6169">
        <w:t xml:space="preserve">не позднее 5 (пяти) рабочих дней с момента уплаты Пользователем Паушального взноса предоставить Пользователю </w:t>
      </w:r>
      <w:r w:rsidRPr="00DE6169">
        <w:t>Руководство,</w:t>
      </w:r>
      <w:r w:rsidR="00BA7FC1" w:rsidRPr="00DE6169">
        <w:t xml:space="preserve"> Brand </w:t>
      </w:r>
      <w:r w:rsidR="00BA7FC1" w:rsidRPr="00DE6169">
        <w:rPr>
          <w:lang w:val="en-US"/>
        </w:rPr>
        <w:t>B</w:t>
      </w:r>
      <w:r w:rsidRPr="00DE6169">
        <w:t>ook, типовые макеты информационных и рекламных материалов</w:t>
      </w:r>
      <w:r w:rsidR="00501B0D" w:rsidRPr="00DE6169">
        <w:t>;</w:t>
      </w:r>
    </w:p>
    <w:p w14:paraId="6FC733F2" w14:textId="1FED2847" w:rsidR="00B62B39" w:rsidRPr="00DE6169" w:rsidRDefault="00501B0D" w:rsidP="00501B0D">
      <w:pPr>
        <w:spacing w:before="120" w:after="120"/>
        <w:jc w:val="both"/>
      </w:pPr>
      <w:r w:rsidRPr="00DE6169">
        <w:t>5.1.1.2.</w:t>
      </w:r>
      <w:r w:rsidR="00B62B39" w:rsidRPr="00DE6169">
        <w:t xml:space="preserve"> не </w:t>
      </w:r>
      <w:r w:rsidR="00DB4073" w:rsidRPr="00DE6169">
        <w:t xml:space="preserve">позднее, чем за </w:t>
      </w:r>
      <w:r w:rsidR="00FE664C" w:rsidRPr="00DE6169">
        <w:t>60</w:t>
      </w:r>
      <w:r w:rsidR="00B80C1F" w:rsidRPr="00DE6169">
        <w:t xml:space="preserve"> (</w:t>
      </w:r>
      <w:r w:rsidR="00FE664C" w:rsidRPr="00DE6169">
        <w:t>шестьдесят</w:t>
      </w:r>
      <w:r w:rsidRPr="00DE6169">
        <w:t xml:space="preserve">) дней до момента открытия Предприятия, </w:t>
      </w:r>
      <w:r w:rsidR="00FE664C" w:rsidRPr="00DE6169">
        <w:br/>
      </w:r>
      <w:r w:rsidRPr="00DE6169">
        <w:t xml:space="preserve">при условии уплаты Пользователем Паушального взноса и согласования с Правообладателем </w:t>
      </w:r>
      <w:r w:rsidR="00B62B39" w:rsidRPr="00DE6169">
        <w:t>мест</w:t>
      </w:r>
      <w:r w:rsidRPr="00DE6169">
        <w:t>а расположения</w:t>
      </w:r>
      <w:r w:rsidR="00B62B39" w:rsidRPr="00DE6169">
        <w:t xml:space="preserve"> Помещения</w:t>
      </w:r>
      <w:r w:rsidRPr="00DE6169">
        <w:t>,</w:t>
      </w:r>
      <w:r w:rsidR="00B62B39" w:rsidRPr="00DE6169">
        <w:t xml:space="preserve"> предоставить Пользователю </w:t>
      </w:r>
      <w:r w:rsidRPr="00DE6169">
        <w:t>Инструкцию</w:t>
      </w:r>
      <w:r w:rsidR="00B62B39" w:rsidRPr="00DE6169">
        <w:t xml:space="preserve"> по </w:t>
      </w:r>
      <w:r w:rsidRPr="00DE6169">
        <w:t>раб</w:t>
      </w:r>
      <w:r w:rsidR="00B80C1F" w:rsidRPr="00DE6169">
        <w:t xml:space="preserve">оте в Программном обеспечении, </w:t>
      </w:r>
      <w:r w:rsidRPr="00DE6169">
        <w:t xml:space="preserve">индивидуальный дизайн-проект размещения оборудования и оформления зоны </w:t>
      </w:r>
      <w:r w:rsidR="00B80C1F" w:rsidRPr="00DE6169">
        <w:t>Регистратуры</w:t>
      </w:r>
      <w:r w:rsidRPr="00DE6169">
        <w:t>, зоны ожидания и торговой зоны, а также типовой макет Фирменной вывески</w:t>
      </w:r>
      <w:r w:rsidR="00D75631" w:rsidRPr="00DE6169">
        <w:t xml:space="preserve"> или </w:t>
      </w:r>
      <w:r w:rsidRPr="00DE6169">
        <w:t>индивидуальный макет Фирменной вывески</w:t>
      </w:r>
      <w:r w:rsidR="00192FC6">
        <w:t>.</w:t>
      </w:r>
    </w:p>
    <w:p w14:paraId="4820AD25" w14:textId="019AC23F" w:rsidR="00B62B39" w:rsidRPr="00DE6169" w:rsidRDefault="007A4977" w:rsidP="00B62B39">
      <w:pPr>
        <w:spacing w:before="120" w:after="120"/>
        <w:jc w:val="both"/>
      </w:pPr>
      <w:r w:rsidRPr="00DE6169">
        <w:lastRenderedPageBreak/>
        <w:t xml:space="preserve">5.1.1.3. </w:t>
      </w:r>
      <w:r w:rsidR="002D79A0" w:rsidRPr="00DE6169">
        <w:t>предоставить иные документы и материалы в порядке, предусмотренном настоящим Договором</w:t>
      </w:r>
      <w:r w:rsidR="00B62B39" w:rsidRPr="00DE6169">
        <w:t>.</w:t>
      </w:r>
    </w:p>
    <w:p w14:paraId="289F4361" w14:textId="76659E8B" w:rsidR="00B62B39" w:rsidRPr="00DE6169" w:rsidRDefault="00B62B39" w:rsidP="00B62B39">
      <w:pPr>
        <w:spacing w:before="120" w:after="120"/>
        <w:jc w:val="both"/>
      </w:pPr>
      <w:r w:rsidRPr="00DE6169">
        <w:t xml:space="preserve">Каждый факт передачи Пользователю вышеуказанных документов подтверждается Актом </w:t>
      </w:r>
      <w:r w:rsidR="001F01BC" w:rsidRPr="00DE6169">
        <w:t>приёма</w:t>
      </w:r>
      <w:r w:rsidRPr="00DE6169">
        <w:t>-передачи (</w:t>
      </w:r>
      <w:r w:rsidRPr="00DE6169">
        <w:rPr>
          <w:b/>
          <w:i/>
        </w:rPr>
        <w:t>Приложение №1</w:t>
      </w:r>
      <w:r w:rsidRPr="00DE6169">
        <w:t>), подписываемым обеими Сторонами.</w:t>
      </w:r>
      <w:r w:rsidR="00D36B43" w:rsidRPr="00DE6169">
        <w:t xml:space="preserve"> </w:t>
      </w:r>
      <w:r w:rsidRPr="00DE6169">
        <w:t xml:space="preserve">Пользователь обязуется в течение 3 (трех) рабочих дней </w:t>
      </w:r>
      <w:r w:rsidR="008E4949" w:rsidRPr="00DE6169">
        <w:t xml:space="preserve">с момента получения Акта от Правообладателя </w:t>
      </w:r>
      <w:r w:rsidRPr="00DE6169">
        <w:t xml:space="preserve">подписать </w:t>
      </w:r>
      <w:r w:rsidR="002D79A0" w:rsidRPr="00DE6169">
        <w:t xml:space="preserve">его </w:t>
      </w:r>
      <w:r w:rsidRPr="00DE6169">
        <w:t>и направить Правообладателю</w:t>
      </w:r>
      <w:r w:rsidR="00E35497" w:rsidRPr="00DE6169">
        <w:t>, в том числе</w:t>
      </w:r>
      <w:r w:rsidRPr="00DE6169">
        <w:t xml:space="preserve"> по электронной почте. В случае неполучения Правообладателем мотивированного отказа Пользователя от подписания </w:t>
      </w:r>
      <w:r w:rsidR="00B80C1F" w:rsidRPr="00DE6169">
        <w:br/>
      </w:r>
      <w:r w:rsidRPr="00DE6169">
        <w:t xml:space="preserve">Акта в течение 3 (трех) рабочих дней с момента его направления Правообладателем </w:t>
      </w:r>
      <w:r w:rsidR="00B80C1F" w:rsidRPr="00DE6169">
        <w:br/>
      </w:r>
      <w:r w:rsidRPr="00DE6169">
        <w:t>Акт считается приня</w:t>
      </w:r>
      <w:r w:rsidR="00D75631" w:rsidRPr="00DE6169">
        <w:t>тым и подписанным Пользователем</w:t>
      </w:r>
      <w:r w:rsidRPr="00DE6169">
        <w:t>;</w:t>
      </w:r>
    </w:p>
    <w:p w14:paraId="00E8990A" w14:textId="77777777" w:rsidR="00C6130F" w:rsidRPr="00DE6169" w:rsidRDefault="00C6130F" w:rsidP="00C6130F">
      <w:pPr>
        <w:spacing w:before="120" w:after="120"/>
        <w:jc w:val="both"/>
      </w:pPr>
      <w:r w:rsidRPr="00DE6169">
        <w:t xml:space="preserve">5.1.2. </w:t>
      </w:r>
      <w:r w:rsidR="009B7BD6" w:rsidRPr="00DE6169">
        <w:t xml:space="preserve">бесплатно </w:t>
      </w:r>
      <w:r w:rsidR="00680DE0" w:rsidRPr="00DE6169">
        <w:t>оказывать Пользователю по запросу последнего в течение всего срока действия настоящего Договора постоянное консультативное содействие</w:t>
      </w:r>
      <w:r w:rsidR="009B7BD6" w:rsidRPr="00DE6169">
        <w:t xml:space="preserve"> и поддержку</w:t>
      </w:r>
      <w:r w:rsidR="00680DE0" w:rsidRPr="00DE6169">
        <w:t xml:space="preserve"> по</w:t>
      </w:r>
      <w:r w:rsidR="007738EF" w:rsidRPr="00DE6169">
        <w:t xml:space="preserve"> </w:t>
      </w:r>
      <w:r w:rsidR="0095597F" w:rsidRPr="00DE6169">
        <w:t>следующим</w:t>
      </w:r>
      <w:r w:rsidR="007738EF" w:rsidRPr="00DE6169">
        <w:t xml:space="preserve"> </w:t>
      </w:r>
      <w:r w:rsidR="00680DE0" w:rsidRPr="00DE6169">
        <w:t>вопросам</w:t>
      </w:r>
      <w:r w:rsidR="00B645A1" w:rsidRPr="00DE6169">
        <w:t xml:space="preserve"> текущей деятельности</w:t>
      </w:r>
      <w:r w:rsidR="00FD1744" w:rsidRPr="00DE6169">
        <w:t>,</w:t>
      </w:r>
      <w:r w:rsidR="0095597F" w:rsidRPr="00DE6169">
        <w:t xml:space="preserve"> связанной с созданием и функционированием Предприятия</w:t>
      </w:r>
      <w:r w:rsidRPr="00DE6169">
        <w:t>:</w:t>
      </w:r>
    </w:p>
    <w:p w14:paraId="7A5FE549" w14:textId="77777777" w:rsidR="008A7759" w:rsidRPr="00DE6169" w:rsidRDefault="006A7CA7" w:rsidP="00B039B1">
      <w:pPr>
        <w:numPr>
          <w:ilvl w:val="0"/>
          <w:numId w:val="1"/>
        </w:numPr>
        <w:jc w:val="both"/>
      </w:pPr>
      <w:r w:rsidRPr="00DE6169">
        <w:t>выбору</w:t>
      </w:r>
      <w:r w:rsidR="00C6130F" w:rsidRPr="00DE6169">
        <w:t xml:space="preserve"> Помещени</w:t>
      </w:r>
      <w:r w:rsidR="007D003C" w:rsidRPr="00DE6169">
        <w:t>я</w:t>
      </w:r>
      <w:r w:rsidR="00C6130F" w:rsidRPr="00DE6169">
        <w:t xml:space="preserve"> с целью размещения </w:t>
      </w:r>
      <w:r w:rsidR="00D028BA" w:rsidRPr="00DE6169">
        <w:t>Предприятия</w:t>
      </w:r>
      <w:r w:rsidR="00C6130F" w:rsidRPr="00DE6169">
        <w:t>;</w:t>
      </w:r>
    </w:p>
    <w:p w14:paraId="4250D65D" w14:textId="77777777" w:rsidR="008A7759" w:rsidRPr="00DE6169" w:rsidRDefault="00AE28DE" w:rsidP="00E33425">
      <w:pPr>
        <w:numPr>
          <w:ilvl w:val="0"/>
          <w:numId w:val="1"/>
        </w:numPr>
        <w:jc w:val="both"/>
      </w:pPr>
      <w:r w:rsidRPr="00DE6169">
        <w:t>заключению договора аренды</w:t>
      </w:r>
      <w:r w:rsidR="00775D4B" w:rsidRPr="00DE6169">
        <w:t xml:space="preserve"> (субаренды)</w:t>
      </w:r>
      <w:r w:rsidRPr="00DE6169">
        <w:t xml:space="preserve"> Помещения;</w:t>
      </w:r>
    </w:p>
    <w:p w14:paraId="0E5F0522" w14:textId="77777777" w:rsidR="008A7759" w:rsidRPr="00DE6169" w:rsidRDefault="00971030" w:rsidP="00E33425">
      <w:pPr>
        <w:numPr>
          <w:ilvl w:val="0"/>
          <w:numId w:val="1"/>
        </w:numPr>
        <w:jc w:val="both"/>
      </w:pPr>
      <w:r w:rsidRPr="00DE6169">
        <w:t>оснащению и визуальному оформлению Помещения</w:t>
      </w:r>
      <w:r w:rsidR="00E5457D" w:rsidRPr="00DE6169">
        <w:t>;</w:t>
      </w:r>
    </w:p>
    <w:p w14:paraId="71E9CAC0" w14:textId="77777777" w:rsidR="008A7759" w:rsidRPr="00DE6169" w:rsidRDefault="000659A8" w:rsidP="00AF2F5F">
      <w:pPr>
        <w:numPr>
          <w:ilvl w:val="0"/>
          <w:numId w:val="1"/>
        </w:numPr>
        <w:jc w:val="both"/>
      </w:pPr>
      <w:r w:rsidRPr="00DE6169">
        <w:t>подготовке Предприятия к открытию;</w:t>
      </w:r>
    </w:p>
    <w:p w14:paraId="320FD923" w14:textId="77777777" w:rsidR="008A7759" w:rsidRPr="00DE6169" w:rsidRDefault="004F06AA" w:rsidP="00733964">
      <w:pPr>
        <w:numPr>
          <w:ilvl w:val="0"/>
          <w:numId w:val="1"/>
        </w:numPr>
        <w:jc w:val="both"/>
      </w:pPr>
      <w:r w:rsidRPr="00DE6169">
        <w:t>формированию ассортимента</w:t>
      </w:r>
      <w:r w:rsidR="00185229" w:rsidRPr="00DE6169">
        <w:t xml:space="preserve"> </w:t>
      </w:r>
      <w:r w:rsidR="00E5457D" w:rsidRPr="00DE6169">
        <w:t xml:space="preserve">Услуг </w:t>
      </w:r>
      <w:r w:rsidR="00C820BE" w:rsidRPr="00DE6169">
        <w:t xml:space="preserve">и Товаров </w:t>
      </w:r>
      <w:r w:rsidR="00B645A1" w:rsidRPr="00DE6169">
        <w:t>в Предприятии</w:t>
      </w:r>
      <w:r w:rsidR="00A911F3" w:rsidRPr="00DE6169">
        <w:t xml:space="preserve"> (не чаще 1 раза в месяц)</w:t>
      </w:r>
      <w:r w:rsidR="00B645A1" w:rsidRPr="00DE6169">
        <w:t>;</w:t>
      </w:r>
    </w:p>
    <w:p w14:paraId="6B4AAF4F" w14:textId="2509E191" w:rsidR="00C52973" w:rsidRPr="00DE6169" w:rsidRDefault="00C52973" w:rsidP="00733964">
      <w:pPr>
        <w:numPr>
          <w:ilvl w:val="0"/>
          <w:numId w:val="1"/>
        </w:numPr>
        <w:jc w:val="both"/>
      </w:pPr>
      <w:r w:rsidRPr="00DE6169">
        <w:t>закупке и выкладке Товаров</w:t>
      </w:r>
      <w:r w:rsidR="00795A61" w:rsidRPr="00DE6169">
        <w:t xml:space="preserve"> (не чаще 1 раза в месяц)</w:t>
      </w:r>
      <w:r w:rsidRPr="00DE6169">
        <w:t>;</w:t>
      </w:r>
    </w:p>
    <w:p w14:paraId="2B3448C9" w14:textId="77777777" w:rsidR="004F06AA" w:rsidRPr="00DE6169" w:rsidRDefault="006A7CA7" w:rsidP="00D5774B">
      <w:pPr>
        <w:numPr>
          <w:ilvl w:val="0"/>
          <w:numId w:val="1"/>
        </w:numPr>
        <w:jc w:val="both"/>
      </w:pPr>
      <w:r w:rsidRPr="00DE6169">
        <w:t>формированию Ценовой политики</w:t>
      </w:r>
      <w:r w:rsidR="00FB3A19" w:rsidRPr="00DE6169">
        <w:t xml:space="preserve"> </w:t>
      </w:r>
      <w:r w:rsidR="00D028BA" w:rsidRPr="00DE6169">
        <w:t>Предприяти</w:t>
      </w:r>
      <w:r w:rsidRPr="00DE6169">
        <w:t>я</w:t>
      </w:r>
      <w:r w:rsidR="00C75E2D" w:rsidRPr="00DE6169">
        <w:t xml:space="preserve"> в отношении</w:t>
      </w:r>
      <w:r w:rsidR="0065363F" w:rsidRPr="00DE6169">
        <w:t xml:space="preserve"> </w:t>
      </w:r>
      <w:r w:rsidR="00D0236E" w:rsidRPr="00DE6169">
        <w:t>У</w:t>
      </w:r>
      <w:r w:rsidR="00C75E2D" w:rsidRPr="00DE6169">
        <w:t>слуг</w:t>
      </w:r>
      <w:r w:rsidR="00980CB9" w:rsidRPr="00DE6169">
        <w:t>, а также дополнительных услуг, оказываемых Пользователем по стандартам Правообладателя</w:t>
      </w:r>
      <w:r w:rsidR="004F06AA" w:rsidRPr="00DE6169">
        <w:t>;</w:t>
      </w:r>
    </w:p>
    <w:p w14:paraId="0FD90DD4" w14:textId="77777777" w:rsidR="00B4079B" w:rsidRPr="00DE6169" w:rsidRDefault="002D79A0" w:rsidP="00D5774B">
      <w:pPr>
        <w:numPr>
          <w:ilvl w:val="0"/>
          <w:numId w:val="1"/>
        </w:numPr>
        <w:jc w:val="both"/>
      </w:pPr>
      <w:r w:rsidRPr="00DE6169">
        <w:t>оказанию Услуг</w:t>
      </w:r>
      <w:r w:rsidR="008E4949" w:rsidRPr="00DE6169">
        <w:t>, а также дополнительных услуг, оказываемых по стандартам Правообладателя</w:t>
      </w:r>
      <w:r w:rsidR="00C820BE" w:rsidRPr="00DE6169">
        <w:t>,</w:t>
      </w:r>
      <w:r w:rsidRPr="00DE6169">
        <w:t xml:space="preserve"> в порядке и на условиях, предусмотренных настоящим Договором</w:t>
      </w:r>
      <w:r w:rsidR="00B4079B" w:rsidRPr="00DE6169">
        <w:t>;</w:t>
      </w:r>
    </w:p>
    <w:p w14:paraId="14F44A72" w14:textId="77777777" w:rsidR="00880309" w:rsidRPr="00DE6169" w:rsidRDefault="00880309" w:rsidP="00D5774B">
      <w:pPr>
        <w:numPr>
          <w:ilvl w:val="0"/>
          <w:numId w:val="1"/>
        </w:numPr>
        <w:jc w:val="both"/>
      </w:pPr>
      <w:r w:rsidRPr="00DE6169">
        <w:t>обращениям</w:t>
      </w:r>
      <w:r w:rsidR="00D0236E" w:rsidRPr="00DE6169">
        <w:t xml:space="preserve"> клиентов Пользователя</w:t>
      </w:r>
      <w:r w:rsidRPr="00DE6169">
        <w:t xml:space="preserve">, поступающим в </w:t>
      </w:r>
      <w:r w:rsidR="004F264D" w:rsidRPr="00DE6169">
        <w:t>единый федеральный</w:t>
      </w:r>
      <w:r w:rsidR="00795A61" w:rsidRPr="00DE6169">
        <w:br/>
      </w:r>
      <w:r w:rsidR="00795A61" w:rsidRPr="00DE6169">
        <w:rPr>
          <w:caps/>
          <w:lang w:val="en-US"/>
        </w:rPr>
        <w:t>C</w:t>
      </w:r>
      <w:r w:rsidR="00795A61" w:rsidRPr="00DE6169">
        <w:rPr>
          <w:caps/>
        </w:rPr>
        <w:t>all</w:t>
      </w:r>
      <w:r w:rsidR="00795A61" w:rsidRPr="00DE6169">
        <w:t xml:space="preserve">-Центр </w:t>
      </w:r>
      <w:r w:rsidR="00D0236E" w:rsidRPr="00DE6169">
        <w:t>«</w:t>
      </w:r>
      <w:r w:rsidR="00733964" w:rsidRPr="00DE6169">
        <w:t>МЕДВЕТ</w:t>
      </w:r>
      <w:r w:rsidR="00D0236E" w:rsidRPr="00DE6169">
        <w:t>»</w:t>
      </w:r>
      <w:r w:rsidR="001B6E83" w:rsidRPr="00DE6169">
        <w:t xml:space="preserve">, по вопросам оказания </w:t>
      </w:r>
      <w:r w:rsidR="00733964" w:rsidRPr="00DE6169">
        <w:t>Услуг</w:t>
      </w:r>
      <w:r w:rsidR="000659A8" w:rsidRPr="00DE6169">
        <w:t>;</w:t>
      </w:r>
    </w:p>
    <w:p w14:paraId="7AD8B560" w14:textId="77777777" w:rsidR="00880309" w:rsidRPr="00DE6169" w:rsidRDefault="000659A8" w:rsidP="000659A8">
      <w:pPr>
        <w:pStyle w:val="11"/>
        <w:autoSpaceDE/>
        <w:spacing w:line="276" w:lineRule="auto"/>
        <w:ind w:firstLine="0"/>
        <w:jc w:val="both"/>
        <w:rPr>
          <w:b w:val="0"/>
          <w:lang w:eastAsia="ru-RU"/>
        </w:rPr>
      </w:pPr>
      <w:r w:rsidRPr="00DE6169">
        <w:rPr>
          <w:rStyle w:val="afc"/>
          <w:rFonts w:cs="Arial"/>
          <w:b/>
        </w:rPr>
        <w:t xml:space="preserve">-   </w:t>
      </w:r>
      <w:r w:rsidR="00880309" w:rsidRPr="00DE6169">
        <w:rPr>
          <w:b w:val="0"/>
          <w:bCs/>
          <w:lang w:eastAsia="ru-RU"/>
        </w:rPr>
        <w:t>вопросам повышения эффективности работы</w:t>
      </w:r>
      <w:r w:rsidRPr="00DE6169">
        <w:rPr>
          <w:b w:val="0"/>
          <w:bCs/>
          <w:lang w:eastAsia="ru-RU"/>
        </w:rPr>
        <w:t xml:space="preserve"> Предприятия</w:t>
      </w:r>
      <w:r w:rsidR="00880309" w:rsidRPr="00DE6169">
        <w:rPr>
          <w:b w:val="0"/>
          <w:bCs/>
          <w:lang w:eastAsia="ru-RU"/>
        </w:rPr>
        <w:t xml:space="preserve">, привлечения клиентов </w:t>
      </w:r>
      <w:r w:rsidR="00795A61" w:rsidRPr="00DE6169">
        <w:rPr>
          <w:b w:val="0"/>
          <w:bCs/>
          <w:lang w:eastAsia="ru-RU"/>
        </w:rPr>
        <w:br/>
      </w:r>
      <w:r w:rsidR="00880309" w:rsidRPr="00DE6169">
        <w:rPr>
          <w:b w:val="0"/>
          <w:bCs/>
          <w:lang w:eastAsia="ru-RU"/>
        </w:rPr>
        <w:t>и т</w:t>
      </w:r>
      <w:r w:rsidR="00795A61" w:rsidRPr="00DE6169">
        <w:rPr>
          <w:b w:val="0"/>
          <w:bCs/>
          <w:lang w:eastAsia="ru-RU"/>
        </w:rPr>
        <w:t>ак далее</w:t>
      </w:r>
      <w:r w:rsidRPr="00DE6169">
        <w:rPr>
          <w:b w:val="0"/>
          <w:bCs/>
          <w:lang w:eastAsia="ru-RU"/>
        </w:rPr>
        <w:t>;</w:t>
      </w:r>
    </w:p>
    <w:p w14:paraId="5DBB96CF" w14:textId="77777777" w:rsidR="00390C62" w:rsidRPr="00DE6169" w:rsidRDefault="006A7CA7" w:rsidP="00390C62">
      <w:pPr>
        <w:numPr>
          <w:ilvl w:val="0"/>
          <w:numId w:val="1"/>
        </w:numPr>
        <w:jc w:val="both"/>
      </w:pPr>
      <w:r w:rsidRPr="00DE6169">
        <w:t>использованию Программного обеспечения</w:t>
      </w:r>
      <w:r w:rsidR="00E35497" w:rsidRPr="00DE6169">
        <w:t xml:space="preserve"> и Внутренней информационной системы</w:t>
      </w:r>
      <w:r w:rsidR="000659A8" w:rsidRPr="00DE6169">
        <w:t>;</w:t>
      </w:r>
    </w:p>
    <w:p w14:paraId="42FC2A48" w14:textId="00956F2D" w:rsidR="000659A8" w:rsidRPr="00DE6169" w:rsidRDefault="000659A8" w:rsidP="00390C62">
      <w:pPr>
        <w:numPr>
          <w:ilvl w:val="0"/>
          <w:numId w:val="1"/>
        </w:numPr>
        <w:jc w:val="both"/>
      </w:pPr>
      <w:r w:rsidRPr="00DE6169">
        <w:t>обучению и мотивации</w:t>
      </w:r>
      <w:r w:rsidR="008A7759" w:rsidRPr="00DE6169">
        <w:t xml:space="preserve"> </w:t>
      </w:r>
      <w:r w:rsidRPr="00DE6169">
        <w:t xml:space="preserve">Персонала, проведению оценки знаний Персонала и тренингов; </w:t>
      </w:r>
    </w:p>
    <w:p w14:paraId="5EEEE864" w14:textId="6B036444" w:rsidR="00C6130F" w:rsidRPr="00DE6169" w:rsidRDefault="000659A8" w:rsidP="00D5774B">
      <w:pPr>
        <w:numPr>
          <w:ilvl w:val="0"/>
          <w:numId w:val="1"/>
        </w:numPr>
        <w:jc w:val="both"/>
      </w:pPr>
      <w:r w:rsidRPr="00DE6169">
        <w:t>эффективному использованию рекламных и маркетинговых инструментов в деятельности Предприятия</w:t>
      </w:r>
      <w:r w:rsidR="007A4977" w:rsidRPr="00DE6169">
        <w:t>.</w:t>
      </w:r>
    </w:p>
    <w:p w14:paraId="7C2A6309" w14:textId="77777777" w:rsidR="007A4977" w:rsidRPr="00DE6169" w:rsidRDefault="007A4977" w:rsidP="007A4977">
      <w:pPr>
        <w:ind w:left="360"/>
        <w:jc w:val="both"/>
      </w:pPr>
    </w:p>
    <w:p w14:paraId="0E56352C" w14:textId="05F2C8BF" w:rsidR="008D3118" w:rsidRPr="00DE6169" w:rsidRDefault="00C6130F" w:rsidP="00C96780">
      <w:pPr>
        <w:autoSpaceDE w:val="0"/>
        <w:autoSpaceDN w:val="0"/>
        <w:adjustRightInd w:val="0"/>
        <w:spacing w:before="120" w:after="120"/>
        <w:jc w:val="both"/>
      </w:pPr>
      <w:r w:rsidRPr="00DE6169">
        <w:t>5.1.3.</w:t>
      </w:r>
      <w:r w:rsidR="0065363F" w:rsidRPr="00DE6169">
        <w:t xml:space="preserve"> </w:t>
      </w:r>
      <w:r w:rsidRPr="00DE6169">
        <w:t>сооб</w:t>
      </w:r>
      <w:r w:rsidR="00104ADF" w:rsidRPr="00DE6169">
        <w:t>щать Пользователю об изменениях</w:t>
      </w:r>
      <w:r w:rsidR="00F401DE" w:rsidRPr="00DE6169">
        <w:t xml:space="preserve"> </w:t>
      </w:r>
      <w:r w:rsidR="008D3118" w:rsidRPr="00DE6169">
        <w:t xml:space="preserve">или дополнениях </w:t>
      </w:r>
      <w:r w:rsidR="00D7365A" w:rsidRPr="00DE6169">
        <w:t>Секретов производства (Ноу-хау)</w:t>
      </w:r>
      <w:r w:rsidR="00A8197E" w:rsidRPr="00DE6169">
        <w:t>, а также Объектов авторских прав</w:t>
      </w:r>
      <w:r w:rsidR="00F401DE" w:rsidRPr="00DE6169">
        <w:t xml:space="preserve"> </w:t>
      </w:r>
      <w:r w:rsidRPr="00DE6169">
        <w:t>в срок не позднее</w:t>
      </w:r>
      <w:r w:rsidR="00E40AE1" w:rsidRPr="00DE6169">
        <w:t>,</w:t>
      </w:r>
      <w:r w:rsidRPr="00DE6169">
        <w:t xml:space="preserve"> чем за </w:t>
      </w:r>
      <w:r w:rsidR="00B645A1" w:rsidRPr="00DE6169">
        <w:t>7</w:t>
      </w:r>
      <w:r w:rsidRPr="00DE6169">
        <w:t xml:space="preserve"> (</w:t>
      </w:r>
      <w:r w:rsidR="00B645A1" w:rsidRPr="00DE6169">
        <w:t>семь</w:t>
      </w:r>
      <w:r w:rsidRPr="00DE6169">
        <w:t xml:space="preserve">) </w:t>
      </w:r>
      <w:r w:rsidR="00160F1E" w:rsidRPr="00DE6169">
        <w:t>рабочих</w:t>
      </w:r>
      <w:r w:rsidRPr="00DE6169">
        <w:t xml:space="preserve"> дней до введения их в действие</w:t>
      </w:r>
      <w:r w:rsidR="0080293E" w:rsidRPr="00DE6169">
        <w:t xml:space="preserve"> либо в течение 7 (семи) рабочих дней с того дня, </w:t>
      </w:r>
      <w:r w:rsidR="00210247">
        <w:br/>
      </w:r>
      <w:r w:rsidR="0080293E" w:rsidRPr="00DE6169">
        <w:t>как Правообладателю стало известно о соответствующих изменениях</w:t>
      </w:r>
      <w:r w:rsidR="00F109E7" w:rsidRPr="00DE6169">
        <w:t>, если иной срок не установлен настоящим Договором</w:t>
      </w:r>
      <w:r w:rsidR="00FB6C37" w:rsidRPr="00DE6169">
        <w:t>;</w:t>
      </w:r>
    </w:p>
    <w:p w14:paraId="1C42A198" w14:textId="36224C8B" w:rsidR="004F3A9B" w:rsidRPr="00DE6169" w:rsidRDefault="008D3118" w:rsidP="00DA4531">
      <w:pPr>
        <w:autoSpaceDE w:val="0"/>
        <w:autoSpaceDN w:val="0"/>
        <w:adjustRightInd w:val="0"/>
        <w:spacing w:before="120" w:after="120"/>
        <w:jc w:val="both"/>
      </w:pPr>
      <w:r w:rsidRPr="00DE6169">
        <w:t xml:space="preserve">5.1.4. </w:t>
      </w:r>
      <w:r w:rsidR="00EB2B0B" w:rsidRPr="00DE6169">
        <w:t xml:space="preserve">принимать участие в отборе Персонала, </w:t>
      </w:r>
      <w:r w:rsidR="004F3A9B" w:rsidRPr="00DE6169">
        <w:t>обеспечи</w:t>
      </w:r>
      <w:r w:rsidR="00923FAC" w:rsidRPr="00DE6169">
        <w:t>ва</w:t>
      </w:r>
      <w:r w:rsidR="004F3A9B" w:rsidRPr="00DE6169">
        <w:t xml:space="preserve">ть первоначальное </w:t>
      </w:r>
      <w:r w:rsidR="000305AB" w:rsidRPr="00DE6169">
        <w:t xml:space="preserve">и дальнейшее </w:t>
      </w:r>
      <w:r w:rsidR="00D0236E" w:rsidRPr="00DE6169">
        <w:t>обучение, оценку знаний</w:t>
      </w:r>
      <w:r w:rsidR="00CC4A9D" w:rsidRPr="00DE6169">
        <w:t>/тестирование</w:t>
      </w:r>
      <w:r w:rsidR="004F3A9B" w:rsidRPr="00DE6169">
        <w:t xml:space="preserve"> Персонала </w:t>
      </w:r>
      <w:r w:rsidR="00B17E1B" w:rsidRPr="00DE6169">
        <w:t>Предприятия</w:t>
      </w:r>
      <w:r w:rsidR="008A7759" w:rsidRPr="00DE6169">
        <w:t xml:space="preserve"> </w:t>
      </w:r>
      <w:r w:rsidR="00EB2B0B" w:rsidRPr="00DE6169">
        <w:t xml:space="preserve">в порядке и </w:t>
      </w:r>
      <w:r w:rsidR="004F3A9B" w:rsidRPr="00DE6169">
        <w:t>на условиях</w:t>
      </w:r>
      <w:r w:rsidR="00EB2B0B" w:rsidRPr="00DE6169">
        <w:t xml:space="preserve">, предусмотренных </w:t>
      </w:r>
      <w:r w:rsidR="004F3A9B" w:rsidRPr="00DE6169">
        <w:t>настоящ</w:t>
      </w:r>
      <w:r w:rsidR="00EB2B0B" w:rsidRPr="00DE6169">
        <w:t>им</w:t>
      </w:r>
      <w:r w:rsidR="004F3A9B" w:rsidRPr="00DE6169">
        <w:t xml:space="preserve"> Договор</w:t>
      </w:r>
      <w:r w:rsidR="00EB2B0B" w:rsidRPr="00DE6169">
        <w:t>ом</w:t>
      </w:r>
      <w:r w:rsidR="001B09D6" w:rsidRPr="00DE6169">
        <w:t>, предоставлять необходимые обучающие материалы</w:t>
      </w:r>
      <w:r w:rsidR="004F3A9B" w:rsidRPr="00DE6169">
        <w:t>;</w:t>
      </w:r>
    </w:p>
    <w:p w14:paraId="433DF812" w14:textId="1412AB8C" w:rsidR="00F52D7C" w:rsidRPr="00DE6169" w:rsidRDefault="004F3A9B" w:rsidP="00A8197E">
      <w:pPr>
        <w:autoSpaceDE w:val="0"/>
        <w:autoSpaceDN w:val="0"/>
        <w:adjustRightInd w:val="0"/>
        <w:spacing w:before="120" w:after="120"/>
        <w:jc w:val="both"/>
      </w:pPr>
      <w:r w:rsidRPr="00DE6169">
        <w:t>5.1.</w:t>
      </w:r>
      <w:r w:rsidR="00DA4531" w:rsidRPr="00DE6169">
        <w:t>5</w:t>
      </w:r>
      <w:r w:rsidRPr="00DE6169">
        <w:t>.</w:t>
      </w:r>
      <w:r w:rsidR="00390C62" w:rsidRPr="00DE6169">
        <w:t xml:space="preserve"> </w:t>
      </w:r>
      <w:r w:rsidR="001463F1" w:rsidRPr="00DE6169">
        <w:t>предостав</w:t>
      </w:r>
      <w:r w:rsidR="001C1148" w:rsidRPr="00DE6169">
        <w:t>и</w:t>
      </w:r>
      <w:r w:rsidR="001463F1" w:rsidRPr="00DE6169">
        <w:t>ть</w:t>
      </w:r>
      <w:r w:rsidR="00390C62" w:rsidRPr="00DE6169">
        <w:t xml:space="preserve"> </w:t>
      </w:r>
      <w:r w:rsidR="000305AB" w:rsidRPr="00DE6169">
        <w:t>Пользователю</w:t>
      </w:r>
      <w:r w:rsidR="00390C62" w:rsidRPr="00DE6169">
        <w:t xml:space="preserve"> </w:t>
      </w:r>
      <w:r w:rsidR="008E4949" w:rsidRPr="00DE6169">
        <w:t>индивидуальны</w:t>
      </w:r>
      <w:r w:rsidR="001C1148" w:rsidRPr="00DE6169">
        <w:t xml:space="preserve">й дизайн-проект, </w:t>
      </w:r>
      <w:r w:rsidR="008E4949" w:rsidRPr="00DE6169">
        <w:t xml:space="preserve">типовой или </w:t>
      </w:r>
      <w:r w:rsidR="00BD1B8F" w:rsidRPr="00DE6169">
        <w:t>индивидуальный</w:t>
      </w:r>
      <w:r w:rsidR="00390C62" w:rsidRPr="00DE6169">
        <w:t xml:space="preserve"> </w:t>
      </w:r>
      <w:r w:rsidR="001C1148" w:rsidRPr="00DE6169">
        <w:t xml:space="preserve">макет Фирменной вывески, а также </w:t>
      </w:r>
      <w:r w:rsidR="00160F1E" w:rsidRPr="00DE6169">
        <w:t xml:space="preserve">типовые </w:t>
      </w:r>
      <w:r w:rsidR="000305AB" w:rsidRPr="00DE6169">
        <w:t>макеты рекламно-информационных материалов</w:t>
      </w:r>
      <w:r w:rsidR="00D0236E" w:rsidRPr="00DE6169">
        <w:t xml:space="preserve"> в соответствии с условиями настоящего Договора</w:t>
      </w:r>
      <w:r w:rsidR="000305AB" w:rsidRPr="00DE6169">
        <w:t>;</w:t>
      </w:r>
    </w:p>
    <w:p w14:paraId="3B6298B1" w14:textId="6638454C" w:rsidR="007D2ED4" w:rsidRPr="00DE6169" w:rsidRDefault="00F52D7C" w:rsidP="00A8197E">
      <w:pPr>
        <w:autoSpaceDE w:val="0"/>
        <w:autoSpaceDN w:val="0"/>
        <w:adjustRightInd w:val="0"/>
        <w:spacing w:before="120" w:after="120"/>
        <w:jc w:val="both"/>
      </w:pPr>
      <w:r w:rsidRPr="00DE6169">
        <w:t>5.1.</w:t>
      </w:r>
      <w:r w:rsidR="00DA4531" w:rsidRPr="00DE6169">
        <w:t>6</w:t>
      </w:r>
      <w:r w:rsidRPr="00DE6169">
        <w:t xml:space="preserve">. </w:t>
      </w:r>
      <w:r w:rsidR="00CB1395" w:rsidRPr="00DE6169">
        <w:t>предоставить</w:t>
      </w:r>
      <w:r w:rsidR="007D2ED4" w:rsidRPr="00DE6169">
        <w:t xml:space="preserve"> Пользователю доступ к </w:t>
      </w:r>
      <w:r w:rsidR="003540E6" w:rsidRPr="00DE6169">
        <w:t>Программн</w:t>
      </w:r>
      <w:r w:rsidR="00AF5454" w:rsidRPr="00DE6169">
        <w:t>ому</w:t>
      </w:r>
      <w:r w:rsidR="0014049E" w:rsidRPr="00DE6169">
        <w:t xml:space="preserve"> </w:t>
      </w:r>
      <w:r w:rsidR="007D2ED4" w:rsidRPr="00DE6169">
        <w:t>обеспечени</w:t>
      </w:r>
      <w:r w:rsidR="00AF5454" w:rsidRPr="00DE6169">
        <w:t>ю</w:t>
      </w:r>
      <w:r w:rsidR="009D7089" w:rsidRPr="00DE6169">
        <w:t xml:space="preserve">, </w:t>
      </w:r>
      <w:r w:rsidR="00CB1395" w:rsidRPr="00DE6169">
        <w:t xml:space="preserve">осуществить </w:t>
      </w:r>
      <w:r w:rsidR="009D7089" w:rsidRPr="00DE6169">
        <w:t xml:space="preserve">его установку и настройку, </w:t>
      </w:r>
      <w:r w:rsidR="00DE2504" w:rsidRPr="00DE6169">
        <w:t xml:space="preserve">а также </w:t>
      </w:r>
      <w:r w:rsidR="009D7089" w:rsidRPr="00DE6169">
        <w:t>провести вводный инструктаж по работе с Программным обеспечением</w:t>
      </w:r>
      <w:r w:rsidR="0014049E" w:rsidRPr="00DE6169">
        <w:t xml:space="preserve"> </w:t>
      </w:r>
      <w:r w:rsidR="00B17E1B" w:rsidRPr="00DE6169">
        <w:t xml:space="preserve">на условиях, </w:t>
      </w:r>
      <w:r w:rsidR="001F01BC" w:rsidRPr="00DE6169">
        <w:t>определённых</w:t>
      </w:r>
      <w:r w:rsidR="00B17E1B" w:rsidRPr="00DE6169">
        <w:t xml:space="preserve"> </w:t>
      </w:r>
      <w:r w:rsidR="000C6DE9" w:rsidRPr="00DE6169">
        <w:t>н</w:t>
      </w:r>
      <w:r w:rsidR="009F5B46" w:rsidRPr="00DE6169">
        <w:t>а</w:t>
      </w:r>
      <w:r w:rsidR="000C6DE9" w:rsidRPr="00DE6169">
        <w:t>стоящ</w:t>
      </w:r>
      <w:r w:rsidR="00B17E1B" w:rsidRPr="00DE6169">
        <w:t>им</w:t>
      </w:r>
      <w:r w:rsidR="000C6DE9" w:rsidRPr="00DE6169">
        <w:t xml:space="preserve"> Договор</w:t>
      </w:r>
      <w:r w:rsidR="00B17E1B" w:rsidRPr="00DE6169">
        <w:t>ом</w:t>
      </w:r>
      <w:r w:rsidR="007D2ED4" w:rsidRPr="00DE6169">
        <w:t>;</w:t>
      </w:r>
    </w:p>
    <w:p w14:paraId="50888316" w14:textId="64162202" w:rsidR="00C80A78" w:rsidRPr="00DE6169" w:rsidRDefault="007D2ED4" w:rsidP="00C80A78">
      <w:pPr>
        <w:autoSpaceDE w:val="0"/>
        <w:autoSpaceDN w:val="0"/>
        <w:adjustRightInd w:val="0"/>
        <w:spacing w:before="120" w:after="120"/>
        <w:jc w:val="both"/>
      </w:pPr>
      <w:r w:rsidRPr="00DE6169">
        <w:lastRenderedPageBreak/>
        <w:t>5.1.</w:t>
      </w:r>
      <w:r w:rsidR="00DA4531" w:rsidRPr="00DE6169">
        <w:t>7</w:t>
      </w:r>
      <w:r w:rsidRPr="00DE6169">
        <w:t xml:space="preserve">. </w:t>
      </w:r>
      <w:r w:rsidR="00C80A78" w:rsidRPr="00DE6169">
        <w:t xml:space="preserve">осуществить подключение Пользователя к </w:t>
      </w:r>
      <w:r w:rsidR="00BD1B8F" w:rsidRPr="00DE6169">
        <w:t>единому федеральному</w:t>
      </w:r>
      <w:r w:rsidR="0014049E" w:rsidRPr="00DE6169">
        <w:t xml:space="preserve"> </w:t>
      </w:r>
      <w:r w:rsidR="00C80A78" w:rsidRPr="00DE6169">
        <w:rPr>
          <w:caps/>
          <w:lang w:val="en-US"/>
        </w:rPr>
        <w:t>call</w:t>
      </w:r>
      <w:r w:rsidR="00BB64BB" w:rsidRPr="00DE6169">
        <w:t>-Ц</w:t>
      </w:r>
      <w:r w:rsidR="00C80A78" w:rsidRPr="00DE6169">
        <w:t>ентру</w:t>
      </w:r>
      <w:r w:rsidR="009D57AE" w:rsidRPr="00DE6169">
        <w:t xml:space="preserve"> «МЕДВЕТ»</w:t>
      </w:r>
      <w:r w:rsidR="009D7089" w:rsidRPr="00DE6169">
        <w:t xml:space="preserve">, а также к </w:t>
      </w:r>
      <w:r w:rsidR="007E3E38" w:rsidRPr="00DE6169">
        <w:t xml:space="preserve">общесетевой </w:t>
      </w:r>
      <w:r w:rsidR="006A5422" w:rsidRPr="00DE6169">
        <w:t xml:space="preserve">информационной </w:t>
      </w:r>
      <w:r w:rsidR="007E3E38" w:rsidRPr="00DE6169">
        <w:t xml:space="preserve">системе (далее - </w:t>
      </w:r>
      <w:r w:rsidR="00575958" w:rsidRPr="00DE6169">
        <w:br/>
      </w:r>
      <w:r w:rsidR="007E3E38" w:rsidRPr="00DE6169">
        <w:t>В</w:t>
      </w:r>
      <w:r w:rsidR="009D7089" w:rsidRPr="00DE6169">
        <w:t>нутренн</w:t>
      </w:r>
      <w:r w:rsidR="007E3E38" w:rsidRPr="00DE6169">
        <w:t>яя</w:t>
      </w:r>
      <w:r w:rsidR="009D7089" w:rsidRPr="00DE6169">
        <w:t xml:space="preserve"> информационн</w:t>
      </w:r>
      <w:r w:rsidR="007E3E38" w:rsidRPr="00DE6169">
        <w:t>ая</w:t>
      </w:r>
      <w:r w:rsidR="009D7089" w:rsidRPr="00DE6169">
        <w:t xml:space="preserve"> систем</w:t>
      </w:r>
      <w:r w:rsidR="007E3E38" w:rsidRPr="00DE6169">
        <w:t>а)</w:t>
      </w:r>
      <w:r w:rsidR="00236BD4" w:rsidRPr="00DE6169">
        <w:t xml:space="preserve"> в порядке, предусмотренном Договором</w:t>
      </w:r>
      <w:r w:rsidR="00C80A78" w:rsidRPr="00DE6169">
        <w:t>;</w:t>
      </w:r>
    </w:p>
    <w:p w14:paraId="2019B318" w14:textId="7B0D23F9" w:rsidR="00EC42B2" w:rsidRPr="00DE6169" w:rsidRDefault="00C80A78" w:rsidP="00355F09">
      <w:pPr>
        <w:pStyle w:val="3"/>
        <w:numPr>
          <w:ilvl w:val="0"/>
          <w:numId w:val="0"/>
        </w:numPr>
        <w:spacing w:line="240" w:lineRule="auto"/>
      </w:pPr>
      <w:r w:rsidRPr="00DE6169">
        <w:t>5.1.</w:t>
      </w:r>
      <w:r w:rsidR="003F6807" w:rsidRPr="00DE6169">
        <w:t>8</w:t>
      </w:r>
      <w:r w:rsidRPr="00DE6169">
        <w:t xml:space="preserve">. </w:t>
      </w:r>
      <w:r w:rsidR="00E33425" w:rsidRPr="00DE6169">
        <w:t xml:space="preserve">по запросу Пользователя </w:t>
      </w:r>
      <w:r w:rsidR="00700521" w:rsidRPr="00DE6169">
        <w:t>направить на открытие</w:t>
      </w:r>
      <w:r w:rsidR="0014049E" w:rsidRPr="00DE6169">
        <w:t xml:space="preserve"> </w:t>
      </w:r>
      <w:r w:rsidR="00B17E1B" w:rsidRPr="00DE6169">
        <w:t>Предприятия</w:t>
      </w:r>
      <w:r w:rsidR="0014049E" w:rsidRPr="00DE6169">
        <w:t xml:space="preserve"> </w:t>
      </w:r>
      <w:r w:rsidR="00BA3CAD" w:rsidRPr="00DE6169">
        <w:t>команду открытия (</w:t>
      </w:r>
      <w:r w:rsidR="00575958" w:rsidRPr="00DE6169">
        <w:t>S</w:t>
      </w:r>
      <w:r w:rsidR="000305AB" w:rsidRPr="00DE6169">
        <w:rPr>
          <w:lang w:val="en-US"/>
        </w:rPr>
        <w:t>tart</w:t>
      </w:r>
      <w:r w:rsidR="000305AB" w:rsidRPr="00DE6169">
        <w:t>-</w:t>
      </w:r>
      <w:r w:rsidR="00575958" w:rsidRPr="00DE6169">
        <w:rPr>
          <w:lang w:val="en-US"/>
        </w:rPr>
        <w:t>UP</w:t>
      </w:r>
      <w:r w:rsidR="000305AB" w:rsidRPr="00DE6169">
        <w:t xml:space="preserve"> команду</w:t>
      </w:r>
      <w:r w:rsidR="00BA3CAD" w:rsidRPr="00DE6169">
        <w:t>)</w:t>
      </w:r>
      <w:r w:rsidR="000305AB" w:rsidRPr="00DE6169">
        <w:t xml:space="preserve"> в </w:t>
      </w:r>
      <w:r w:rsidR="00196C63" w:rsidRPr="00DE6169">
        <w:t>порядке</w:t>
      </w:r>
      <w:r w:rsidR="001B09D6" w:rsidRPr="00DE6169">
        <w:t xml:space="preserve"> и на условиях</w:t>
      </w:r>
      <w:r w:rsidR="00196C63" w:rsidRPr="00DE6169">
        <w:t>, предусмотренн</w:t>
      </w:r>
      <w:r w:rsidR="001B09D6" w:rsidRPr="00DE6169">
        <w:t>ых</w:t>
      </w:r>
      <w:r w:rsidR="00196C63" w:rsidRPr="00DE6169">
        <w:t xml:space="preserve"> настоящим Договором</w:t>
      </w:r>
      <w:r w:rsidR="000305AB" w:rsidRPr="00DE6169">
        <w:t>;</w:t>
      </w:r>
    </w:p>
    <w:p w14:paraId="14F859DE" w14:textId="732B1AF4" w:rsidR="003A6B85" w:rsidRPr="00DE6169" w:rsidRDefault="00890879" w:rsidP="00483688">
      <w:pPr>
        <w:spacing w:before="120" w:after="120"/>
        <w:jc w:val="both"/>
      </w:pPr>
      <w:r w:rsidRPr="00DE6169">
        <w:t>5.1.</w:t>
      </w:r>
      <w:r w:rsidR="003F6807" w:rsidRPr="00DE6169">
        <w:t>9</w:t>
      </w:r>
      <w:r w:rsidRPr="00DE6169">
        <w:t xml:space="preserve">. </w:t>
      </w:r>
      <w:r w:rsidR="003A6B85" w:rsidRPr="00DE6169">
        <w:t>разместить информацию о Предприятии и в течение срока действия настоящего Договора поддерживат</w:t>
      </w:r>
      <w:r w:rsidR="0080293E" w:rsidRPr="00DE6169">
        <w:t>ь</w:t>
      </w:r>
      <w:r w:rsidR="003A6B85" w:rsidRPr="00DE6169">
        <w:t xml:space="preserve"> актуальность указанной информации на собственных ресурсах в сети Интернет, в том числе на корпоративном сайте</w:t>
      </w:r>
      <w:r w:rsidR="0014049E" w:rsidRPr="00DE6169">
        <w:t xml:space="preserve">: </w:t>
      </w:r>
      <w:hyperlink r:id="rId8" w:history="1">
        <w:r w:rsidR="009D57AE" w:rsidRPr="00DE6169">
          <w:rPr>
            <w:rStyle w:val="a6"/>
          </w:rPr>
          <w:t>http://www.http://med-vet.ru/</w:t>
        </w:r>
      </w:hyperlink>
      <w:r w:rsidR="003A6B85" w:rsidRPr="00DE6169">
        <w:t>,</w:t>
      </w:r>
      <w:r w:rsidR="0014049E" w:rsidRPr="00DE6169">
        <w:t xml:space="preserve"> </w:t>
      </w:r>
      <w:r w:rsidR="003A6B85" w:rsidRPr="00DE6169">
        <w:t>а также</w:t>
      </w:r>
      <w:r w:rsidR="0014049E" w:rsidRPr="00DE6169">
        <w:t xml:space="preserve"> </w:t>
      </w:r>
      <w:r w:rsidR="003A6B85" w:rsidRPr="00DE6169">
        <w:t xml:space="preserve">осуществить </w:t>
      </w:r>
      <w:r w:rsidR="001B72B6" w:rsidRPr="00DE6169">
        <w:t xml:space="preserve">по запросу Пользователя </w:t>
      </w:r>
      <w:r w:rsidR="003A6B85" w:rsidRPr="00DE6169">
        <w:t xml:space="preserve">регистрацию аккаунта/аккаунтов Предприятия </w:t>
      </w:r>
      <w:r w:rsidR="003A6B85" w:rsidRPr="00DE6169">
        <w:rPr>
          <w:color w:val="000000"/>
        </w:rPr>
        <w:t>в</w:t>
      </w:r>
      <w:r w:rsidR="003A6B85" w:rsidRPr="00DE6169">
        <w:t xml:space="preserve"> социальных сетях и предоставить Пользователю доступ к ним;</w:t>
      </w:r>
    </w:p>
    <w:p w14:paraId="169C4B54" w14:textId="28414EA8" w:rsidR="00C6130F" w:rsidRPr="00DE6169" w:rsidRDefault="003A6B85" w:rsidP="00483688">
      <w:pPr>
        <w:spacing w:before="120" w:after="120"/>
        <w:jc w:val="both"/>
      </w:pPr>
      <w:r w:rsidRPr="00DE6169">
        <w:t>5.1.1</w:t>
      </w:r>
      <w:r w:rsidR="003F6807" w:rsidRPr="00DE6169">
        <w:t>0</w:t>
      </w:r>
      <w:r w:rsidRPr="00DE6169">
        <w:t xml:space="preserve">. </w:t>
      </w:r>
      <w:r w:rsidR="00074202" w:rsidRPr="00DE6169">
        <w:t>обеспечить за свой счет надлежащую регистрацию предоставления Пользователю права использования Комплекса исключительных прав по настоящему Договору в соответствии с требованиями действующего законодательства</w:t>
      </w:r>
      <w:r w:rsidR="00BF3A77" w:rsidRPr="00DE6169">
        <w:t xml:space="preserve"> </w:t>
      </w:r>
      <w:r w:rsidR="00D15F9F" w:rsidRPr="00DE6169">
        <w:t xml:space="preserve">Российской Федерации </w:t>
      </w:r>
      <w:r w:rsidR="00D15F9F" w:rsidRPr="00DE6169">
        <w:br/>
      </w:r>
      <w:r w:rsidR="00483688" w:rsidRPr="00DE6169">
        <w:t>и условиями настоящего Договора.</w:t>
      </w:r>
    </w:p>
    <w:p w14:paraId="05029968" w14:textId="77777777" w:rsidR="00C6130F" w:rsidRPr="00DE6169" w:rsidRDefault="00C6130F" w:rsidP="00C6130F">
      <w:pPr>
        <w:spacing w:before="120" w:after="120"/>
        <w:jc w:val="both"/>
        <w:rPr>
          <w:b/>
          <w:color w:val="000000"/>
        </w:rPr>
      </w:pPr>
      <w:r w:rsidRPr="00DE6169">
        <w:rPr>
          <w:b/>
          <w:color w:val="000000"/>
        </w:rPr>
        <w:t>5.2. Правообладатель имеет право:</w:t>
      </w:r>
    </w:p>
    <w:p w14:paraId="4FC3CD9F" w14:textId="6C734EA2" w:rsidR="00C6130F" w:rsidRPr="00DE6169" w:rsidRDefault="00C6130F" w:rsidP="00C6130F">
      <w:pPr>
        <w:spacing w:before="120" w:after="120"/>
        <w:jc w:val="both"/>
      </w:pPr>
      <w:r w:rsidRPr="00DE6169">
        <w:t xml:space="preserve">5.2.1. </w:t>
      </w:r>
      <w:r w:rsidR="00904148" w:rsidRPr="00DE6169">
        <w:t xml:space="preserve">совершенствовать, </w:t>
      </w:r>
      <w:r w:rsidR="00CB3546" w:rsidRPr="00DE6169">
        <w:t>вносить изменения, модернизировать ил</w:t>
      </w:r>
      <w:r w:rsidR="008947A5" w:rsidRPr="00DE6169">
        <w:t xml:space="preserve">и дополнять </w:t>
      </w:r>
      <w:r w:rsidR="008947A5" w:rsidRPr="00DE6169">
        <w:br/>
        <w:t>Секреты производства (Ноу-Х</w:t>
      </w:r>
      <w:r w:rsidR="00CB3546" w:rsidRPr="00DE6169">
        <w:t>ау)</w:t>
      </w:r>
      <w:r w:rsidR="00BF3A77" w:rsidRPr="00DE6169">
        <w:t xml:space="preserve"> </w:t>
      </w:r>
      <w:r w:rsidR="002E0EE4" w:rsidRPr="00DE6169">
        <w:t xml:space="preserve">и Объекты авторских прав </w:t>
      </w:r>
      <w:r w:rsidR="00904148" w:rsidRPr="00DE6169">
        <w:t>по своему усмотрению</w:t>
      </w:r>
      <w:r w:rsidR="00CB3546" w:rsidRPr="00DE6169">
        <w:t>;</w:t>
      </w:r>
    </w:p>
    <w:p w14:paraId="25B4385C" w14:textId="78A3B46A" w:rsidR="00F46E0D" w:rsidRPr="00DE6169" w:rsidRDefault="008A1F15" w:rsidP="00C6130F">
      <w:pPr>
        <w:spacing w:before="120" w:after="120"/>
        <w:jc w:val="both"/>
      </w:pPr>
      <w:r w:rsidRPr="00DE6169">
        <w:t>5.2.</w:t>
      </w:r>
      <w:r w:rsidR="00620534" w:rsidRPr="00DE6169">
        <w:t>2</w:t>
      </w:r>
      <w:r w:rsidRPr="00DE6169">
        <w:t xml:space="preserve">. </w:t>
      </w:r>
      <w:r w:rsidR="00CB3546" w:rsidRPr="00DE6169">
        <w:t xml:space="preserve">осуществлять контроль деятельности </w:t>
      </w:r>
      <w:r w:rsidR="00BC6088" w:rsidRPr="00DE6169">
        <w:t>Предприятия</w:t>
      </w:r>
      <w:r w:rsidR="00CB3546" w:rsidRPr="00DE6169">
        <w:t xml:space="preserve"> согласно </w:t>
      </w:r>
      <w:r w:rsidR="00D57F4D" w:rsidRPr="00DE6169">
        <w:rPr>
          <w:b/>
        </w:rPr>
        <w:t>Р</w:t>
      </w:r>
      <w:r w:rsidR="00CB3546" w:rsidRPr="00DE6169">
        <w:rPr>
          <w:b/>
        </w:rPr>
        <w:t>азделу 11</w:t>
      </w:r>
      <w:r w:rsidR="00D57F4D" w:rsidRPr="00DE6169">
        <w:rPr>
          <w:b/>
        </w:rPr>
        <w:t>.</w:t>
      </w:r>
      <w:r w:rsidR="00CB3546" w:rsidRPr="00DE6169">
        <w:t xml:space="preserve"> Договора; </w:t>
      </w:r>
    </w:p>
    <w:p w14:paraId="0DE2F4F8" w14:textId="5085E5CA" w:rsidR="00756FAA" w:rsidRPr="00DE6169" w:rsidRDefault="00F46E0D" w:rsidP="008B5895">
      <w:pPr>
        <w:pStyle w:val="3"/>
        <w:numPr>
          <w:ilvl w:val="0"/>
          <w:numId w:val="0"/>
        </w:numPr>
        <w:spacing w:after="120" w:line="240" w:lineRule="auto"/>
      </w:pPr>
      <w:r w:rsidRPr="00DE6169">
        <w:t>5.2.</w:t>
      </w:r>
      <w:r w:rsidR="00620534" w:rsidRPr="00DE6169">
        <w:t>3</w:t>
      </w:r>
      <w:r w:rsidR="00E43679" w:rsidRPr="00DE6169">
        <w:t>.</w:t>
      </w:r>
      <w:r w:rsidR="000D758C" w:rsidRPr="00DE6169">
        <w:t xml:space="preserve"> </w:t>
      </w:r>
      <w:r w:rsidR="00756FAA" w:rsidRPr="00DE6169">
        <w:t xml:space="preserve">осуществлять </w:t>
      </w:r>
      <w:r w:rsidR="00EE7236" w:rsidRPr="00DE6169">
        <w:t>обязательное для Пользовател</w:t>
      </w:r>
      <w:r w:rsidR="00BD1B8F" w:rsidRPr="00DE6169">
        <w:t>я</w:t>
      </w:r>
      <w:r w:rsidR="00BF3A77" w:rsidRPr="00DE6169">
        <w:t xml:space="preserve"> </w:t>
      </w:r>
      <w:r w:rsidR="005C1A0A" w:rsidRPr="00DE6169">
        <w:t xml:space="preserve">обновление </w:t>
      </w:r>
      <w:r w:rsidR="00AF5454" w:rsidRPr="00DE6169">
        <w:t xml:space="preserve">(дополнение) </w:t>
      </w:r>
      <w:r w:rsidR="00700521" w:rsidRPr="00DE6169">
        <w:t xml:space="preserve">ассортимента </w:t>
      </w:r>
      <w:r w:rsidR="006C286B" w:rsidRPr="00DE6169">
        <w:t>У</w:t>
      </w:r>
      <w:r w:rsidR="004C640A" w:rsidRPr="00DE6169">
        <w:t>с</w:t>
      </w:r>
      <w:r w:rsidR="006C286B" w:rsidRPr="00DE6169">
        <w:t>луг</w:t>
      </w:r>
      <w:r w:rsidR="00DE2504" w:rsidRPr="00DE6169">
        <w:t xml:space="preserve"> и Товаров</w:t>
      </w:r>
      <w:r w:rsidR="00700521" w:rsidRPr="00DE6169">
        <w:t xml:space="preserve">, </w:t>
      </w:r>
      <w:r w:rsidR="00BD1B8F" w:rsidRPr="00DE6169">
        <w:t>реализу</w:t>
      </w:r>
      <w:r w:rsidR="00671B8C" w:rsidRPr="00DE6169">
        <w:t>емых</w:t>
      </w:r>
      <w:r w:rsidR="00BF3A77" w:rsidRPr="00DE6169">
        <w:t xml:space="preserve"> </w:t>
      </w:r>
      <w:r w:rsidR="00B17E1B" w:rsidRPr="00DE6169">
        <w:t>Предприятием</w:t>
      </w:r>
      <w:r w:rsidR="00671B8C" w:rsidRPr="00DE6169">
        <w:t xml:space="preserve">, в том числе </w:t>
      </w:r>
      <w:r w:rsidR="001B09D6" w:rsidRPr="00DE6169">
        <w:t>осуществлять введение новых обязательных Услуг</w:t>
      </w:r>
      <w:r w:rsidR="00DE2504" w:rsidRPr="00DE6169">
        <w:t xml:space="preserve"> и Товаров</w:t>
      </w:r>
      <w:r w:rsidR="00756FAA" w:rsidRPr="00DE6169">
        <w:t>;</w:t>
      </w:r>
    </w:p>
    <w:p w14:paraId="56DC95E0" w14:textId="3BCD55C4" w:rsidR="008B5895" w:rsidRPr="00DE6169" w:rsidRDefault="00756FAA" w:rsidP="008B5895">
      <w:pPr>
        <w:autoSpaceDE w:val="0"/>
        <w:autoSpaceDN w:val="0"/>
        <w:adjustRightInd w:val="0"/>
        <w:spacing w:after="120"/>
        <w:jc w:val="both"/>
      </w:pPr>
      <w:r w:rsidRPr="00DE6169">
        <w:t>5.2.</w:t>
      </w:r>
      <w:r w:rsidR="00620534" w:rsidRPr="00DE6169">
        <w:t>4</w:t>
      </w:r>
      <w:r w:rsidRPr="00DE6169">
        <w:t>.</w:t>
      </w:r>
      <w:r w:rsidR="000D758C" w:rsidRPr="00DE6169">
        <w:t xml:space="preserve"> </w:t>
      </w:r>
      <w:r w:rsidR="008B5895" w:rsidRPr="00DE6169">
        <w:t xml:space="preserve">предоставлять другим лицам аналогичные Комплексы исключительных прав для их использования на Территории либо </w:t>
      </w:r>
      <w:r w:rsidR="003443BD" w:rsidRPr="00DE6169">
        <w:t xml:space="preserve">открывать собственные предприятия и </w:t>
      </w:r>
      <w:r w:rsidR="008B5895" w:rsidRPr="00DE6169">
        <w:t>вести собственную аналогичную деятельность на Территории</w:t>
      </w:r>
      <w:r w:rsidR="004D1A77" w:rsidRPr="00DE6169">
        <w:t xml:space="preserve">, с соблюдением требований, установленных </w:t>
      </w:r>
      <w:r w:rsidR="004D1A77" w:rsidRPr="00DE6169">
        <w:rPr>
          <w:b/>
          <w:i/>
        </w:rPr>
        <w:t>Приложением №2</w:t>
      </w:r>
      <w:r w:rsidR="004D1A77" w:rsidRPr="00DE6169">
        <w:t xml:space="preserve"> к настоящему Договору</w:t>
      </w:r>
      <w:r w:rsidR="008B5895" w:rsidRPr="00DE6169">
        <w:t>;</w:t>
      </w:r>
    </w:p>
    <w:p w14:paraId="676E8CA9" w14:textId="05E1391F" w:rsidR="00904148" w:rsidRPr="00DE6169" w:rsidRDefault="004D2174" w:rsidP="0019116E">
      <w:pPr>
        <w:spacing w:before="120" w:after="120"/>
        <w:jc w:val="both"/>
      </w:pPr>
      <w:r w:rsidRPr="00DE6169">
        <w:t xml:space="preserve">5.2.5. </w:t>
      </w:r>
      <w:r w:rsidR="00493251" w:rsidRPr="00DE6169">
        <w:t xml:space="preserve">менять технические требования к </w:t>
      </w:r>
      <w:r w:rsidR="00B17E1B" w:rsidRPr="00DE6169">
        <w:t>П</w:t>
      </w:r>
      <w:r w:rsidR="00493251" w:rsidRPr="00DE6169">
        <w:t>рограммному обеспечению</w:t>
      </w:r>
      <w:r w:rsidR="006A5422" w:rsidRPr="00DE6169">
        <w:t xml:space="preserve"> и</w:t>
      </w:r>
      <w:r w:rsidR="00DE2504" w:rsidRPr="00DE6169">
        <w:t>/или</w:t>
      </w:r>
      <w:r w:rsidR="000D758C" w:rsidRPr="00DE6169">
        <w:t xml:space="preserve"> </w:t>
      </w:r>
      <w:r w:rsidR="00DE2504" w:rsidRPr="00DE6169">
        <w:t>Внутренней информационной системе</w:t>
      </w:r>
      <w:r w:rsidR="004C640A" w:rsidRPr="00DE6169">
        <w:t>, в том числе вводить новое Программное обеспечение</w:t>
      </w:r>
      <w:r w:rsidR="00DE2504" w:rsidRPr="00DE6169">
        <w:t xml:space="preserve"> и/или Внутреннюю информационную систему</w:t>
      </w:r>
      <w:r w:rsidR="00493251" w:rsidRPr="00DE6169">
        <w:t xml:space="preserve">, </w:t>
      </w:r>
      <w:r w:rsidR="00904148" w:rsidRPr="00DE6169">
        <w:t>вносить изменения</w:t>
      </w:r>
      <w:r w:rsidR="004C640A" w:rsidRPr="00DE6169">
        <w:t xml:space="preserve"> в Программное обеспечение</w:t>
      </w:r>
      <w:r w:rsidR="00DE2504" w:rsidRPr="00DE6169">
        <w:t xml:space="preserve"> и/или Внутреннюю информационную систему</w:t>
      </w:r>
      <w:r w:rsidR="007B1973" w:rsidRPr="00DE6169">
        <w:t xml:space="preserve">, требовать введения </w:t>
      </w:r>
      <w:r w:rsidR="00047229" w:rsidRPr="00DE6169">
        <w:t xml:space="preserve">обязательного </w:t>
      </w:r>
      <w:r w:rsidR="007B1973" w:rsidRPr="00DE6169">
        <w:t>дополнительного программного обеспечения</w:t>
      </w:r>
      <w:r w:rsidR="00DE2504" w:rsidRPr="00DE6169">
        <w:t xml:space="preserve"> и/или внутренней </w:t>
      </w:r>
      <w:proofErr w:type="spellStart"/>
      <w:proofErr w:type="gramStart"/>
      <w:r w:rsidR="00DE2504" w:rsidRPr="00DE6169">
        <w:t>инфо</w:t>
      </w:r>
      <w:r w:rsidR="00EF7E94">
        <w:t>.</w:t>
      </w:r>
      <w:r w:rsidR="00DE2504" w:rsidRPr="00DE6169">
        <w:t>системы</w:t>
      </w:r>
      <w:proofErr w:type="spellEnd"/>
      <w:proofErr w:type="gramEnd"/>
      <w:r w:rsidR="00904148" w:rsidRPr="00DE6169">
        <w:t>;</w:t>
      </w:r>
    </w:p>
    <w:p w14:paraId="17172AE1" w14:textId="20331E17" w:rsidR="00756FAA" w:rsidRPr="00DE6169" w:rsidRDefault="00904148" w:rsidP="0019116E">
      <w:pPr>
        <w:spacing w:before="120" w:after="120"/>
        <w:jc w:val="both"/>
      </w:pPr>
      <w:r w:rsidRPr="00DE6169">
        <w:t>5.2.</w:t>
      </w:r>
      <w:r w:rsidR="004D2174" w:rsidRPr="00DE6169">
        <w:t>6</w:t>
      </w:r>
      <w:r w:rsidRPr="00DE6169">
        <w:t xml:space="preserve">. </w:t>
      </w:r>
      <w:r w:rsidR="00756FAA" w:rsidRPr="00DE6169">
        <w:t xml:space="preserve">проводить дополнительное обучение, </w:t>
      </w:r>
      <w:r w:rsidR="004F264D" w:rsidRPr="00DE6169">
        <w:t xml:space="preserve">устанавливать дополнительные требования </w:t>
      </w:r>
      <w:r w:rsidR="006E0042">
        <w:br/>
      </w:r>
      <w:r w:rsidR="004F264D" w:rsidRPr="00DE6169">
        <w:t>к оценке знаний и квалификации Персонала</w:t>
      </w:r>
      <w:r w:rsidR="00756FAA" w:rsidRPr="00DE6169">
        <w:t>;</w:t>
      </w:r>
    </w:p>
    <w:p w14:paraId="7E23F4F6" w14:textId="56AE2825" w:rsidR="00F7295E" w:rsidRPr="00DE6169" w:rsidRDefault="008509E8" w:rsidP="008509E8">
      <w:pPr>
        <w:spacing w:before="120" w:after="120"/>
        <w:jc w:val="both"/>
      </w:pPr>
      <w:r w:rsidRPr="00DE6169">
        <w:t>5.2.</w:t>
      </w:r>
      <w:r w:rsidR="000B304B" w:rsidRPr="00DE6169">
        <w:t>7</w:t>
      </w:r>
      <w:r w:rsidRPr="00DE6169">
        <w:t xml:space="preserve">. </w:t>
      </w:r>
      <w:r w:rsidR="003D4186" w:rsidRPr="00DE6169">
        <w:t>вводить</w:t>
      </w:r>
      <w:r w:rsidR="00E35497" w:rsidRPr="00DE6169">
        <w:t>/менять</w:t>
      </w:r>
      <w:r w:rsidR="003D4186" w:rsidRPr="00DE6169">
        <w:t xml:space="preserve"> Назначенных поставщиков в отношении приобретения</w:t>
      </w:r>
      <w:r w:rsidR="00A371DD" w:rsidRPr="00DE6169">
        <w:t xml:space="preserve"> Товаров</w:t>
      </w:r>
      <w:r w:rsidR="00850D58" w:rsidRPr="00DE6169">
        <w:t>/отдельных категорий Товаров</w:t>
      </w:r>
      <w:r w:rsidR="00A371DD" w:rsidRPr="00DE6169">
        <w:t xml:space="preserve">, </w:t>
      </w:r>
      <w:r w:rsidR="001B72B6" w:rsidRPr="00DE6169">
        <w:t>технологическ</w:t>
      </w:r>
      <w:r w:rsidR="006A5422" w:rsidRPr="00DE6169">
        <w:t>ого и прочего оборудования,</w:t>
      </w:r>
      <w:r w:rsidR="001B72B6" w:rsidRPr="00DE6169">
        <w:t xml:space="preserve"> мебели для оказания Услуг, </w:t>
      </w:r>
      <w:r w:rsidR="00C466AE" w:rsidRPr="00DE6169">
        <w:t xml:space="preserve">фирменной мебели, </w:t>
      </w:r>
      <w:r w:rsidR="003F6807" w:rsidRPr="00DE6169">
        <w:t>торгового оборудования</w:t>
      </w:r>
      <w:r w:rsidR="00A371DD" w:rsidRPr="00DE6169">
        <w:t xml:space="preserve"> и расходных материалов</w:t>
      </w:r>
      <w:r w:rsidR="001B72B6" w:rsidRPr="00DE6169">
        <w:t xml:space="preserve">, </w:t>
      </w:r>
      <w:r w:rsidR="009B130A" w:rsidRPr="00DE6169">
        <w:t>необходим</w:t>
      </w:r>
      <w:r w:rsidR="00A371DD" w:rsidRPr="00DE6169">
        <w:t>ых</w:t>
      </w:r>
      <w:r w:rsidR="009B130A" w:rsidRPr="00DE6169">
        <w:t xml:space="preserve"> для обеспечения работы </w:t>
      </w:r>
      <w:r w:rsidR="001B72B6" w:rsidRPr="00DE6169">
        <w:t>Предприятия</w:t>
      </w:r>
      <w:r w:rsidR="003F6807" w:rsidRPr="00DE6169">
        <w:t>;</w:t>
      </w:r>
    </w:p>
    <w:p w14:paraId="4479792D" w14:textId="590DFA23" w:rsidR="00A5127E" w:rsidRPr="00DE6169" w:rsidRDefault="000B304B" w:rsidP="008509E8">
      <w:pPr>
        <w:spacing w:before="120" w:after="120"/>
        <w:jc w:val="both"/>
      </w:pPr>
      <w:r w:rsidRPr="00DE6169">
        <w:t>5.2.8</w:t>
      </w:r>
      <w:r w:rsidR="003D4186" w:rsidRPr="00DE6169">
        <w:t xml:space="preserve">. </w:t>
      </w:r>
      <w:r w:rsidR="00702597" w:rsidRPr="00DE6169">
        <w:t xml:space="preserve">организовывать и проводить обязательные для Пользователя общесетевые рекламные и маркетинговые акции и мероприятия, </w:t>
      </w:r>
      <w:r w:rsidR="00A5127E" w:rsidRPr="00DE6169">
        <w:t>вв</w:t>
      </w:r>
      <w:r w:rsidR="00702597" w:rsidRPr="00DE6169">
        <w:t>одить</w:t>
      </w:r>
      <w:r w:rsidR="00A5127E" w:rsidRPr="00DE6169">
        <w:t xml:space="preserve"> общесетевую программу лоял</w:t>
      </w:r>
      <w:r w:rsidR="00702597" w:rsidRPr="00DE6169">
        <w:t xml:space="preserve">ьности, вносить в </w:t>
      </w:r>
      <w:r w:rsidR="001F01BC" w:rsidRPr="00DE6169">
        <w:t>неё</w:t>
      </w:r>
      <w:r w:rsidR="00702597" w:rsidRPr="00DE6169">
        <w:t xml:space="preserve"> изменения</w:t>
      </w:r>
      <w:r w:rsidR="00A5127E" w:rsidRPr="00DE6169">
        <w:t>;</w:t>
      </w:r>
    </w:p>
    <w:p w14:paraId="032A9E46" w14:textId="31C50170" w:rsidR="00A5048D" w:rsidRPr="00DE6169" w:rsidRDefault="000B304B" w:rsidP="008509E8">
      <w:pPr>
        <w:spacing w:before="120" w:after="120"/>
        <w:jc w:val="both"/>
      </w:pPr>
      <w:r w:rsidRPr="00DE6169">
        <w:t>5.2.9</w:t>
      </w:r>
      <w:r w:rsidR="00A5127E" w:rsidRPr="00DE6169">
        <w:t xml:space="preserve">. </w:t>
      </w:r>
      <w:r w:rsidR="008509E8" w:rsidRPr="00DE6169">
        <w:t>организовывать и проводить обязательные для Пользователя встречи владельце</w:t>
      </w:r>
      <w:r w:rsidR="00DF79E6" w:rsidRPr="00DE6169">
        <w:t>в предприятий Фирменной сети («Встречи Ф</w:t>
      </w:r>
      <w:r w:rsidR="008509E8" w:rsidRPr="00DE6169">
        <w:t>ранчайзи»), направленные на оптимизацию деятельности, развитие и расширение Фирменной сети</w:t>
      </w:r>
      <w:r w:rsidR="00A5048D" w:rsidRPr="00DE6169">
        <w:t>;</w:t>
      </w:r>
    </w:p>
    <w:p w14:paraId="15069EA0" w14:textId="1B1D209A" w:rsidR="008D4308" w:rsidRDefault="000B304B" w:rsidP="008509E8">
      <w:pPr>
        <w:spacing w:before="120" w:after="120"/>
        <w:jc w:val="both"/>
      </w:pPr>
      <w:r w:rsidRPr="00DE6169">
        <w:t>5.2.10</w:t>
      </w:r>
      <w:r w:rsidR="00A5048D" w:rsidRPr="00DE6169">
        <w:t xml:space="preserve">. уступить свои права и обязанности по настоящему Договору третьему лицу без получения согласия Пользователя с обязательным уведомлением Пользователя об уступке не менее чем за 30 (Тридцать) календарных дней до момента приобретения таких прав третьим лицом. </w:t>
      </w:r>
    </w:p>
    <w:p w14:paraId="3A0026A3" w14:textId="77777777" w:rsidR="00C6130F" w:rsidRPr="00DE6169" w:rsidRDefault="00C6130F" w:rsidP="006B2E18">
      <w:pPr>
        <w:pStyle w:val="1"/>
        <w:jc w:val="center"/>
        <w:rPr>
          <w:rFonts w:ascii="Times New Roman" w:hAnsi="Times New Roman"/>
          <w:sz w:val="24"/>
          <w:szCs w:val="24"/>
        </w:rPr>
      </w:pPr>
      <w:bookmarkStart w:id="10" w:name="_Toc397437351"/>
      <w:bookmarkStart w:id="11" w:name="_Toc397438813"/>
      <w:r w:rsidRPr="00DE6169">
        <w:rPr>
          <w:rFonts w:ascii="Times New Roman" w:hAnsi="Times New Roman"/>
          <w:sz w:val="24"/>
          <w:szCs w:val="24"/>
        </w:rPr>
        <w:lastRenderedPageBreak/>
        <w:t>6. ПРАВА И ОБЯЗАННОСТИ ПОЛЬЗОВАТЕЛЯ</w:t>
      </w:r>
      <w:bookmarkEnd w:id="10"/>
      <w:bookmarkEnd w:id="11"/>
    </w:p>
    <w:p w14:paraId="32D702C6" w14:textId="77777777" w:rsidR="00D95BF4" w:rsidRPr="00DE6169" w:rsidRDefault="00D95BF4" w:rsidP="00D95BF4">
      <w:pPr>
        <w:rPr>
          <w:lang w:val="uk-UA" w:eastAsia="uk-UA"/>
        </w:rPr>
      </w:pPr>
    </w:p>
    <w:p w14:paraId="7D922B4F" w14:textId="77777777" w:rsidR="00C6130F" w:rsidRPr="00DE6169" w:rsidRDefault="00C6130F" w:rsidP="00C6130F">
      <w:pPr>
        <w:spacing w:before="120" w:after="120"/>
        <w:jc w:val="both"/>
        <w:rPr>
          <w:b/>
        </w:rPr>
      </w:pPr>
      <w:r w:rsidRPr="00DE6169">
        <w:rPr>
          <w:b/>
        </w:rPr>
        <w:t>6.1. Пользователь обязан:</w:t>
      </w:r>
    </w:p>
    <w:p w14:paraId="6B947D8B" w14:textId="77777777" w:rsidR="007863AC" w:rsidRPr="00DE6169" w:rsidRDefault="007863AC" w:rsidP="007863AC">
      <w:pPr>
        <w:spacing w:before="120" w:after="120"/>
        <w:jc w:val="both"/>
      </w:pPr>
      <w:r w:rsidRPr="00DE6169">
        <w:t xml:space="preserve">6.1.1. обеспечить работу Предприятия в </w:t>
      </w:r>
      <w:r w:rsidR="00663F09" w:rsidRPr="00DE6169">
        <w:t xml:space="preserve">строгом </w:t>
      </w:r>
      <w:r w:rsidRPr="00DE6169">
        <w:t xml:space="preserve">соответствии с </w:t>
      </w:r>
      <w:r w:rsidR="001829A5" w:rsidRPr="00DE6169">
        <w:t xml:space="preserve">Договором, </w:t>
      </w:r>
      <w:r w:rsidR="00DF79E6" w:rsidRPr="00DE6169">
        <w:t xml:space="preserve">Секретами производства (Ноу-Хау), </w:t>
      </w:r>
      <w:r w:rsidR="003731AF" w:rsidRPr="00DE6169">
        <w:t xml:space="preserve">Объектами авторских прав, </w:t>
      </w:r>
      <w:r w:rsidR="001829A5" w:rsidRPr="00DE6169">
        <w:t>иными</w:t>
      </w:r>
      <w:r w:rsidRPr="00DE6169">
        <w:t xml:space="preserve"> требованиями Правообладателя;</w:t>
      </w:r>
    </w:p>
    <w:p w14:paraId="3AA12379" w14:textId="77777777" w:rsidR="00CF3E50" w:rsidRPr="00DE6169" w:rsidRDefault="007863AC" w:rsidP="00CF3E50">
      <w:pPr>
        <w:spacing w:before="120" w:after="120"/>
        <w:jc w:val="both"/>
      </w:pPr>
      <w:r w:rsidRPr="00DE6169">
        <w:t xml:space="preserve">6.1.2. </w:t>
      </w:r>
      <w:r w:rsidR="00CF3E50" w:rsidRPr="00DE6169">
        <w:t>соблюдать инструкции и указания Правообладателя, направленные на обеспечение соответствия характера, способов и условий использования Комплекса исключительных прав Правообладателя, а также требования Правообладателя об устранении выявленных нарушений;</w:t>
      </w:r>
    </w:p>
    <w:p w14:paraId="52DABB0A" w14:textId="77777777" w:rsidR="004801A4" w:rsidRPr="00DE6169" w:rsidRDefault="007863AC" w:rsidP="004801A4">
      <w:pPr>
        <w:spacing w:before="120" w:after="120"/>
        <w:jc w:val="both"/>
      </w:pPr>
      <w:r w:rsidRPr="00DE6169">
        <w:t xml:space="preserve">6.1.3. </w:t>
      </w:r>
      <w:r w:rsidR="004801A4" w:rsidRPr="00DE6169">
        <w:t xml:space="preserve">использовать Комплекс исключительных прав исключительно в целях организации и функционирования Предприятия, в </w:t>
      </w:r>
      <w:r w:rsidR="00787CD1" w:rsidRPr="00DE6169">
        <w:t xml:space="preserve">том числе в </w:t>
      </w:r>
      <w:r w:rsidR="004801A4" w:rsidRPr="00DE6169">
        <w:t xml:space="preserve">области </w:t>
      </w:r>
      <w:r w:rsidR="00787CD1" w:rsidRPr="00DE6169">
        <w:t>оказания Услуг и дополнительных услуг,</w:t>
      </w:r>
      <w:r w:rsidR="004801A4" w:rsidRPr="00DE6169">
        <w:t xml:space="preserve"> установленными Правообладателем способами:</w:t>
      </w:r>
    </w:p>
    <w:p w14:paraId="2C463F8F" w14:textId="77777777" w:rsidR="004801A4" w:rsidRPr="00DE6169" w:rsidRDefault="004801A4" w:rsidP="004801A4">
      <w:pPr>
        <w:spacing w:before="120" w:after="120"/>
        <w:jc w:val="both"/>
      </w:pPr>
      <w:r w:rsidRPr="00DE6169">
        <w:t>6.1.3.1. размещение Товарного знака:</w:t>
      </w:r>
    </w:p>
    <w:p w14:paraId="1E010B05" w14:textId="77777777" w:rsidR="007863AC" w:rsidRPr="00DE6169" w:rsidRDefault="007863AC" w:rsidP="00D5774B">
      <w:pPr>
        <w:numPr>
          <w:ilvl w:val="0"/>
          <w:numId w:val="2"/>
        </w:numPr>
        <w:jc w:val="both"/>
      </w:pPr>
      <w:r w:rsidRPr="00DE6169">
        <w:t xml:space="preserve">в наружном и внутреннем оформлении </w:t>
      </w:r>
      <w:r w:rsidR="00CF3E50" w:rsidRPr="00DE6169">
        <w:t>П</w:t>
      </w:r>
      <w:r w:rsidRPr="00DE6169">
        <w:t>омещения Предприятия</w:t>
      </w:r>
      <w:r w:rsidR="00CF3E50" w:rsidRPr="00DE6169">
        <w:t>;</w:t>
      </w:r>
    </w:p>
    <w:p w14:paraId="29108FE4" w14:textId="47787E33" w:rsidR="007863AC" w:rsidRPr="00DE6169" w:rsidRDefault="007863AC" w:rsidP="00D5774B">
      <w:pPr>
        <w:numPr>
          <w:ilvl w:val="0"/>
          <w:numId w:val="2"/>
        </w:numPr>
        <w:ind w:left="357" w:hanging="357"/>
        <w:jc w:val="both"/>
      </w:pPr>
      <w:r w:rsidRPr="00DE6169">
        <w:t>в рекламно-информационных материалах, направленных на рекламирование Предприятия</w:t>
      </w:r>
      <w:r w:rsidR="00CF3E50" w:rsidRPr="00DE6169">
        <w:t>,</w:t>
      </w:r>
      <w:r w:rsidR="000B304B" w:rsidRPr="00DE6169">
        <w:t xml:space="preserve"> </w:t>
      </w:r>
      <w:r w:rsidR="00496191" w:rsidRPr="00DE6169">
        <w:t xml:space="preserve">а также </w:t>
      </w:r>
      <w:r w:rsidRPr="00DE6169">
        <w:t xml:space="preserve">Услуг, </w:t>
      </w:r>
      <w:r w:rsidR="00671B8C" w:rsidRPr="00DE6169">
        <w:t>оказыва</w:t>
      </w:r>
      <w:r w:rsidR="00CF3E50" w:rsidRPr="00DE6169">
        <w:t>емых</w:t>
      </w:r>
      <w:r w:rsidRPr="00DE6169">
        <w:t xml:space="preserve"> Предприяти</w:t>
      </w:r>
      <w:r w:rsidR="00CF3E50" w:rsidRPr="00DE6169">
        <w:t>ем, в том числе в сети Интернет, на рекламной (полиграфия, видеоматериалы) и представительской продукции;</w:t>
      </w:r>
    </w:p>
    <w:p w14:paraId="7B6CE5D5" w14:textId="77777777" w:rsidR="00B10E5B" w:rsidRPr="00DE6169" w:rsidRDefault="00B10E5B" w:rsidP="00D5774B">
      <w:pPr>
        <w:numPr>
          <w:ilvl w:val="0"/>
          <w:numId w:val="2"/>
        </w:numPr>
        <w:jc w:val="both"/>
      </w:pPr>
      <w:r w:rsidRPr="00DE6169">
        <w:t>на фирменной одежде Персонала;</w:t>
      </w:r>
    </w:p>
    <w:p w14:paraId="1BBA0B93" w14:textId="77777777" w:rsidR="007863AC" w:rsidRPr="00DE6169" w:rsidRDefault="007863AC" w:rsidP="00D5774B">
      <w:pPr>
        <w:numPr>
          <w:ilvl w:val="0"/>
          <w:numId w:val="2"/>
        </w:numPr>
        <w:jc w:val="both"/>
      </w:pPr>
      <w:r w:rsidRPr="00DE6169">
        <w:t>на сопроводительной и иной документации, связанной оказанием Услуг</w:t>
      </w:r>
      <w:r w:rsidR="00CF3E50" w:rsidRPr="00DE6169">
        <w:t>;</w:t>
      </w:r>
    </w:p>
    <w:p w14:paraId="4B5ACF28" w14:textId="77777777" w:rsidR="00AB08E9" w:rsidRPr="00DE6169" w:rsidRDefault="005B5236" w:rsidP="00D5774B">
      <w:pPr>
        <w:numPr>
          <w:ilvl w:val="0"/>
          <w:numId w:val="2"/>
        </w:numPr>
        <w:jc w:val="both"/>
      </w:pPr>
      <w:r w:rsidRPr="00DE6169">
        <w:t xml:space="preserve">иными способами, предусмотренными настоящим Договором, </w:t>
      </w:r>
      <w:r w:rsidR="00B10E5B" w:rsidRPr="00DE6169">
        <w:t>Руководством</w:t>
      </w:r>
      <w:r w:rsidRPr="00DE6169">
        <w:t xml:space="preserve"> и</w:t>
      </w:r>
      <w:r w:rsidR="00F37016" w:rsidRPr="00DE6169">
        <w:br/>
      </w:r>
      <w:r w:rsidRPr="00DE6169">
        <w:rPr>
          <w:lang w:val="en-US"/>
        </w:rPr>
        <w:t>BrandBook</w:t>
      </w:r>
      <w:r w:rsidRPr="00DE6169">
        <w:t>, либо предварительно письменно согласованными с Правообладателем</w:t>
      </w:r>
      <w:r w:rsidR="00F37016" w:rsidRPr="00DE6169">
        <w:t>.</w:t>
      </w:r>
    </w:p>
    <w:p w14:paraId="75CA19AE" w14:textId="77777777" w:rsidR="004801A4" w:rsidRPr="00DE6169" w:rsidRDefault="004801A4" w:rsidP="004801A4">
      <w:pPr>
        <w:spacing w:before="120" w:after="120"/>
        <w:jc w:val="both"/>
      </w:pPr>
      <w:r w:rsidRPr="00DE6169">
        <w:t>6.1.3.2. использование Объектов авторских прав путем их воспроизведения, распространения, публичного показа, доведения до всеобщего сведения и иными способами, предусмотренными настоящим Договором и рекомендациями Правообладателя, включая:</w:t>
      </w:r>
    </w:p>
    <w:p w14:paraId="6548147B" w14:textId="77777777" w:rsidR="00AB08E9" w:rsidRPr="00DE6169" w:rsidRDefault="00B10E5B" w:rsidP="00D5774B">
      <w:pPr>
        <w:numPr>
          <w:ilvl w:val="0"/>
          <w:numId w:val="2"/>
        </w:numPr>
        <w:jc w:val="both"/>
      </w:pPr>
      <w:r w:rsidRPr="00DE6169">
        <w:t>в</w:t>
      </w:r>
      <w:r w:rsidR="00AB08E9" w:rsidRPr="00DE6169">
        <w:t>из</w:t>
      </w:r>
      <w:r w:rsidR="00F37016" w:rsidRPr="00DE6169">
        <w:t>уальное оформление Помещения,</w:t>
      </w:r>
    </w:p>
    <w:p w14:paraId="19469EA8" w14:textId="77777777" w:rsidR="00AB08E9" w:rsidRPr="00DE6169" w:rsidRDefault="00AB08E9" w:rsidP="00D5774B">
      <w:pPr>
        <w:numPr>
          <w:ilvl w:val="0"/>
          <w:numId w:val="2"/>
        </w:numPr>
        <w:jc w:val="both"/>
      </w:pPr>
      <w:r w:rsidRPr="00DE6169">
        <w:t xml:space="preserve">сопроводительную, деловую </w:t>
      </w:r>
      <w:r w:rsidR="00F37016" w:rsidRPr="00DE6169">
        <w:t>и иную документацию Предприятия,</w:t>
      </w:r>
    </w:p>
    <w:p w14:paraId="4541630E" w14:textId="77777777" w:rsidR="00AB08E9" w:rsidRDefault="00AB08E9" w:rsidP="00D5774B">
      <w:pPr>
        <w:numPr>
          <w:ilvl w:val="0"/>
          <w:numId w:val="2"/>
        </w:numPr>
        <w:jc w:val="both"/>
      </w:pPr>
      <w:r w:rsidRPr="00DE6169">
        <w:t>рекламно-информационные материалы</w:t>
      </w:r>
      <w:r w:rsidR="00F37016" w:rsidRPr="00DE6169">
        <w:t>.</w:t>
      </w:r>
    </w:p>
    <w:p w14:paraId="6B93D094" w14:textId="77777777" w:rsidR="00192FC6" w:rsidRPr="00DE6169" w:rsidRDefault="00192FC6" w:rsidP="00192FC6">
      <w:pPr>
        <w:ind w:left="360"/>
        <w:jc w:val="both"/>
      </w:pPr>
    </w:p>
    <w:p w14:paraId="7881E99F" w14:textId="77777777" w:rsidR="00B10E5B" w:rsidRPr="00DE6169" w:rsidRDefault="00B10E5B" w:rsidP="00B10E5B">
      <w:pPr>
        <w:ind w:left="360"/>
        <w:jc w:val="both"/>
      </w:pPr>
    </w:p>
    <w:p w14:paraId="0261504E" w14:textId="77777777" w:rsidR="001669D3" w:rsidRPr="00DE6169" w:rsidRDefault="004801A4" w:rsidP="001669D3">
      <w:pPr>
        <w:jc w:val="both"/>
      </w:pPr>
      <w:r w:rsidRPr="00DE6169">
        <w:t>6.1.3.3. использова</w:t>
      </w:r>
      <w:r w:rsidR="00F37016" w:rsidRPr="00DE6169">
        <w:t>ние Секретов производства (Ноу-Х</w:t>
      </w:r>
      <w:r w:rsidRPr="00DE6169">
        <w:t>ау) способами, предусмотренными настоящим Договором</w:t>
      </w:r>
      <w:r w:rsidR="000B304B" w:rsidRPr="00DE6169">
        <w:t xml:space="preserve"> </w:t>
      </w:r>
      <w:r w:rsidRPr="00DE6169">
        <w:t>либо предварительно письменно согласованными с Правообладателем;</w:t>
      </w:r>
    </w:p>
    <w:p w14:paraId="777F8C40" w14:textId="77777777" w:rsidR="001669D3" w:rsidRPr="00DE6169" w:rsidRDefault="001669D3" w:rsidP="001669D3">
      <w:pPr>
        <w:jc w:val="both"/>
      </w:pPr>
    </w:p>
    <w:p w14:paraId="4D42898B" w14:textId="6A526F2A" w:rsidR="007863AC" w:rsidRPr="00DE6169" w:rsidRDefault="007863AC" w:rsidP="001669D3">
      <w:pPr>
        <w:jc w:val="both"/>
      </w:pPr>
      <w:r w:rsidRPr="00DE6169">
        <w:t>6.1.4. не использовать Товарный знак совместно со своим товарным знаком и/или коммерческим обозначением, а также товарными знаками и/или коммерческими обозначениями третьих</w:t>
      </w:r>
      <w:r w:rsidR="00B96B34" w:rsidRPr="00DE6169">
        <w:t xml:space="preserve"> лиц</w:t>
      </w:r>
      <w:r w:rsidR="003F6807" w:rsidRPr="00DE6169">
        <w:t xml:space="preserve">. </w:t>
      </w:r>
      <w:r w:rsidR="00B96B34" w:rsidRPr="00DE6169">
        <w:t>При этом допускается и</w:t>
      </w:r>
      <w:r w:rsidR="003F6807" w:rsidRPr="00DE6169">
        <w:t xml:space="preserve">спользование </w:t>
      </w:r>
      <w:r w:rsidR="00B96B34" w:rsidRPr="00DE6169">
        <w:t>товарных знаков и/или коммерческих обозначений</w:t>
      </w:r>
      <w:r w:rsidR="000B304B" w:rsidRPr="00DE6169">
        <w:t xml:space="preserve"> </w:t>
      </w:r>
      <w:r w:rsidR="00B96B34" w:rsidRPr="00DE6169">
        <w:t xml:space="preserve">Назначенных поставщиков кормов для кошек и собак при условии </w:t>
      </w:r>
      <w:r w:rsidR="00E35497" w:rsidRPr="00DE6169">
        <w:t xml:space="preserve">обязательного </w:t>
      </w:r>
      <w:r w:rsidR="00CD7CD6" w:rsidRPr="00DE6169">
        <w:t>предварительного письменного согласования с Правообладателем</w:t>
      </w:r>
      <w:r w:rsidRPr="00DE6169">
        <w:t>;</w:t>
      </w:r>
    </w:p>
    <w:p w14:paraId="0CA3742A" w14:textId="77777777" w:rsidR="00B84726" w:rsidRPr="00DE6169" w:rsidRDefault="007863AC" w:rsidP="00B84726">
      <w:pPr>
        <w:spacing w:before="120" w:after="120"/>
        <w:jc w:val="both"/>
      </w:pPr>
      <w:r w:rsidRPr="00DE6169">
        <w:t xml:space="preserve">6.1.5. </w:t>
      </w:r>
      <w:r w:rsidR="002D0B98" w:rsidRPr="00DE6169">
        <w:t xml:space="preserve">письменно согласовать с Правообладателем </w:t>
      </w:r>
      <w:r w:rsidR="003037E5" w:rsidRPr="00DE6169">
        <w:t xml:space="preserve">место расположения </w:t>
      </w:r>
      <w:r w:rsidR="00582FA0" w:rsidRPr="00DE6169">
        <w:t>Помещения</w:t>
      </w:r>
      <w:r w:rsidR="00CD7CD6" w:rsidRPr="00DE6169">
        <w:t xml:space="preserve"> Предприятия</w:t>
      </w:r>
      <w:r w:rsidR="002D0B98" w:rsidRPr="00DE6169">
        <w:t>;</w:t>
      </w:r>
    </w:p>
    <w:p w14:paraId="75AC1A7D" w14:textId="77777777" w:rsidR="00B84726" w:rsidRPr="00DE6169" w:rsidRDefault="00B84726" w:rsidP="00B84726">
      <w:pPr>
        <w:spacing w:before="120" w:after="120"/>
        <w:jc w:val="both"/>
      </w:pPr>
      <w:r w:rsidRPr="00DE6169">
        <w:t xml:space="preserve">6.1.6. </w:t>
      </w:r>
      <w:r w:rsidR="002D0B98" w:rsidRPr="00DE6169">
        <w:t xml:space="preserve">получать </w:t>
      </w:r>
      <w:r w:rsidR="00CD7CD6" w:rsidRPr="00DE6169">
        <w:t xml:space="preserve">лицензии, разрешения, </w:t>
      </w:r>
      <w:r w:rsidR="002D0B98" w:rsidRPr="00DE6169">
        <w:t xml:space="preserve">согласования, </w:t>
      </w:r>
      <w:r w:rsidR="00CD7CD6" w:rsidRPr="00DE6169">
        <w:t>необходимые для работы Предприяти</w:t>
      </w:r>
      <w:r w:rsidR="00F37016" w:rsidRPr="00DE6169">
        <w:t>я в соответствии с действующим З</w:t>
      </w:r>
      <w:r w:rsidR="00CD7CD6" w:rsidRPr="00DE6169">
        <w:t>аконодательством</w:t>
      </w:r>
      <w:r w:rsidR="00F37016" w:rsidRPr="00DE6169">
        <w:t xml:space="preserve"> Российской Федерации</w:t>
      </w:r>
      <w:r w:rsidR="00CD7CD6" w:rsidRPr="00DE6169">
        <w:t xml:space="preserve">, </w:t>
      </w:r>
      <w:r w:rsidR="002D0B98" w:rsidRPr="00DE6169">
        <w:t>оформлять и своевременно продлевать</w:t>
      </w:r>
      <w:r w:rsidR="00CD7CD6" w:rsidRPr="00DE6169">
        <w:t xml:space="preserve"> их</w:t>
      </w:r>
      <w:r w:rsidR="002D0B98" w:rsidRPr="00DE6169">
        <w:t>, осуществлять взаимодействие с государственными органами и органами местного самоуправления;</w:t>
      </w:r>
    </w:p>
    <w:p w14:paraId="66812631" w14:textId="04F6DE6E" w:rsidR="00B84726" w:rsidRPr="00DE6169" w:rsidRDefault="00B84726" w:rsidP="00B84726">
      <w:pPr>
        <w:spacing w:before="120" w:after="120"/>
        <w:jc w:val="both"/>
      </w:pPr>
      <w:r w:rsidRPr="00DE6169">
        <w:lastRenderedPageBreak/>
        <w:t xml:space="preserve">6.1.7. обеспечить соответствие качества </w:t>
      </w:r>
      <w:r w:rsidR="00BD1B8F" w:rsidRPr="00DE6169">
        <w:t>реализуемых</w:t>
      </w:r>
      <w:r w:rsidRPr="00DE6169">
        <w:t xml:space="preserve"> в Предприятии</w:t>
      </w:r>
      <w:r w:rsidR="000B304B" w:rsidRPr="00DE6169">
        <w:t xml:space="preserve"> </w:t>
      </w:r>
      <w:r w:rsidR="009B76CC" w:rsidRPr="00DE6169">
        <w:t>Услуг</w:t>
      </w:r>
      <w:r w:rsidR="00D1714F" w:rsidRPr="00DE6169">
        <w:t xml:space="preserve"> и Товаров </w:t>
      </w:r>
      <w:r w:rsidRPr="00DE6169">
        <w:t xml:space="preserve">качеству аналогичных </w:t>
      </w:r>
      <w:r w:rsidR="009B76CC" w:rsidRPr="00DE6169">
        <w:t>услуг</w:t>
      </w:r>
      <w:r w:rsidR="00D1714F" w:rsidRPr="00DE6169">
        <w:t xml:space="preserve"> и товаров</w:t>
      </w:r>
      <w:r w:rsidRPr="00DE6169">
        <w:t xml:space="preserve">, </w:t>
      </w:r>
      <w:r w:rsidR="00BD1B8F" w:rsidRPr="00DE6169">
        <w:t>реализу</w:t>
      </w:r>
      <w:r w:rsidRPr="00DE6169">
        <w:t xml:space="preserve">емых непосредственно Правообладателем </w:t>
      </w:r>
      <w:r w:rsidR="00F37016" w:rsidRPr="00DE6169">
        <w:br/>
      </w:r>
      <w:r w:rsidRPr="00DE6169">
        <w:t>и предприятиями Фирменной сети</w:t>
      </w:r>
      <w:r w:rsidR="00DD443E" w:rsidRPr="00DE6169">
        <w:t>, а также установленным Правообладателя стандартам</w:t>
      </w:r>
      <w:r w:rsidRPr="00DE6169">
        <w:t>;</w:t>
      </w:r>
    </w:p>
    <w:p w14:paraId="03A31E84" w14:textId="77777777" w:rsidR="00B84726" w:rsidRPr="00DE6169" w:rsidRDefault="00B84726" w:rsidP="00B84726">
      <w:pPr>
        <w:spacing w:before="120" w:after="120"/>
        <w:jc w:val="both"/>
      </w:pPr>
      <w:r w:rsidRPr="00DE6169">
        <w:t xml:space="preserve">6.1.8. </w:t>
      </w:r>
      <w:r w:rsidR="00C3460E" w:rsidRPr="00DE6169">
        <w:t>реализовывать Товары,</w:t>
      </w:r>
      <w:r w:rsidR="009B76CC" w:rsidRPr="00DE6169">
        <w:t xml:space="preserve"> Услуги </w:t>
      </w:r>
      <w:r w:rsidR="009B130A" w:rsidRPr="00DE6169">
        <w:t xml:space="preserve">и дополнительные услуги в соответствии с условиями настоящего Договора </w:t>
      </w:r>
      <w:r w:rsidRPr="00DE6169">
        <w:t xml:space="preserve">исключительно </w:t>
      </w:r>
      <w:r w:rsidR="00C31710" w:rsidRPr="00DE6169">
        <w:t xml:space="preserve">в </w:t>
      </w:r>
      <w:r w:rsidR="003037E5" w:rsidRPr="00DE6169">
        <w:t xml:space="preserve">пределах </w:t>
      </w:r>
      <w:r w:rsidR="00B82E52" w:rsidRPr="00DE6169">
        <w:t>Предприятия</w:t>
      </w:r>
      <w:r w:rsidRPr="00DE6169">
        <w:t xml:space="preserve">; </w:t>
      </w:r>
    </w:p>
    <w:p w14:paraId="23D652F8" w14:textId="228B547C" w:rsidR="00C3460E" w:rsidRPr="00DE6169" w:rsidRDefault="00B84726" w:rsidP="001E326F">
      <w:pPr>
        <w:pStyle w:val="11"/>
        <w:autoSpaceDE/>
        <w:spacing w:before="120" w:after="120" w:line="240" w:lineRule="auto"/>
        <w:ind w:firstLine="0"/>
        <w:jc w:val="both"/>
        <w:rPr>
          <w:b w:val="0"/>
          <w:lang w:eastAsia="ru-RU"/>
        </w:rPr>
      </w:pPr>
      <w:r w:rsidRPr="00DE6169">
        <w:rPr>
          <w:b w:val="0"/>
          <w:lang w:eastAsia="ru-RU"/>
        </w:rPr>
        <w:t>6.1.9</w:t>
      </w:r>
      <w:r w:rsidR="002D0B98" w:rsidRPr="00DE6169">
        <w:rPr>
          <w:b w:val="0"/>
          <w:lang w:eastAsia="ru-RU"/>
        </w:rPr>
        <w:t>.</w:t>
      </w:r>
      <w:r w:rsidR="001669D3" w:rsidRPr="00DE6169">
        <w:rPr>
          <w:b w:val="0"/>
          <w:lang w:eastAsia="ru-RU"/>
        </w:rPr>
        <w:t xml:space="preserve"> </w:t>
      </w:r>
      <w:r w:rsidR="00160526" w:rsidRPr="00DE6169">
        <w:rPr>
          <w:b w:val="0"/>
          <w:lang w:eastAsia="ru-RU"/>
        </w:rPr>
        <w:t>в</w:t>
      </w:r>
      <w:r w:rsidR="001E326F" w:rsidRPr="00DE6169">
        <w:rPr>
          <w:b w:val="0"/>
          <w:lang w:eastAsia="ru-RU"/>
        </w:rPr>
        <w:t xml:space="preserve"> случае введения Правообладателем </w:t>
      </w:r>
      <w:r w:rsidR="00160526" w:rsidRPr="00DE6169">
        <w:rPr>
          <w:b w:val="0"/>
          <w:lang w:eastAsia="ru-RU"/>
        </w:rPr>
        <w:t xml:space="preserve">в соответствии с </w:t>
      </w:r>
      <w:r w:rsidR="00160526" w:rsidRPr="00DE6169">
        <w:rPr>
          <w:lang w:eastAsia="ru-RU"/>
        </w:rPr>
        <w:t>п. 5.2.8.</w:t>
      </w:r>
      <w:r w:rsidR="00160526" w:rsidRPr="00DE6169">
        <w:rPr>
          <w:b w:val="0"/>
          <w:lang w:eastAsia="ru-RU"/>
        </w:rPr>
        <w:t xml:space="preserve"> настоящего Договора</w:t>
      </w:r>
      <w:r w:rsidR="000B304B" w:rsidRPr="00DE6169">
        <w:rPr>
          <w:b w:val="0"/>
          <w:lang w:eastAsia="ru-RU"/>
        </w:rPr>
        <w:t xml:space="preserve"> </w:t>
      </w:r>
      <w:r w:rsidR="001E326F" w:rsidRPr="00DE6169">
        <w:rPr>
          <w:b w:val="0"/>
          <w:lang w:eastAsia="ru-RU"/>
        </w:rPr>
        <w:t>Назначенных поставщиков заключить с Назначенным поставщиком соответствующий договор и осуществлять дальнейшие закупки исключительно через такого поставщика;</w:t>
      </w:r>
    </w:p>
    <w:p w14:paraId="7039C397" w14:textId="6286CD64" w:rsidR="00B84726" w:rsidRPr="00DE6169" w:rsidRDefault="00C3460E" w:rsidP="00C3460E">
      <w:pPr>
        <w:spacing w:before="120" w:after="120"/>
        <w:jc w:val="both"/>
      </w:pPr>
      <w:r w:rsidRPr="00DE6169">
        <w:t xml:space="preserve">6.1.10. </w:t>
      </w:r>
      <w:r w:rsidR="00B84726" w:rsidRPr="00DE6169">
        <w:t xml:space="preserve">вести деятельность Предприятия исключительно с </w:t>
      </w:r>
      <w:r w:rsidR="00503938" w:rsidRPr="00DE6169">
        <w:t xml:space="preserve">использованием </w:t>
      </w:r>
      <w:r w:rsidR="00B84726" w:rsidRPr="00DE6169">
        <w:t>Программного обеспечения</w:t>
      </w:r>
      <w:r w:rsidR="000C169D" w:rsidRPr="00DE6169">
        <w:t xml:space="preserve"> </w:t>
      </w:r>
      <w:r w:rsidR="001E326F" w:rsidRPr="00DE6169">
        <w:t xml:space="preserve">и Внутренней информационной системы </w:t>
      </w:r>
      <w:r w:rsidR="00B84726" w:rsidRPr="00DE6169">
        <w:t>в соответствии с</w:t>
      </w:r>
      <w:r w:rsidR="000B304B" w:rsidRPr="00DE6169">
        <w:t xml:space="preserve"> </w:t>
      </w:r>
      <w:r w:rsidR="001E326F" w:rsidRPr="00DE6169">
        <w:t>Руководством</w:t>
      </w:r>
      <w:r w:rsidR="002E2765" w:rsidRPr="00DE6169">
        <w:t>, Инструкций по р</w:t>
      </w:r>
      <w:r w:rsidR="008B0B3E" w:rsidRPr="00DE6169">
        <w:t>аботе в программном обеспечении</w:t>
      </w:r>
      <w:r w:rsidR="001E326F" w:rsidRPr="00DE6169">
        <w:t>,</w:t>
      </w:r>
      <w:r w:rsidR="000C169D" w:rsidRPr="00DE6169">
        <w:t xml:space="preserve"> </w:t>
      </w:r>
      <w:r w:rsidR="001E326F" w:rsidRPr="00DE6169">
        <w:t>требованиями Правообладателя</w:t>
      </w:r>
      <w:r w:rsidR="000C169D" w:rsidRPr="00DE6169">
        <w:t xml:space="preserve"> </w:t>
      </w:r>
      <w:r w:rsidR="00B84726" w:rsidRPr="00DE6169">
        <w:t xml:space="preserve">и </w:t>
      </w:r>
      <w:r w:rsidR="005F441C" w:rsidRPr="00DE6169">
        <w:t xml:space="preserve">условиями </w:t>
      </w:r>
      <w:r w:rsidR="00B84726" w:rsidRPr="00DE6169">
        <w:t>настоящего Договора</w:t>
      </w:r>
      <w:r w:rsidR="000C3599" w:rsidRPr="00DE6169">
        <w:t>,</w:t>
      </w:r>
      <w:r w:rsidR="000C169D" w:rsidRPr="00DE6169">
        <w:t xml:space="preserve"> </w:t>
      </w:r>
      <w:r w:rsidR="000C3599" w:rsidRPr="00DE6169">
        <w:t xml:space="preserve">а в случае изменений требований Правообладателя к Программному обеспечению </w:t>
      </w:r>
      <w:r w:rsidR="001E326F" w:rsidRPr="00DE6169">
        <w:t xml:space="preserve">и/или Внутренней информационной системе </w:t>
      </w:r>
      <w:r w:rsidR="00117D6E" w:rsidRPr="00DE6169">
        <w:t xml:space="preserve">–в указанные Правообладателем сроки </w:t>
      </w:r>
      <w:r w:rsidR="000C3599" w:rsidRPr="00DE6169">
        <w:t>выполнить требования Правообладателя по переходу на модернизированное либо новое Программное обеспечение</w:t>
      </w:r>
      <w:r w:rsidR="001E326F" w:rsidRPr="00DE6169">
        <w:t xml:space="preserve"> и/или Внутреннюю информационную систему</w:t>
      </w:r>
      <w:r w:rsidR="00B84726" w:rsidRPr="00DE6169">
        <w:t>;</w:t>
      </w:r>
    </w:p>
    <w:p w14:paraId="73116D57" w14:textId="6421DEDD" w:rsidR="00B96468" w:rsidRPr="00DE6169" w:rsidRDefault="00B96468" w:rsidP="00B96468">
      <w:pPr>
        <w:spacing w:before="120" w:after="120"/>
        <w:jc w:val="both"/>
      </w:pPr>
      <w:r w:rsidRPr="00DE6169">
        <w:t>6.1.1</w:t>
      </w:r>
      <w:r w:rsidR="00DA4531" w:rsidRPr="00DE6169">
        <w:t>1</w:t>
      </w:r>
      <w:r w:rsidRPr="00DE6169">
        <w:t xml:space="preserve">. не владеть и не управлять прямо или косвенно (через своих аффилированных лиц, агентов и </w:t>
      </w:r>
      <w:r w:rsidR="00A46396" w:rsidRPr="00DE6169">
        <w:t>тому подобных</w:t>
      </w:r>
      <w:r w:rsidRPr="00DE6169">
        <w:t xml:space="preserve">) Конкурирующим предприятием, не нанимать и не вступать в иные коммерческие отношения с любым </w:t>
      </w:r>
      <w:r w:rsidR="001F01BC" w:rsidRPr="00DE6169">
        <w:t>наёмным</w:t>
      </w:r>
      <w:r w:rsidRPr="00DE6169">
        <w:t xml:space="preserve"> работником Правообладателя или любого другого предприятия Фирменной сети, не оказывать Конкурирующему предприятию услуги консультационного, информационного или иного характера, связанные с </w:t>
      </w:r>
      <w:r w:rsidR="00B82E52" w:rsidRPr="00DE6169">
        <w:t>оказанием</w:t>
      </w:r>
      <w:r w:rsidR="000C169D" w:rsidRPr="00DE6169">
        <w:t xml:space="preserve"> </w:t>
      </w:r>
      <w:r w:rsidRPr="00DE6169">
        <w:t xml:space="preserve">слуг, </w:t>
      </w:r>
      <w:r w:rsidR="00B82E52" w:rsidRPr="00DE6169">
        <w:t>аналогичных</w:t>
      </w:r>
      <w:r w:rsidR="000C169D" w:rsidRPr="00DE6169">
        <w:t xml:space="preserve"> </w:t>
      </w:r>
      <w:r w:rsidRPr="00DE6169">
        <w:t xml:space="preserve">Услугам, в течение всего срока действия настоящего Договора, а также </w:t>
      </w:r>
      <w:r w:rsidR="00AF5454" w:rsidRPr="00DE6169">
        <w:t>5</w:t>
      </w:r>
      <w:r w:rsidRPr="00DE6169">
        <w:t xml:space="preserve"> (</w:t>
      </w:r>
      <w:r w:rsidR="00AF5454" w:rsidRPr="00DE6169">
        <w:t>пяти</w:t>
      </w:r>
      <w:r w:rsidRPr="00DE6169">
        <w:t>) лет после его прекращения (расторжения);</w:t>
      </w:r>
    </w:p>
    <w:p w14:paraId="7E9C9B9C" w14:textId="19660978" w:rsidR="00B96468" w:rsidRPr="00DE6169" w:rsidRDefault="00B96468" w:rsidP="00B96468">
      <w:pPr>
        <w:spacing w:before="120" w:after="120"/>
        <w:jc w:val="both"/>
      </w:pPr>
      <w:r w:rsidRPr="00DE6169">
        <w:t>6.1.1</w:t>
      </w:r>
      <w:r w:rsidR="00DA4531" w:rsidRPr="00DE6169">
        <w:t>2</w:t>
      </w:r>
      <w:r w:rsidRPr="00DE6169">
        <w:t>. не предоставлять третьим лицам на условиях субконцессии или на иных условиях право использовать в предпринимательской деятельности Комплекс исключительных прав</w:t>
      </w:r>
      <w:r w:rsidR="000C169D" w:rsidRPr="00DE6169">
        <w:t xml:space="preserve"> </w:t>
      </w:r>
      <w:r w:rsidRPr="00DE6169">
        <w:t>(или его часть), полученный Пользователем по настоящему Договору;</w:t>
      </w:r>
    </w:p>
    <w:p w14:paraId="590ABD5C" w14:textId="29AFFEF9" w:rsidR="00B96468" w:rsidRPr="00DE6169" w:rsidRDefault="00B96468" w:rsidP="00B96468">
      <w:pPr>
        <w:spacing w:before="120" w:after="120"/>
        <w:jc w:val="both"/>
      </w:pPr>
      <w:r w:rsidRPr="00DE6169">
        <w:t>6.1.</w:t>
      </w:r>
      <w:r w:rsidR="001C4180" w:rsidRPr="00DE6169">
        <w:t>1</w:t>
      </w:r>
      <w:r w:rsidR="00DA4531" w:rsidRPr="00DE6169">
        <w:t>3</w:t>
      </w:r>
      <w:r w:rsidRPr="00DE6169">
        <w:t xml:space="preserve">. не получать </w:t>
      </w:r>
      <w:r w:rsidR="00496191" w:rsidRPr="00DE6169">
        <w:t>от Конкурирующего предприятия</w:t>
      </w:r>
      <w:r w:rsidR="00715AD7" w:rsidRPr="00DE6169">
        <w:t xml:space="preserve"> </w:t>
      </w:r>
      <w:r w:rsidRPr="00DE6169">
        <w:t>по договорам коммерческой концессии или иным договорам прав, аналогичных полученным от Пользователя по настоящему Договору</w:t>
      </w:r>
      <w:r w:rsidR="00B978FB" w:rsidRPr="00DE6169">
        <w:t xml:space="preserve">, </w:t>
      </w:r>
      <w:r w:rsidR="003A6B85" w:rsidRPr="00DE6169">
        <w:t xml:space="preserve">в течение всего срока действия настоящего Договора, а также </w:t>
      </w:r>
      <w:r w:rsidR="00AC6BCA" w:rsidRPr="00DE6169">
        <w:br/>
      </w:r>
      <w:r w:rsidR="003A6B85" w:rsidRPr="00DE6169">
        <w:t>5 (пяти) лет после его прекращения (расторжения)</w:t>
      </w:r>
      <w:r w:rsidRPr="00DE6169">
        <w:t>;</w:t>
      </w:r>
    </w:p>
    <w:p w14:paraId="0C0F5ED9" w14:textId="1364B182" w:rsidR="00B96468" w:rsidRPr="00DE6169" w:rsidRDefault="00B96468" w:rsidP="00B96468">
      <w:pPr>
        <w:spacing w:before="120" w:after="120"/>
        <w:jc w:val="both"/>
      </w:pPr>
      <w:r w:rsidRPr="00DE6169">
        <w:t>6.1.</w:t>
      </w:r>
      <w:r w:rsidR="001C4180" w:rsidRPr="00DE6169">
        <w:t>1</w:t>
      </w:r>
      <w:r w:rsidR="00DA4531" w:rsidRPr="00DE6169">
        <w:t>4</w:t>
      </w:r>
      <w:r w:rsidRPr="00DE6169">
        <w:t xml:space="preserve">. незамедлительно информировать Правообладателя обо всех нарушениях и (или) недостатках в работе Предприятия, выявленных полномочными сотрудниками государственных и/или муниципальных контролирующих органов, а также предоставлять Правообладателю, по его запросу, копии любых протоколов, постановлений, предписаний и других документов, выданных указанными органами, в </w:t>
      </w:r>
      <w:r w:rsidR="001F01BC" w:rsidRPr="00DE6169">
        <w:t>трёхдневный</w:t>
      </w:r>
      <w:r w:rsidRPr="00DE6169">
        <w:t xml:space="preserve"> срок с даты получения запроса. Пользователь информирует Правообладателя обо всех действиях, которые он собирается предпринять для устранения выявленных недостатков и/или урегулирования ситуации с соответствующими органами;</w:t>
      </w:r>
    </w:p>
    <w:p w14:paraId="44B657F0" w14:textId="5FD55C97" w:rsidR="00B96468" w:rsidRPr="00DE6169" w:rsidRDefault="00B96468" w:rsidP="00B96468">
      <w:pPr>
        <w:spacing w:before="120" w:after="120"/>
        <w:jc w:val="both"/>
      </w:pPr>
      <w:r w:rsidRPr="00DE6169">
        <w:t>6.1.</w:t>
      </w:r>
      <w:r w:rsidR="001C4180" w:rsidRPr="00DE6169">
        <w:t>1</w:t>
      </w:r>
      <w:r w:rsidR="00DA4531" w:rsidRPr="00DE6169">
        <w:t>5</w:t>
      </w:r>
      <w:r w:rsidRPr="00DE6169">
        <w:t xml:space="preserve">. незамедлительно информировать о поступивших от потребителей претензиях и исках, связанных с деятельностью </w:t>
      </w:r>
      <w:r w:rsidR="005F217C" w:rsidRPr="00DE6169">
        <w:t>Предприятия</w:t>
      </w:r>
      <w:r w:rsidR="00B978FB" w:rsidRPr="00DE6169">
        <w:t>,</w:t>
      </w:r>
      <w:r w:rsidR="00715AD7" w:rsidRPr="00DE6169">
        <w:t xml:space="preserve"> </w:t>
      </w:r>
      <w:r w:rsidRPr="00DE6169">
        <w:t>оказанием Услуг</w:t>
      </w:r>
      <w:r w:rsidR="00B978FB" w:rsidRPr="00DE6169">
        <w:t xml:space="preserve"> и дополнительных услуг</w:t>
      </w:r>
      <w:r w:rsidR="009142A8" w:rsidRPr="00DE6169">
        <w:t>;</w:t>
      </w:r>
    </w:p>
    <w:p w14:paraId="2258795E" w14:textId="77777777" w:rsidR="00B96468" w:rsidRPr="00DE6169" w:rsidRDefault="00B96468" w:rsidP="00C42E72">
      <w:pPr>
        <w:spacing w:before="120" w:after="120"/>
        <w:jc w:val="both"/>
      </w:pPr>
      <w:r w:rsidRPr="00DE6169">
        <w:t>6.1.</w:t>
      </w:r>
      <w:r w:rsidR="001C4180" w:rsidRPr="00DE6169">
        <w:t>1</w:t>
      </w:r>
      <w:r w:rsidR="00DA4531" w:rsidRPr="00DE6169">
        <w:t>6</w:t>
      </w:r>
      <w:r w:rsidRPr="00DE6169">
        <w:t xml:space="preserve">. </w:t>
      </w:r>
      <w:r w:rsidR="00117D6E" w:rsidRPr="00DE6169">
        <w:rPr>
          <w:lang w:eastAsia="en-US"/>
        </w:rPr>
        <w:t xml:space="preserve">не позднее 30 (тридцати) календарных дней до наступления соответствующих обстоятельств </w:t>
      </w:r>
      <w:r w:rsidR="00C42E72" w:rsidRPr="00DE6169">
        <w:rPr>
          <w:lang w:eastAsia="en-US"/>
        </w:rPr>
        <w:t xml:space="preserve">информировать Правообладателя о продаже или иной уступке Предприятия, </w:t>
      </w:r>
      <w:r w:rsidR="00C42E72" w:rsidRPr="00DE6169">
        <w:t xml:space="preserve">включая корпоративные права в отношении Предприятия, </w:t>
      </w:r>
      <w:r w:rsidR="00C42E72" w:rsidRPr="00DE6169">
        <w:rPr>
          <w:lang w:eastAsia="en-US"/>
        </w:rPr>
        <w:t>о реорганизации или ликвидации Предприятия, существенном изменении его организационной структуры (отчуждение доли в уставном капитал</w:t>
      </w:r>
      <w:r w:rsidR="00715039" w:rsidRPr="00DE6169">
        <w:rPr>
          <w:lang w:eastAsia="en-US"/>
        </w:rPr>
        <w:t>е, смена исполнительного органа</w:t>
      </w:r>
      <w:r w:rsidR="00C42E72" w:rsidRPr="00DE6169">
        <w:rPr>
          <w:lang w:eastAsia="en-US"/>
        </w:rPr>
        <w:t>)</w:t>
      </w:r>
      <w:r w:rsidR="00C67DA4" w:rsidRPr="00DE6169">
        <w:rPr>
          <w:lang w:eastAsia="en-US"/>
        </w:rPr>
        <w:t>.</w:t>
      </w:r>
      <w:r w:rsidR="00C67DA4" w:rsidRPr="00DE6169">
        <w:t>В случае отчуждения доли/акций одним из участников/акционеров Предприятия принять меры для предоставления Правообладателю преимущественного права на их приобретение</w:t>
      </w:r>
      <w:r w:rsidRPr="00DE6169">
        <w:t>;</w:t>
      </w:r>
    </w:p>
    <w:p w14:paraId="3734C332" w14:textId="6009074B" w:rsidR="00B96468" w:rsidRPr="00DE6169" w:rsidRDefault="00B96468" w:rsidP="00B96468">
      <w:pPr>
        <w:autoSpaceDE w:val="0"/>
        <w:spacing w:before="120" w:after="120"/>
        <w:jc w:val="both"/>
      </w:pPr>
      <w:r w:rsidRPr="00DE6169">
        <w:lastRenderedPageBreak/>
        <w:t>6.1.</w:t>
      </w:r>
      <w:r w:rsidR="001C4180" w:rsidRPr="00DE6169">
        <w:t>1</w:t>
      </w:r>
      <w:r w:rsidR="00DA4531" w:rsidRPr="00DE6169">
        <w:t>7</w:t>
      </w:r>
      <w:r w:rsidRPr="00DE6169">
        <w:t xml:space="preserve">. своевременно и в полном </w:t>
      </w:r>
      <w:r w:rsidR="001F01BC" w:rsidRPr="00DE6169">
        <w:t>объёме</w:t>
      </w:r>
      <w:r w:rsidRPr="00DE6169">
        <w:t xml:space="preserve"> по требованию Правообладателя </w:t>
      </w:r>
      <w:r w:rsidR="009E5A05" w:rsidRPr="00DE6169">
        <w:t>предоста</w:t>
      </w:r>
      <w:r w:rsidR="00715039" w:rsidRPr="00DE6169">
        <w:t xml:space="preserve">влять всю необходимую информацию, </w:t>
      </w:r>
      <w:r w:rsidRPr="00DE6169">
        <w:t>документацию</w:t>
      </w:r>
      <w:r w:rsidR="00715039" w:rsidRPr="00DE6169">
        <w:t xml:space="preserve"> и </w:t>
      </w:r>
      <w:r w:rsidR="001F01BC" w:rsidRPr="00DE6169">
        <w:t>отчётность</w:t>
      </w:r>
      <w:r w:rsidR="00715039" w:rsidRPr="00DE6169">
        <w:t xml:space="preserve">, </w:t>
      </w:r>
      <w:r w:rsidRPr="00DE6169">
        <w:t>связанную с деятельностью Предприятия</w:t>
      </w:r>
      <w:r w:rsidR="00715039" w:rsidRPr="00DE6169">
        <w:t>;</w:t>
      </w:r>
    </w:p>
    <w:p w14:paraId="7E3129E8" w14:textId="77777777" w:rsidR="00B96468" w:rsidRPr="00DE6169" w:rsidRDefault="00B96468" w:rsidP="00B96468">
      <w:pPr>
        <w:spacing w:before="120" w:after="120"/>
        <w:jc w:val="both"/>
      </w:pPr>
      <w:r w:rsidRPr="00DE6169">
        <w:t>6.1.</w:t>
      </w:r>
      <w:r w:rsidR="00091273" w:rsidRPr="00DE6169">
        <w:t>1</w:t>
      </w:r>
      <w:r w:rsidR="00DA4531" w:rsidRPr="00DE6169">
        <w:t>8</w:t>
      </w:r>
      <w:r w:rsidRPr="00DE6169">
        <w:t xml:space="preserve">. обеспечить </w:t>
      </w:r>
      <w:r w:rsidR="005F441C" w:rsidRPr="00DE6169">
        <w:t xml:space="preserve">поиск, отбор, </w:t>
      </w:r>
      <w:r w:rsidR="001C4180" w:rsidRPr="00DE6169">
        <w:t>обучение</w:t>
      </w:r>
      <w:r w:rsidR="005F441C" w:rsidRPr="00DE6169">
        <w:t xml:space="preserve">, оценку знаний </w:t>
      </w:r>
      <w:r w:rsidRPr="00DE6169">
        <w:t>Персонал</w:t>
      </w:r>
      <w:r w:rsidR="001C4180" w:rsidRPr="00DE6169">
        <w:t>а</w:t>
      </w:r>
      <w:r w:rsidRPr="00DE6169">
        <w:t xml:space="preserve"> в соответствии с </w:t>
      </w:r>
      <w:r w:rsidR="001A20B8" w:rsidRPr="00DE6169">
        <w:t>Руководством</w:t>
      </w:r>
      <w:r w:rsidRPr="00DE6169">
        <w:t>, требованиями Правообладателя и условиями настоящего Договора;</w:t>
      </w:r>
    </w:p>
    <w:p w14:paraId="3F2193D4" w14:textId="77777777" w:rsidR="00C42E72" w:rsidRPr="00DE6169" w:rsidRDefault="00B96468" w:rsidP="00B96468">
      <w:pPr>
        <w:autoSpaceDE w:val="0"/>
        <w:spacing w:before="120" w:after="120"/>
        <w:jc w:val="both"/>
      </w:pPr>
      <w:r w:rsidRPr="00DE6169">
        <w:t>6.1.</w:t>
      </w:r>
      <w:r w:rsidR="00DA4531" w:rsidRPr="00DE6169">
        <w:t>19</w:t>
      </w:r>
      <w:r w:rsidRPr="00DE6169">
        <w:t xml:space="preserve">. обеспечить </w:t>
      </w:r>
      <w:r w:rsidR="001C4180" w:rsidRPr="00DE6169">
        <w:t xml:space="preserve">бесперебойную </w:t>
      </w:r>
      <w:r w:rsidRPr="00DE6169">
        <w:t>работу Предприятия в часы е</w:t>
      </w:r>
      <w:r w:rsidR="00A83500" w:rsidRPr="00DE6169">
        <w:t>го</w:t>
      </w:r>
      <w:r w:rsidRPr="00DE6169">
        <w:t xml:space="preserve"> работы, установленные требованиями Правообладателя</w:t>
      </w:r>
      <w:r w:rsidR="00C42E72" w:rsidRPr="00DE6169">
        <w:t>;</w:t>
      </w:r>
    </w:p>
    <w:p w14:paraId="0631113F" w14:textId="174DE74C" w:rsidR="00973E9C" w:rsidRPr="00DE6169" w:rsidRDefault="007863AC" w:rsidP="007863AC">
      <w:pPr>
        <w:spacing w:before="120" w:after="120"/>
        <w:jc w:val="both"/>
      </w:pPr>
      <w:r w:rsidRPr="00DE6169">
        <w:t>6.1.</w:t>
      </w:r>
      <w:r w:rsidR="00C42E72" w:rsidRPr="00DE6169">
        <w:t>2</w:t>
      </w:r>
      <w:r w:rsidR="00DA4531" w:rsidRPr="00DE6169">
        <w:t>0</w:t>
      </w:r>
      <w:r w:rsidRPr="00DE6169">
        <w:t xml:space="preserve">. </w:t>
      </w:r>
      <w:r w:rsidR="00973E9C" w:rsidRPr="00DE6169">
        <w:t>обеспечивать доступ Правообладателя в Помещение</w:t>
      </w:r>
      <w:r w:rsidR="00715AD7" w:rsidRPr="00DE6169">
        <w:t xml:space="preserve"> </w:t>
      </w:r>
      <w:r w:rsidR="00973E9C" w:rsidRPr="00DE6169">
        <w:t>для проведения проверок деятельност</w:t>
      </w:r>
      <w:r w:rsidR="00C21475" w:rsidRPr="00DE6169">
        <w:t xml:space="preserve">и Предприятий в соответствии с </w:t>
      </w:r>
      <w:r w:rsidR="00C21475" w:rsidRPr="00DE6169">
        <w:rPr>
          <w:b/>
        </w:rPr>
        <w:t>Р</w:t>
      </w:r>
      <w:r w:rsidR="00973E9C" w:rsidRPr="00DE6169">
        <w:rPr>
          <w:b/>
        </w:rPr>
        <w:t>азделом 11</w:t>
      </w:r>
      <w:r w:rsidR="00C21475" w:rsidRPr="00DE6169">
        <w:rPr>
          <w:b/>
        </w:rPr>
        <w:t>.</w:t>
      </w:r>
      <w:r w:rsidR="00973E9C" w:rsidRPr="00DE6169">
        <w:t xml:space="preserve"> настоящего Договора, оказывать содействие в проведении проверок и принимать меры для исправления выявленных во время проверок недостатков;</w:t>
      </w:r>
    </w:p>
    <w:p w14:paraId="236F6093" w14:textId="77777777" w:rsidR="006812DD" w:rsidRPr="00DE6169" w:rsidRDefault="00973E9C" w:rsidP="00C3460E">
      <w:pPr>
        <w:spacing w:before="120" w:after="120"/>
        <w:jc w:val="both"/>
      </w:pPr>
      <w:r w:rsidRPr="00DE6169">
        <w:t>6.1.2</w:t>
      </w:r>
      <w:r w:rsidR="00DA4531" w:rsidRPr="00DE6169">
        <w:t>1</w:t>
      </w:r>
      <w:r w:rsidRPr="00DE6169">
        <w:t xml:space="preserve">. </w:t>
      </w:r>
      <w:r w:rsidR="006812DD" w:rsidRPr="00DE6169">
        <w:t xml:space="preserve">присоединяться и участвовать в разрабатываемых Правообладателем общих для всех предприятий Фирменной сети рекламных кампаниях и акциях, а также обязательных программах лояльности; </w:t>
      </w:r>
    </w:p>
    <w:p w14:paraId="02D8B435" w14:textId="77777777" w:rsidR="001C4180" w:rsidRPr="00DE6169" w:rsidRDefault="006812DD" w:rsidP="007863AC">
      <w:pPr>
        <w:spacing w:before="120" w:after="120"/>
        <w:jc w:val="both"/>
      </w:pPr>
      <w:r w:rsidRPr="00DE6169">
        <w:t>6.1.2</w:t>
      </w:r>
      <w:r w:rsidR="00C3460E" w:rsidRPr="00DE6169">
        <w:t>2</w:t>
      </w:r>
      <w:r w:rsidRPr="00DE6169">
        <w:t xml:space="preserve">. </w:t>
      </w:r>
      <w:r w:rsidR="001C4180" w:rsidRPr="00DE6169">
        <w:t>принимать участие в организуемых Правообладателем встречах представителей владельцев Фирменной сети («встречи франчайзи»), оплачивая за свой счет проезд представителя Предприятия к месту проведения такой встречи и проживание;</w:t>
      </w:r>
    </w:p>
    <w:p w14:paraId="4E860FB3" w14:textId="5E56F6DF" w:rsidR="004E50FC" w:rsidRPr="00DE6169" w:rsidRDefault="007863AC" w:rsidP="004E50FC">
      <w:pPr>
        <w:autoSpaceDE w:val="0"/>
        <w:spacing w:before="120" w:after="120"/>
        <w:jc w:val="both"/>
      </w:pPr>
      <w:r w:rsidRPr="00DE6169">
        <w:t>6.1.</w:t>
      </w:r>
      <w:r w:rsidR="001C4180" w:rsidRPr="00DE6169">
        <w:t>2</w:t>
      </w:r>
      <w:r w:rsidR="00C3460E" w:rsidRPr="00DE6169">
        <w:t>3</w:t>
      </w:r>
      <w:r w:rsidRPr="00DE6169">
        <w:t xml:space="preserve">. </w:t>
      </w:r>
      <w:r w:rsidR="00F648C7" w:rsidRPr="00DE6169">
        <w:t xml:space="preserve">обеспечить использование в процессе деятельности Предприятия единого федерального </w:t>
      </w:r>
      <w:r w:rsidR="00F648C7" w:rsidRPr="00DE6169">
        <w:rPr>
          <w:caps/>
        </w:rPr>
        <w:t>call</w:t>
      </w:r>
      <w:r w:rsidR="005B3408" w:rsidRPr="00DE6169">
        <w:t>-Ц</w:t>
      </w:r>
      <w:r w:rsidR="00F648C7" w:rsidRPr="00DE6169">
        <w:t xml:space="preserve">ентра </w:t>
      </w:r>
      <w:r w:rsidR="008B0B3E" w:rsidRPr="00DE6169">
        <w:t xml:space="preserve">«МЕДВЕТ» </w:t>
      </w:r>
      <w:r w:rsidR="00F648C7" w:rsidRPr="00DE6169">
        <w:t>и</w:t>
      </w:r>
      <w:r w:rsidR="00EF7E94">
        <w:t>/или</w:t>
      </w:r>
      <w:r w:rsidR="00F648C7" w:rsidRPr="00DE6169">
        <w:t xml:space="preserve"> локального телефонного номера в соответствии с</w:t>
      </w:r>
      <w:r w:rsidR="007E3E38" w:rsidRPr="00DE6169">
        <w:t xml:space="preserve"> условиями настоящего Договора, требованиями Руководства и рекомендациями Правообладателя;</w:t>
      </w:r>
    </w:p>
    <w:p w14:paraId="08151396" w14:textId="77777777" w:rsidR="004E50FC" w:rsidRPr="00DE6169" w:rsidRDefault="004E50FC" w:rsidP="004E50FC">
      <w:pPr>
        <w:autoSpaceDE w:val="0"/>
        <w:spacing w:before="120" w:after="120"/>
        <w:jc w:val="both"/>
      </w:pPr>
      <w:r w:rsidRPr="00DE6169">
        <w:t>6.1.2</w:t>
      </w:r>
      <w:r w:rsidR="00C3460E" w:rsidRPr="00DE6169">
        <w:t>4</w:t>
      </w:r>
      <w:r w:rsidRPr="00DE6169">
        <w:t>. следить за обновлением и своевременным доведением до Персонала изменений и дополнений Секретов пр</w:t>
      </w:r>
      <w:r w:rsidR="005013A7" w:rsidRPr="00DE6169">
        <w:t>оизводства (Ноу-Х</w:t>
      </w:r>
      <w:r w:rsidRPr="00DE6169">
        <w:t>ау);</w:t>
      </w:r>
    </w:p>
    <w:p w14:paraId="2B9D0589" w14:textId="77777777" w:rsidR="003F6807" w:rsidRDefault="004E50FC" w:rsidP="007863AC">
      <w:pPr>
        <w:autoSpaceDE w:val="0"/>
        <w:spacing w:before="120" w:after="120"/>
        <w:jc w:val="both"/>
      </w:pPr>
      <w:r w:rsidRPr="00DE6169">
        <w:rPr>
          <w:rFonts w:eastAsia="Calibri"/>
          <w:szCs w:val="20"/>
        </w:rPr>
        <w:t>6.1.2</w:t>
      </w:r>
      <w:r w:rsidR="00C3460E" w:rsidRPr="00DE6169">
        <w:rPr>
          <w:rFonts w:eastAsia="Calibri"/>
          <w:szCs w:val="20"/>
        </w:rPr>
        <w:t>5</w:t>
      </w:r>
      <w:r w:rsidRPr="00DE6169">
        <w:rPr>
          <w:rFonts w:eastAsia="Calibri"/>
          <w:szCs w:val="20"/>
        </w:rPr>
        <w:t xml:space="preserve">. </w:t>
      </w:r>
      <w:r w:rsidR="007863AC" w:rsidRPr="00DE6169">
        <w:t xml:space="preserve">не передавать/уступать каким-либо способом права, которыми он наделяется прямо или косвенно по настоящему Договору, включая права по настоящему Договору, </w:t>
      </w:r>
      <w:r w:rsidR="005013A7" w:rsidRPr="00DE6169">
        <w:br/>
      </w:r>
      <w:r w:rsidR="007863AC" w:rsidRPr="00DE6169">
        <w:t>без письменного согласия Правообладателя</w:t>
      </w:r>
      <w:r w:rsidR="00EB2B0B" w:rsidRPr="00DE6169">
        <w:t xml:space="preserve">. </w:t>
      </w:r>
    </w:p>
    <w:p w14:paraId="4D11D256" w14:textId="77777777" w:rsidR="004060C9" w:rsidRPr="00DE6169" w:rsidRDefault="004060C9" w:rsidP="007863AC">
      <w:pPr>
        <w:autoSpaceDE w:val="0"/>
        <w:spacing w:before="120" w:after="120"/>
        <w:jc w:val="both"/>
      </w:pPr>
    </w:p>
    <w:p w14:paraId="299FDAAD" w14:textId="77777777" w:rsidR="007863AC" w:rsidRPr="00DE6169" w:rsidRDefault="007863AC" w:rsidP="007863AC">
      <w:pPr>
        <w:spacing w:before="120" w:after="120"/>
        <w:jc w:val="both"/>
        <w:rPr>
          <w:b/>
        </w:rPr>
      </w:pPr>
      <w:r w:rsidRPr="00DE6169">
        <w:rPr>
          <w:b/>
        </w:rPr>
        <w:t>6.2. Пользователь имеет право:</w:t>
      </w:r>
    </w:p>
    <w:p w14:paraId="7494E727" w14:textId="09652659" w:rsidR="007863AC" w:rsidRPr="00DE6169" w:rsidRDefault="007863AC" w:rsidP="007863AC">
      <w:pPr>
        <w:spacing w:before="120" w:after="120"/>
        <w:jc w:val="both"/>
        <w:rPr>
          <w:b/>
        </w:rPr>
      </w:pPr>
      <w:r w:rsidRPr="00DE6169">
        <w:t xml:space="preserve">6.2.1. использовать Товарный знак способами, указанными в </w:t>
      </w:r>
      <w:r w:rsidRPr="00DE6169">
        <w:rPr>
          <w:b/>
        </w:rPr>
        <w:t>п. 6.1.3.</w:t>
      </w:r>
      <w:r w:rsidRPr="00DE6169">
        <w:t xml:space="preserve"> настоящего Договора, при условии, что </w:t>
      </w:r>
      <w:r w:rsidRPr="00DE6169">
        <w:rPr>
          <w:bCs/>
        </w:rPr>
        <w:t>качество Услуг</w:t>
      </w:r>
      <w:r w:rsidRPr="00DE6169">
        <w:t xml:space="preserve">, обозначаемых этим знаком, </w:t>
      </w:r>
      <w:r w:rsidR="000D718B" w:rsidRPr="00DE6169">
        <w:t>будет соответствовать установленным Правообладател</w:t>
      </w:r>
      <w:r w:rsidR="0095597F" w:rsidRPr="00DE6169">
        <w:t>ем</w:t>
      </w:r>
      <w:r w:rsidR="000D718B" w:rsidRPr="00DE6169">
        <w:t xml:space="preserve"> стандартам</w:t>
      </w:r>
      <w:r w:rsidR="00866F98" w:rsidRPr="00DE6169">
        <w:t xml:space="preserve"> и </w:t>
      </w:r>
      <w:r w:rsidRPr="00DE6169">
        <w:t xml:space="preserve">будет не ниже, чем качество Услуг, </w:t>
      </w:r>
      <w:r w:rsidR="001E5551" w:rsidRPr="00DE6169">
        <w:t>реализуемых</w:t>
      </w:r>
      <w:r w:rsidR="0031474C" w:rsidRPr="00DE6169">
        <w:t xml:space="preserve"> </w:t>
      </w:r>
      <w:r w:rsidR="000D718B" w:rsidRPr="00DE6169">
        <w:t>Правообладателем</w:t>
      </w:r>
      <w:r w:rsidRPr="00DE6169">
        <w:t xml:space="preserve">;  </w:t>
      </w:r>
    </w:p>
    <w:p w14:paraId="0F74A7E0" w14:textId="7B53D069" w:rsidR="00513C1B" w:rsidRPr="00DE6169" w:rsidRDefault="007863AC" w:rsidP="00C6130F">
      <w:pPr>
        <w:spacing w:before="120" w:after="120"/>
        <w:jc w:val="both"/>
      </w:pPr>
      <w:r w:rsidRPr="00DE6169">
        <w:rPr>
          <w:lang w:eastAsia="en-US"/>
        </w:rPr>
        <w:t xml:space="preserve">6.2.2. </w:t>
      </w:r>
      <w:r w:rsidR="001E5551" w:rsidRPr="00DE6169">
        <w:t>с предварительного письменного согласия Правообладателя расширять ассортимент реализуем</w:t>
      </w:r>
      <w:r w:rsidR="00582FA0" w:rsidRPr="00DE6169">
        <w:t>ых</w:t>
      </w:r>
      <w:r w:rsidR="00260ED7" w:rsidRPr="00DE6169">
        <w:t xml:space="preserve"> </w:t>
      </w:r>
      <w:r w:rsidR="004D7967" w:rsidRPr="00DE6169">
        <w:t xml:space="preserve">в Предприятии </w:t>
      </w:r>
      <w:r w:rsidR="00E35497" w:rsidRPr="00DE6169">
        <w:t>т</w:t>
      </w:r>
      <w:r w:rsidR="004D7967" w:rsidRPr="00DE6169">
        <w:t xml:space="preserve">оваров и </w:t>
      </w:r>
      <w:r w:rsidR="00E35497" w:rsidRPr="00DE6169">
        <w:t>у</w:t>
      </w:r>
      <w:r w:rsidR="00582FA0" w:rsidRPr="00DE6169">
        <w:t>слуг</w:t>
      </w:r>
      <w:r w:rsidR="00513C1B" w:rsidRPr="00DE6169">
        <w:t>;</w:t>
      </w:r>
    </w:p>
    <w:p w14:paraId="0958F4A6" w14:textId="554D88BD" w:rsidR="00513C1B" w:rsidRPr="00DE6169" w:rsidRDefault="00513C1B" w:rsidP="00513C1B">
      <w:pPr>
        <w:pStyle w:val="11"/>
        <w:autoSpaceDE/>
        <w:spacing w:line="240" w:lineRule="auto"/>
        <w:ind w:firstLine="0"/>
        <w:contextualSpacing/>
        <w:jc w:val="both"/>
        <w:rPr>
          <w:b w:val="0"/>
        </w:rPr>
      </w:pPr>
      <w:r w:rsidRPr="00DE6169">
        <w:rPr>
          <w:b w:val="0"/>
        </w:rPr>
        <w:t>6.2.3.</w:t>
      </w:r>
      <w:r w:rsidR="00877FAD" w:rsidRPr="00DE6169">
        <w:rPr>
          <w:b w:val="0"/>
        </w:rPr>
        <w:t xml:space="preserve"> </w:t>
      </w:r>
      <w:r w:rsidRPr="00DE6169">
        <w:rPr>
          <w:b w:val="0"/>
        </w:rPr>
        <w:t>вносить предложения, связанные с проведением маркетинговой кампании открытия Предприятия</w:t>
      </w:r>
      <w:r w:rsidR="00F63530" w:rsidRPr="00DE6169">
        <w:rPr>
          <w:b w:val="0"/>
        </w:rPr>
        <w:t>, а также с иной рекламной и маркетинговой активностью в процессе функционирования Предприятия</w:t>
      </w:r>
      <w:r w:rsidRPr="00DE6169">
        <w:rPr>
          <w:b w:val="0"/>
        </w:rPr>
        <w:t>.</w:t>
      </w:r>
    </w:p>
    <w:p w14:paraId="34AE4797" w14:textId="77777777" w:rsidR="00C6130F" w:rsidRPr="00DE6169" w:rsidRDefault="00C6130F" w:rsidP="00C6130F">
      <w:pPr>
        <w:spacing w:before="120" w:after="120"/>
        <w:jc w:val="both"/>
        <w:rPr>
          <w:b/>
          <w:i/>
        </w:rPr>
      </w:pPr>
    </w:p>
    <w:p w14:paraId="1CFD4A0B" w14:textId="77777777" w:rsidR="00C6130F" w:rsidRPr="00DE6169" w:rsidRDefault="00C6130F" w:rsidP="006B2E18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2" w:name="_Toc397437352"/>
      <w:bookmarkStart w:id="13" w:name="_Toc397438814"/>
      <w:r w:rsidRPr="00DE6169">
        <w:rPr>
          <w:rFonts w:ascii="Times New Roman" w:hAnsi="Times New Roman"/>
          <w:sz w:val="24"/>
          <w:szCs w:val="24"/>
        </w:rPr>
        <w:t xml:space="preserve">7.ОРГАНИЗАЦИЯ И ФУНКЦИОНИРОВАНИЕ </w:t>
      </w:r>
      <w:bookmarkEnd w:id="12"/>
      <w:bookmarkEnd w:id="13"/>
      <w:r w:rsidR="00E70CA9" w:rsidRPr="00DE6169">
        <w:rPr>
          <w:rFonts w:ascii="Times New Roman" w:hAnsi="Times New Roman"/>
          <w:sz w:val="24"/>
          <w:szCs w:val="24"/>
          <w:lang w:val="ru-RU"/>
        </w:rPr>
        <w:t>ПРЕДПРИЯТИЯ</w:t>
      </w:r>
    </w:p>
    <w:p w14:paraId="3C0E47D6" w14:textId="2EDE913F" w:rsidR="00C6130F" w:rsidRPr="00DE6169" w:rsidRDefault="00C6130F" w:rsidP="00C6130F">
      <w:pPr>
        <w:spacing w:before="120" w:after="120"/>
        <w:jc w:val="both"/>
        <w:rPr>
          <w:b/>
          <w:i/>
        </w:rPr>
      </w:pPr>
      <w:r w:rsidRPr="00DE6169">
        <w:rPr>
          <w:b/>
        </w:rPr>
        <w:t>7.1.</w:t>
      </w:r>
      <w:r w:rsidR="005B2E2A">
        <w:rPr>
          <w:b/>
        </w:rPr>
        <w:t xml:space="preserve"> </w:t>
      </w:r>
      <w:r w:rsidR="00A77817" w:rsidRPr="00DE6169">
        <w:rPr>
          <w:b/>
        </w:rPr>
        <w:t>П</w:t>
      </w:r>
      <w:r w:rsidRPr="00DE6169">
        <w:rPr>
          <w:b/>
        </w:rPr>
        <w:t>омещение</w:t>
      </w:r>
      <w:r w:rsidR="007B0096" w:rsidRPr="00DE6169">
        <w:rPr>
          <w:b/>
        </w:rPr>
        <w:t>.</w:t>
      </w:r>
    </w:p>
    <w:p w14:paraId="0AE6AD4B" w14:textId="0341CCA6" w:rsidR="00E41B84" w:rsidRPr="00DE6169" w:rsidRDefault="00476A56" w:rsidP="00476A56">
      <w:pPr>
        <w:spacing w:before="120" w:after="120"/>
        <w:jc w:val="both"/>
      </w:pPr>
      <w:r w:rsidRPr="00DE6169">
        <w:t>7.1.1. В</w:t>
      </w:r>
      <w:r w:rsidR="00976674" w:rsidRPr="00DE6169">
        <w:t xml:space="preserve"> случае отсутствия </w:t>
      </w:r>
      <w:r w:rsidR="008D3BA0" w:rsidRPr="00DE6169">
        <w:t xml:space="preserve">собственного </w:t>
      </w:r>
      <w:r w:rsidR="00B82E52" w:rsidRPr="00DE6169">
        <w:t>Помещения</w:t>
      </w:r>
      <w:r w:rsidR="008D3BA0" w:rsidRPr="00DE6169">
        <w:t xml:space="preserve"> для размещения в нем </w:t>
      </w:r>
      <w:r w:rsidR="009F0DE8" w:rsidRPr="00DE6169">
        <w:t>Предприятия</w:t>
      </w:r>
      <w:r w:rsidR="00132FCE" w:rsidRPr="00DE6169">
        <w:t xml:space="preserve"> </w:t>
      </w:r>
      <w:r w:rsidR="00E855F3" w:rsidRPr="00DE6169">
        <w:t xml:space="preserve">Пользователь </w:t>
      </w:r>
      <w:r w:rsidR="008D3BA0" w:rsidRPr="00DE6169">
        <w:t xml:space="preserve">в </w:t>
      </w:r>
      <w:r w:rsidR="00877FAD" w:rsidRPr="00DE6169">
        <w:t xml:space="preserve">течение 10 </w:t>
      </w:r>
      <w:r w:rsidR="002D7677" w:rsidRPr="00DE6169">
        <w:t>(</w:t>
      </w:r>
      <w:r w:rsidR="00877FAD" w:rsidRPr="00DE6169">
        <w:t>Десяти</w:t>
      </w:r>
      <w:r w:rsidR="002D7677" w:rsidRPr="00DE6169">
        <w:t>)</w:t>
      </w:r>
      <w:r w:rsidR="00877FAD" w:rsidRPr="00DE6169">
        <w:t xml:space="preserve"> дней </w:t>
      </w:r>
      <w:r w:rsidRPr="00DE6169">
        <w:t xml:space="preserve">с момента подписания настоящего Договора </w:t>
      </w:r>
      <w:r w:rsidR="00FB1E77" w:rsidRPr="00DE6169">
        <w:t>обязуется</w:t>
      </w:r>
      <w:r w:rsidR="00467DC4" w:rsidRPr="00DE6169">
        <w:t xml:space="preserve"> </w:t>
      </w:r>
      <w:r w:rsidR="006833B8" w:rsidRPr="00DE6169">
        <w:t>заключи</w:t>
      </w:r>
      <w:r w:rsidRPr="00DE6169">
        <w:t xml:space="preserve">ть с </w:t>
      </w:r>
      <w:r w:rsidR="00EA4F44" w:rsidRPr="00DE6169">
        <w:t>владельцем</w:t>
      </w:r>
      <w:r w:rsidRPr="00DE6169">
        <w:t xml:space="preserve"> Помещения договор купли-продажи либо аренды (субаренды) Помещения</w:t>
      </w:r>
      <w:r w:rsidR="00877FAD" w:rsidRPr="00DE6169">
        <w:t xml:space="preserve"> </w:t>
      </w:r>
      <w:r w:rsidR="007B0096" w:rsidRPr="00DE6169">
        <w:t>на срок действия настоящего Договора</w:t>
      </w:r>
      <w:r w:rsidRPr="00DE6169">
        <w:t>.</w:t>
      </w:r>
    </w:p>
    <w:p w14:paraId="4E92D3D6" w14:textId="77777777" w:rsidR="006D5D1A" w:rsidRPr="00DE6169" w:rsidRDefault="006D5D1A" w:rsidP="006D5D1A">
      <w:pPr>
        <w:spacing w:before="120" w:after="120"/>
        <w:jc w:val="both"/>
      </w:pPr>
      <w:r w:rsidRPr="00DE6169">
        <w:lastRenderedPageBreak/>
        <w:t>При этом Пользователь обеспечит, чтобы Договор аренды (субаренды) с собственником содержал следующие условия:</w:t>
      </w:r>
    </w:p>
    <w:p w14:paraId="71D59E6B" w14:textId="77777777" w:rsidR="006D5D1A" w:rsidRPr="00DE6169" w:rsidRDefault="006D5D1A" w:rsidP="006D5D1A">
      <w:pPr>
        <w:spacing w:before="120" w:after="120"/>
        <w:jc w:val="both"/>
      </w:pPr>
      <w:r w:rsidRPr="00DE6169">
        <w:t xml:space="preserve">7.1.1.1. Целевое использование помещения - исключительно в целях размещения и функционирования </w:t>
      </w:r>
      <w:r w:rsidR="00716608" w:rsidRPr="00DE6169">
        <w:t>В</w:t>
      </w:r>
      <w:r w:rsidRPr="00DE6169">
        <w:t xml:space="preserve">етеринарного центра «МЕДВЕТ»; </w:t>
      </w:r>
    </w:p>
    <w:p w14:paraId="2B2B5B5E" w14:textId="77777777" w:rsidR="006D5D1A" w:rsidRPr="00DE6169" w:rsidRDefault="006D5D1A" w:rsidP="006D5D1A">
      <w:pPr>
        <w:spacing w:before="120" w:after="120"/>
        <w:jc w:val="both"/>
      </w:pPr>
      <w:r w:rsidRPr="00DE6169">
        <w:t>7.1.1.2. Право уступать права и обязанности по договору аренды (субаренды) Правообладателю без дополнительного согласования с собственником;</w:t>
      </w:r>
    </w:p>
    <w:p w14:paraId="395CFF96" w14:textId="77777777" w:rsidR="006D5D1A" w:rsidRPr="00DE6169" w:rsidRDefault="006D5D1A" w:rsidP="006D5D1A">
      <w:pPr>
        <w:spacing w:before="120" w:after="120"/>
        <w:jc w:val="both"/>
      </w:pPr>
      <w:r w:rsidRPr="00DE6169">
        <w:t xml:space="preserve">7.1.1.3. Право сдавать Помещение в субаренду Правообладателю без дополнительного согласования с собственником. </w:t>
      </w:r>
    </w:p>
    <w:p w14:paraId="3FC6008C" w14:textId="44E0ED51" w:rsidR="009D244A" w:rsidRPr="00DE6169" w:rsidRDefault="00476A56" w:rsidP="00476A56">
      <w:pPr>
        <w:spacing w:before="120" w:after="120"/>
        <w:jc w:val="both"/>
      </w:pPr>
      <w:r w:rsidRPr="00DE6169">
        <w:t xml:space="preserve">7.1.2. </w:t>
      </w:r>
      <w:r w:rsidR="004959D0" w:rsidRPr="00DE6169">
        <w:t>Д</w:t>
      </w:r>
      <w:r w:rsidR="007D70E9" w:rsidRPr="00DE6169">
        <w:t xml:space="preserve">о </w:t>
      </w:r>
      <w:r w:rsidR="004959D0" w:rsidRPr="00DE6169">
        <w:t xml:space="preserve">момента </w:t>
      </w:r>
      <w:r w:rsidR="00F70BF8" w:rsidRPr="00DE6169">
        <w:t>подписания</w:t>
      </w:r>
      <w:r w:rsidR="007D70E9" w:rsidRPr="00DE6169">
        <w:t xml:space="preserve"> договора купли-продажи либо аренды (субаренды) Помещения </w:t>
      </w:r>
      <w:r w:rsidR="004959D0" w:rsidRPr="00DE6169">
        <w:t xml:space="preserve">Пользователь </w:t>
      </w:r>
      <w:r w:rsidR="00D4484E" w:rsidRPr="00DE6169">
        <w:t xml:space="preserve">в соответствии с </w:t>
      </w:r>
      <w:r w:rsidR="000E31AD" w:rsidRPr="00DE6169">
        <w:t>требованиями Правообладателя</w:t>
      </w:r>
      <w:r w:rsidR="00877FAD" w:rsidRPr="00DE6169">
        <w:t xml:space="preserve"> </w:t>
      </w:r>
      <w:r w:rsidR="007D70E9" w:rsidRPr="00DE6169">
        <w:t xml:space="preserve">предоставляет </w:t>
      </w:r>
      <w:r w:rsidR="00ED107E" w:rsidRPr="00DE6169">
        <w:t>последне</w:t>
      </w:r>
      <w:r w:rsidR="004959D0" w:rsidRPr="00DE6169">
        <w:t>му</w:t>
      </w:r>
      <w:r w:rsidR="00877FAD" w:rsidRPr="00DE6169">
        <w:t xml:space="preserve"> </w:t>
      </w:r>
      <w:r w:rsidR="007D70E9" w:rsidRPr="00DE6169">
        <w:t>докумен</w:t>
      </w:r>
      <w:r w:rsidR="00ED107E" w:rsidRPr="00DE6169">
        <w:t>ты</w:t>
      </w:r>
      <w:r w:rsidR="00702B7B" w:rsidRPr="00DE6169">
        <w:t>, характеризующие Помещение</w:t>
      </w:r>
      <w:r w:rsidR="00892CC4" w:rsidRPr="00DE6169">
        <w:t xml:space="preserve">, </w:t>
      </w:r>
      <w:r w:rsidR="00117002" w:rsidRPr="00DE6169">
        <w:t>фотографии Помещения</w:t>
      </w:r>
      <w:r w:rsidR="008A7E06" w:rsidRPr="00DE6169">
        <w:t xml:space="preserve">, </w:t>
      </w:r>
      <w:r w:rsidR="00D4484E" w:rsidRPr="00DE6169">
        <w:t xml:space="preserve">информацию о конкурентах и </w:t>
      </w:r>
      <w:r w:rsidR="008A7E06" w:rsidRPr="00DE6169">
        <w:t xml:space="preserve">другую дополнительную информацию, </w:t>
      </w:r>
      <w:r w:rsidR="00D4484E" w:rsidRPr="00DE6169">
        <w:t xml:space="preserve">необходимую для оценки Помещения, </w:t>
      </w:r>
      <w:r w:rsidR="008A7E06" w:rsidRPr="00DE6169">
        <w:t xml:space="preserve">а также предоставляет </w:t>
      </w:r>
      <w:r w:rsidR="00892CC4" w:rsidRPr="00DE6169">
        <w:t>проект договора купли-продажи либо аренды (субаренды) Помещения</w:t>
      </w:r>
      <w:r w:rsidR="00D031EE" w:rsidRPr="00DE6169">
        <w:t xml:space="preserve">, а </w:t>
      </w:r>
      <w:r w:rsidR="003C12A1" w:rsidRPr="00DE6169">
        <w:t>в дальнейшем -</w:t>
      </w:r>
      <w:r w:rsidR="00D031EE" w:rsidRPr="00DE6169">
        <w:t xml:space="preserve"> проекты всех изменений и дополнений к такому договору</w:t>
      </w:r>
      <w:r w:rsidR="00ED107E" w:rsidRPr="00DE6169">
        <w:t>.</w:t>
      </w:r>
      <w:r w:rsidR="00877FAD" w:rsidRPr="00DE6169">
        <w:t xml:space="preserve"> </w:t>
      </w:r>
      <w:r w:rsidR="00C1044C" w:rsidRPr="00DE6169">
        <w:t xml:space="preserve">Пользователь вправе заключать вышеуказанные договоры только после утверждения Помещения </w:t>
      </w:r>
      <w:r w:rsidR="006B43A0" w:rsidRPr="00DE6169">
        <w:t>и согласования условий таких договоров Правообладателем</w:t>
      </w:r>
      <w:r w:rsidR="00C1044C" w:rsidRPr="00DE6169">
        <w:t xml:space="preserve">. </w:t>
      </w:r>
      <w:r w:rsidR="0004356B" w:rsidRPr="00DE6169">
        <w:br/>
      </w:r>
      <w:r w:rsidR="00D031EE" w:rsidRPr="00DE6169">
        <w:rPr>
          <w:color w:val="000000"/>
        </w:rPr>
        <w:t>В</w:t>
      </w:r>
      <w:r w:rsidR="00877FAD" w:rsidRPr="00DE6169">
        <w:rPr>
          <w:color w:val="000000"/>
        </w:rPr>
        <w:t xml:space="preserve"> </w:t>
      </w:r>
      <w:r w:rsidR="002633A4" w:rsidRPr="00DE6169">
        <w:rPr>
          <w:color w:val="000000"/>
        </w:rPr>
        <w:t xml:space="preserve">течение </w:t>
      </w:r>
      <w:r w:rsidR="006B43A0" w:rsidRPr="00DE6169">
        <w:rPr>
          <w:color w:val="000000"/>
        </w:rPr>
        <w:t>7</w:t>
      </w:r>
      <w:r w:rsidR="002633A4" w:rsidRPr="00DE6169">
        <w:rPr>
          <w:color w:val="000000"/>
        </w:rPr>
        <w:t xml:space="preserve"> (</w:t>
      </w:r>
      <w:r w:rsidR="006B43A0" w:rsidRPr="00DE6169">
        <w:rPr>
          <w:color w:val="000000"/>
        </w:rPr>
        <w:t>сем</w:t>
      </w:r>
      <w:r w:rsidR="000011F1" w:rsidRPr="00DE6169">
        <w:rPr>
          <w:color w:val="000000"/>
        </w:rPr>
        <w:t>и</w:t>
      </w:r>
      <w:r w:rsidR="002633A4" w:rsidRPr="00DE6169">
        <w:rPr>
          <w:color w:val="000000"/>
        </w:rPr>
        <w:t xml:space="preserve">) дней с </w:t>
      </w:r>
      <w:r w:rsidR="002633A4" w:rsidRPr="00DE6169">
        <w:t xml:space="preserve">момента </w:t>
      </w:r>
      <w:r w:rsidR="0029337E" w:rsidRPr="00DE6169">
        <w:t>заключения</w:t>
      </w:r>
      <w:r w:rsidR="002633A4" w:rsidRPr="00DE6169">
        <w:t xml:space="preserve"> договора купли-</w:t>
      </w:r>
      <w:r w:rsidR="00DA553D" w:rsidRPr="00DE6169">
        <w:t>продажи либо аренды (субаренды)</w:t>
      </w:r>
      <w:r w:rsidR="009E4604">
        <w:t xml:space="preserve"> </w:t>
      </w:r>
      <w:r w:rsidR="00D031EE" w:rsidRPr="00DE6169">
        <w:t xml:space="preserve">Пользователь предоставляет Правообладателю </w:t>
      </w:r>
      <w:r w:rsidR="00C01C28" w:rsidRPr="00DE6169">
        <w:t>нотариальную</w:t>
      </w:r>
      <w:r w:rsidR="00877FAD" w:rsidRPr="00DE6169">
        <w:t xml:space="preserve"> </w:t>
      </w:r>
      <w:r w:rsidR="00D031EE" w:rsidRPr="00DE6169">
        <w:t xml:space="preserve">копию </w:t>
      </w:r>
      <w:r w:rsidR="002633A4" w:rsidRPr="00DE6169">
        <w:t xml:space="preserve">такого </w:t>
      </w:r>
      <w:r w:rsidR="00D031EE" w:rsidRPr="00DE6169">
        <w:t xml:space="preserve">договора, а в дальнейшем обязуется предоставлять копии всех изменений и дополнений </w:t>
      </w:r>
      <w:r w:rsidR="00830A80" w:rsidRPr="00DE6169">
        <w:br/>
      </w:r>
      <w:r w:rsidR="00D031EE" w:rsidRPr="00DE6169">
        <w:t xml:space="preserve">к </w:t>
      </w:r>
      <w:r w:rsidR="00C01C28" w:rsidRPr="00DE6169">
        <w:t xml:space="preserve">нему </w:t>
      </w:r>
      <w:r w:rsidR="00D031EE" w:rsidRPr="00DE6169">
        <w:t xml:space="preserve">не позднее </w:t>
      </w:r>
      <w:r w:rsidR="006B43A0" w:rsidRPr="00DE6169">
        <w:t>7</w:t>
      </w:r>
      <w:r w:rsidR="00D031EE" w:rsidRPr="00DE6169">
        <w:t xml:space="preserve"> (</w:t>
      </w:r>
      <w:r w:rsidR="006B43A0" w:rsidRPr="00DE6169">
        <w:t>сем</w:t>
      </w:r>
      <w:r w:rsidR="000011F1" w:rsidRPr="00DE6169">
        <w:t>и</w:t>
      </w:r>
      <w:r w:rsidR="00D031EE" w:rsidRPr="00DE6169">
        <w:t xml:space="preserve">) дней с момента их </w:t>
      </w:r>
      <w:r w:rsidR="002A4EB0" w:rsidRPr="00DE6169">
        <w:t>заключени</w:t>
      </w:r>
      <w:r w:rsidR="002D419F" w:rsidRPr="00DE6169">
        <w:t>я</w:t>
      </w:r>
      <w:r w:rsidR="00D031EE" w:rsidRPr="00DE6169">
        <w:t xml:space="preserve">. </w:t>
      </w:r>
    </w:p>
    <w:p w14:paraId="2A0FD9A5" w14:textId="77777777" w:rsidR="006D5D1A" w:rsidRPr="00DE6169" w:rsidRDefault="006D5D1A" w:rsidP="006D5D1A">
      <w:pPr>
        <w:spacing w:before="120" w:after="120"/>
        <w:jc w:val="both"/>
      </w:pPr>
      <w:r w:rsidRPr="00DE6169">
        <w:t>При этом Пользователь признает, что прямое или косвенное одобрение Правообладателем Помещения и/или места расположения Помещения с целью открытия в нем Предприятия, н</w:t>
      </w:r>
      <w:r w:rsidR="003F7ED0" w:rsidRPr="00DE6169">
        <w:t xml:space="preserve">е предоставляет собой обещания, </w:t>
      </w:r>
      <w:r w:rsidRPr="00DE6169">
        <w:t>обязательства или гарантии со стороны Правообладателя, что предприятие, функционирующее в одобренном Правообладателем Помещении, будет прибыльным или иным образом успешным.</w:t>
      </w:r>
    </w:p>
    <w:p w14:paraId="3D1D602A" w14:textId="77777777" w:rsidR="004D1C7B" w:rsidRPr="00DE6169" w:rsidRDefault="00EA33F4" w:rsidP="00476A56">
      <w:pPr>
        <w:spacing w:before="120" w:after="120"/>
        <w:jc w:val="both"/>
      </w:pPr>
      <w:r w:rsidRPr="00DE6169">
        <w:t xml:space="preserve">7.1.3. </w:t>
      </w:r>
      <w:r w:rsidR="004D1C7B" w:rsidRPr="00DE6169">
        <w:t xml:space="preserve">Правообладатель вправе по своему усмотрению направить своего специалиста </w:t>
      </w:r>
      <w:r w:rsidR="005254AB" w:rsidRPr="00DE6169">
        <w:br/>
      </w:r>
      <w:r w:rsidR="004D1C7B" w:rsidRPr="00DE6169">
        <w:t xml:space="preserve">в Предприятие Пользователя для </w:t>
      </w:r>
      <w:r w:rsidR="00CE6BF6" w:rsidRPr="00DE6169">
        <w:t>проведения очной оценки Помещения</w:t>
      </w:r>
      <w:r w:rsidR="004D1C7B" w:rsidRPr="00DE6169">
        <w:t xml:space="preserve">. Расходы, связанные с выездом и проживанием </w:t>
      </w:r>
      <w:r w:rsidR="00CE6BF6" w:rsidRPr="00DE6169">
        <w:t>специалиста Правообладателя</w:t>
      </w:r>
      <w:r w:rsidR="004D1C7B" w:rsidRPr="00DE6169">
        <w:t>, несет Пользователь.</w:t>
      </w:r>
    </w:p>
    <w:p w14:paraId="2AFF0134" w14:textId="06163452" w:rsidR="00405B57" w:rsidRPr="00DE6169" w:rsidRDefault="00C1044C" w:rsidP="00595E77">
      <w:pPr>
        <w:spacing w:before="120" w:after="120"/>
        <w:jc w:val="both"/>
      </w:pPr>
      <w:r w:rsidRPr="00DE6169">
        <w:t>7.1.</w:t>
      </w:r>
      <w:r w:rsidR="00EA33F4" w:rsidRPr="00DE6169">
        <w:t>4</w:t>
      </w:r>
      <w:r w:rsidRPr="00DE6169">
        <w:t xml:space="preserve">. </w:t>
      </w:r>
      <w:r w:rsidR="003451FF" w:rsidRPr="00DE6169">
        <w:t xml:space="preserve">Пользователь обязуется за свой счет </w:t>
      </w:r>
      <w:r w:rsidR="006B43A0" w:rsidRPr="00DE6169">
        <w:t xml:space="preserve">обеспечить </w:t>
      </w:r>
      <w:r w:rsidR="005F441C" w:rsidRPr="00DE6169">
        <w:t xml:space="preserve">оборудование и </w:t>
      </w:r>
      <w:r w:rsidR="006B43A0" w:rsidRPr="00DE6169">
        <w:t>оснащение</w:t>
      </w:r>
      <w:r w:rsidR="003451FF" w:rsidRPr="00DE6169">
        <w:t xml:space="preserve"> Помещения</w:t>
      </w:r>
      <w:r w:rsidR="00F94FF4" w:rsidRPr="00DE6169">
        <w:t xml:space="preserve"> </w:t>
      </w:r>
      <w:r w:rsidR="00405B57" w:rsidRPr="00DE6169">
        <w:t xml:space="preserve">в соответствии с требованиями </w:t>
      </w:r>
      <w:r w:rsidR="004D7967" w:rsidRPr="00DE6169">
        <w:t>Руководства</w:t>
      </w:r>
      <w:r w:rsidR="00405B57" w:rsidRPr="00DE6169">
        <w:t xml:space="preserve"> и рекомендациями Правообладателя</w:t>
      </w:r>
      <w:r w:rsidR="005F441C" w:rsidRPr="00DE6169">
        <w:t>, а также осуществлять за свой счет ремонт и техническое обслуживание оборудования и оснащения</w:t>
      </w:r>
      <w:r w:rsidR="00405B57" w:rsidRPr="00DE6169">
        <w:t>.</w:t>
      </w:r>
    </w:p>
    <w:p w14:paraId="13DDE87B" w14:textId="50CC740B" w:rsidR="007B210A" w:rsidRPr="00DE6169" w:rsidRDefault="00405B57" w:rsidP="00595E77">
      <w:pPr>
        <w:spacing w:before="120" w:after="120"/>
        <w:jc w:val="both"/>
      </w:pPr>
      <w:r w:rsidRPr="00DE6169">
        <w:t>7.1.</w:t>
      </w:r>
      <w:r w:rsidR="00EA33F4" w:rsidRPr="00DE6169">
        <w:t>5</w:t>
      </w:r>
      <w:r w:rsidRPr="00DE6169">
        <w:t xml:space="preserve">. </w:t>
      </w:r>
      <w:r w:rsidRPr="009E4604">
        <w:rPr>
          <w:sz w:val="23"/>
          <w:szCs w:val="23"/>
        </w:rPr>
        <w:t xml:space="preserve">Пользователь обязуется за свой счет </w:t>
      </w:r>
      <w:r w:rsidR="003451FF" w:rsidRPr="009E4604">
        <w:rPr>
          <w:sz w:val="23"/>
          <w:szCs w:val="23"/>
        </w:rPr>
        <w:t xml:space="preserve">осуществить внутреннее и внешнее </w:t>
      </w:r>
      <w:r w:rsidRPr="009E4604">
        <w:rPr>
          <w:sz w:val="23"/>
          <w:szCs w:val="23"/>
        </w:rPr>
        <w:t xml:space="preserve">фирменное </w:t>
      </w:r>
      <w:r w:rsidR="003451FF" w:rsidRPr="009E4604">
        <w:rPr>
          <w:sz w:val="23"/>
          <w:szCs w:val="23"/>
        </w:rPr>
        <w:t>оформление</w:t>
      </w:r>
      <w:r w:rsidRPr="009E4604">
        <w:rPr>
          <w:sz w:val="23"/>
          <w:szCs w:val="23"/>
        </w:rPr>
        <w:t xml:space="preserve"> Помещения</w:t>
      </w:r>
      <w:r w:rsidR="00B04B88" w:rsidRPr="009E4604">
        <w:rPr>
          <w:sz w:val="23"/>
          <w:szCs w:val="23"/>
        </w:rPr>
        <w:t xml:space="preserve"> </w:t>
      </w:r>
      <w:r w:rsidR="00F32652" w:rsidRPr="009E4604">
        <w:rPr>
          <w:sz w:val="23"/>
          <w:szCs w:val="23"/>
        </w:rPr>
        <w:t xml:space="preserve">в соответствии с требованиями </w:t>
      </w:r>
      <w:r w:rsidR="00A10278" w:rsidRPr="009E4604">
        <w:rPr>
          <w:sz w:val="23"/>
          <w:szCs w:val="23"/>
        </w:rPr>
        <w:t xml:space="preserve">Руководства, </w:t>
      </w:r>
      <w:r w:rsidR="00F32652" w:rsidRPr="009E4604">
        <w:rPr>
          <w:sz w:val="23"/>
          <w:szCs w:val="23"/>
          <w:lang w:val="en-US"/>
        </w:rPr>
        <w:t>BrandBook</w:t>
      </w:r>
      <w:r w:rsidR="00A10278" w:rsidRPr="009E4604">
        <w:rPr>
          <w:sz w:val="23"/>
          <w:szCs w:val="23"/>
        </w:rPr>
        <w:t xml:space="preserve">, </w:t>
      </w:r>
      <w:r w:rsidR="00B82E52" w:rsidRPr="009E4604">
        <w:rPr>
          <w:sz w:val="23"/>
          <w:szCs w:val="23"/>
        </w:rPr>
        <w:t>предоставленным</w:t>
      </w:r>
      <w:r w:rsidR="00A10278" w:rsidRPr="009E4604">
        <w:rPr>
          <w:sz w:val="23"/>
          <w:szCs w:val="23"/>
        </w:rPr>
        <w:t xml:space="preserve"> Правообладателем </w:t>
      </w:r>
      <w:r w:rsidR="00B82E52" w:rsidRPr="009E4604">
        <w:rPr>
          <w:sz w:val="23"/>
          <w:szCs w:val="23"/>
        </w:rPr>
        <w:t xml:space="preserve">индивидуальным </w:t>
      </w:r>
      <w:r w:rsidR="00A10278" w:rsidRPr="009E4604">
        <w:rPr>
          <w:sz w:val="23"/>
          <w:szCs w:val="23"/>
        </w:rPr>
        <w:t xml:space="preserve">дизайн-проектом размещения оборудования и оформления зоны </w:t>
      </w:r>
      <w:r w:rsidR="00A10278" w:rsidRPr="009E4604">
        <w:rPr>
          <w:sz w:val="23"/>
          <w:szCs w:val="23"/>
          <w:lang w:val="en-US"/>
        </w:rPr>
        <w:t>reception</w:t>
      </w:r>
      <w:r w:rsidR="00A10278" w:rsidRPr="009E4604">
        <w:rPr>
          <w:sz w:val="23"/>
          <w:szCs w:val="23"/>
        </w:rPr>
        <w:t>, зоны ожидания и торговой зоны,</w:t>
      </w:r>
      <w:r w:rsidR="002E2A8C" w:rsidRPr="009E4604">
        <w:rPr>
          <w:sz w:val="23"/>
          <w:szCs w:val="23"/>
        </w:rPr>
        <w:t xml:space="preserve"> </w:t>
      </w:r>
      <w:r w:rsidR="00A10278" w:rsidRPr="009E4604">
        <w:rPr>
          <w:sz w:val="23"/>
          <w:szCs w:val="23"/>
        </w:rPr>
        <w:t>а также</w:t>
      </w:r>
      <w:r w:rsidR="002E2A8C" w:rsidRPr="009E4604">
        <w:rPr>
          <w:sz w:val="23"/>
          <w:szCs w:val="23"/>
        </w:rPr>
        <w:t xml:space="preserve"> </w:t>
      </w:r>
      <w:r w:rsidR="000D08BE" w:rsidRPr="009E4604">
        <w:rPr>
          <w:sz w:val="23"/>
          <w:szCs w:val="23"/>
        </w:rPr>
        <w:t xml:space="preserve">иными, </w:t>
      </w:r>
      <w:r w:rsidR="001F01BC" w:rsidRPr="009E4604">
        <w:rPr>
          <w:sz w:val="23"/>
          <w:szCs w:val="23"/>
        </w:rPr>
        <w:t>утверждёнными</w:t>
      </w:r>
      <w:r w:rsidR="000D08BE" w:rsidRPr="009E4604">
        <w:rPr>
          <w:sz w:val="23"/>
          <w:szCs w:val="23"/>
        </w:rPr>
        <w:t xml:space="preserve"> Правообладателем проектами и </w:t>
      </w:r>
      <w:r w:rsidR="003451FF" w:rsidRPr="009E4604">
        <w:rPr>
          <w:sz w:val="23"/>
          <w:szCs w:val="23"/>
        </w:rPr>
        <w:t>рекомендациями Правообладателя</w:t>
      </w:r>
      <w:r w:rsidR="000D08BE" w:rsidRPr="009E4604">
        <w:rPr>
          <w:sz w:val="23"/>
          <w:szCs w:val="23"/>
        </w:rPr>
        <w:t>.</w:t>
      </w:r>
      <w:r w:rsidR="002E2A8C" w:rsidRPr="009E4604">
        <w:rPr>
          <w:sz w:val="23"/>
          <w:szCs w:val="23"/>
        </w:rPr>
        <w:t xml:space="preserve"> </w:t>
      </w:r>
      <w:r w:rsidR="00A10278" w:rsidRPr="009E4604">
        <w:rPr>
          <w:sz w:val="23"/>
          <w:szCs w:val="23"/>
        </w:rPr>
        <w:t>В</w:t>
      </w:r>
      <w:r w:rsidRPr="009E4604">
        <w:rPr>
          <w:sz w:val="23"/>
          <w:szCs w:val="23"/>
        </w:rPr>
        <w:t xml:space="preserve"> случае изменени</w:t>
      </w:r>
      <w:r w:rsidR="00A10278" w:rsidRPr="009E4604">
        <w:rPr>
          <w:sz w:val="23"/>
          <w:szCs w:val="23"/>
        </w:rPr>
        <w:t>я</w:t>
      </w:r>
      <w:r w:rsidRPr="009E4604">
        <w:rPr>
          <w:sz w:val="23"/>
          <w:szCs w:val="23"/>
        </w:rPr>
        <w:t xml:space="preserve"> Правообладателем требований к фирменному оформлению Помещения</w:t>
      </w:r>
      <w:r w:rsidR="002E2A8C" w:rsidRPr="009E4604">
        <w:rPr>
          <w:sz w:val="23"/>
          <w:szCs w:val="23"/>
        </w:rPr>
        <w:t xml:space="preserve"> </w:t>
      </w:r>
      <w:r w:rsidR="00A10278" w:rsidRPr="009E4604">
        <w:rPr>
          <w:sz w:val="23"/>
          <w:szCs w:val="23"/>
        </w:rPr>
        <w:t>Пользователь обязан</w:t>
      </w:r>
      <w:r w:rsidRPr="009E4604">
        <w:rPr>
          <w:sz w:val="23"/>
          <w:szCs w:val="23"/>
        </w:rPr>
        <w:t xml:space="preserve"> осуществить переоформление Помещения за свой счет, если иное не будет предусмотрено Правообладателем</w:t>
      </w:r>
      <w:r w:rsidR="003451FF" w:rsidRPr="00DE6169">
        <w:t>.</w:t>
      </w:r>
    </w:p>
    <w:p w14:paraId="432C8030" w14:textId="5E686B20" w:rsidR="000D08BE" w:rsidRPr="00DE6169" w:rsidRDefault="00A10278" w:rsidP="000D08BE">
      <w:pPr>
        <w:tabs>
          <w:tab w:val="num" w:pos="360"/>
        </w:tabs>
        <w:spacing w:before="120" w:after="120"/>
        <w:jc w:val="both"/>
      </w:pPr>
      <w:r w:rsidRPr="00DE6169">
        <w:t>7.1.</w:t>
      </w:r>
      <w:r w:rsidR="00B82E52" w:rsidRPr="00DE6169">
        <w:t>6</w:t>
      </w:r>
      <w:r w:rsidRPr="00DE6169">
        <w:t xml:space="preserve">. </w:t>
      </w:r>
      <w:r w:rsidR="000D08BE" w:rsidRPr="009E4604">
        <w:rPr>
          <w:sz w:val="23"/>
          <w:szCs w:val="23"/>
        </w:rPr>
        <w:t xml:space="preserve">Правообладатель обязан изготовить и передать Пользователю </w:t>
      </w:r>
      <w:r w:rsidR="00B82E52" w:rsidRPr="009E4604">
        <w:rPr>
          <w:sz w:val="23"/>
          <w:szCs w:val="23"/>
        </w:rPr>
        <w:t>индивид</w:t>
      </w:r>
      <w:r w:rsidR="004F6DBA" w:rsidRPr="009E4604">
        <w:rPr>
          <w:sz w:val="23"/>
          <w:szCs w:val="23"/>
        </w:rPr>
        <w:t>у</w:t>
      </w:r>
      <w:r w:rsidR="00B82E52" w:rsidRPr="009E4604">
        <w:rPr>
          <w:sz w:val="23"/>
          <w:szCs w:val="23"/>
        </w:rPr>
        <w:t xml:space="preserve">альный </w:t>
      </w:r>
      <w:r w:rsidR="000D08BE" w:rsidRPr="009E4604">
        <w:rPr>
          <w:sz w:val="23"/>
          <w:szCs w:val="23"/>
        </w:rPr>
        <w:t xml:space="preserve">дизайн-проект размещения оборудования и оформления зоны </w:t>
      </w:r>
      <w:r w:rsidR="005254AB" w:rsidRPr="009E4604">
        <w:rPr>
          <w:sz w:val="23"/>
          <w:szCs w:val="23"/>
        </w:rPr>
        <w:t>Регистратуры</w:t>
      </w:r>
      <w:r w:rsidR="000D08BE" w:rsidRPr="009E4604">
        <w:rPr>
          <w:sz w:val="23"/>
          <w:szCs w:val="23"/>
        </w:rPr>
        <w:t xml:space="preserve">, </w:t>
      </w:r>
      <w:r w:rsidR="005254AB" w:rsidRPr="009E4604">
        <w:rPr>
          <w:sz w:val="23"/>
          <w:szCs w:val="23"/>
        </w:rPr>
        <w:br/>
      </w:r>
      <w:r w:rsidR="000D08BE" w:rsidRPr="009E4604">
        <w:rPr>
          <w:sz w:val="23"/>
          <w:szCs w:val="23"/>
        </w:rPr>
        <w:t>зоны ожидания и торговой зоны</w:t>
      </w:r>
      <w:r w:rsidR="00B82E52" w:rsidRPr="009E4604">
        <w:rPr>
          <w:sz w:val="23"/>
          <w:szCs w:val="23"/>
        </w:rPr>
        <w:t xml:space="preserve"> на условиях, дополнительно согласованны</w:t>
      </w:r>
      <w:r w:rsidR="004F6DBA" w:rsidRPr="009E4604">
        <w:rPr>
          <w:sz w:val="23"/>
          <w:szCs w:val="23"/>
        </w:rPr>
        <w:t>х Сторонами</w:t>
      </w:r>
      <w:r w:rsidR="000D08BE" w:rsidRPr="009E4604">
        <w:rPr>
          <w:sz w:val="23"/>
          <w:szCs w:val="23"/>
        </w:rPr>
        <w:t xml:space="preserve">, </w:t>
      </w:r>
      <w:r w:rsidR="002C0027" w:rsidRPr="009E4604">
        <w:rPr>
          <w:sz w:val="23"/>
          <w:szCs w:val="23"/>
        </w:rPr>
        <w:br/>
      </w:r>
      <w:r w:rsidR="000D08BE" w:rsidRPr="009E4604">
        <w:rPr>
          <w:sz w:val="23"/>
          <w:szCs w:val="23"/>
        </w:rPr>
        <w:t xml:space="preserve">а также оказать консультации по подготовке Пользователем прочих проектов,  необходимых для открытия Предприятия, </w:t>
      </w:r>
      <w:r w:rsidR="000E31AD" w:rsidRPr="009E4604">
        <w:rPr>
          <w:sz w:val="23"/>
          <w:szCs w:val="23"/>
        </w:rPr>
        <w:t xml:space="preserve">в том числе </w:t>
      </w:r>
      <w:r w:rsidR="000D08BE" w:rsidRPr="009E4604">
        <w:rPr>
          <w:sz w:val="23"/>
          <w:szCs w:val="23"/>
        </w:rPr>
        <w:t xml:space="preserve">по зонированию Помещения (определение расположения кабинетов, операционной, </w:t>
      </w:r>
      <w:r w:rsidR="009E4604" w:rsidRPr="009E4604">
        <w:rPr>
          <w:sz w:val="23"/>
          <w:szCs w:val="23"/>
        </w:rPr>
        <w:t>ОРИТ</w:t>
      </w:r>
      <w:r w:rsidR="000D08BE" w:rsidRPr="009E4604">
        <w:rPr>
          <w:sz w:val="23"/>
          <w:szCs w:val="23"/>
        </w:rPr>
        <w:t xml:space="preserve"> и других зон) и по расстановке оборудова</w:t>
      </w:r>
      <w:r w:rsidR="00970100" w:rsidRPr="009E4604">
        <w:rPr>
          <w:sz w:val="23"/>
          <w:szCs w:val="23"/>
        </w:rPr>
        <w:t xml:space="preserve">ния в «функциональных» зонах (то </w:t>
      </w:r>
      <w:r w:rsidR="000D08BE" w:rsidRPr="009E4604">
        <w:rPr>
          <w:sz w:val="23"/>
          <w:szCs w:val="23"/>
        </w:rPr>
        <w:t>е</w:t>
      </w:r>
      <w:r w:rsidR="00970100" w:rsidRPr="009E4604">
        <w:rPr>
          <w:sz w:val="23"/>
          <w:szCs w:val="23"/>
        </w:rPr>
        <w:t>сть</w:t>
      </w:r>
      <w:r w:rsidR="000D08BE" w:rsidRPr="009E4604">
        <w:rPr>
          <w:sz w:val="23"/>
          <w:szCs w:val="23"/>
        </w:rPr>
        <w:t xml:space="preserve"> расстановка медицинского оборудования в зонах оказания услуг – операционной, </w:t>
      </w:r>
      <w:r w:rsidR="009E4604" w:rsidRPr="009E4604">
        <w:rPr>
          <w:sz w:val="23"/>
          <w:szCs w:val="23"/>
        </w:rPr>
        <w:t>ОРИТ</w:t>
      </w:r>
      <w:r w:rsidR="00970100" w:rsidRPr="009E4604">
        <w:rPr>
          <w:sz w:val="23"/>
          <w:szCs w:val="23"/>
        </w:rPr>
        <w:t xml:space="preserve"> + инфузионная терапия и так </w:t>
      </w:r>
      <w:r w:rsidR="000D08BE" w:rsidRPr="009E4604">
        <w:rPr>
          <w:sz w:val="23"/>
          <w:szCs w:val="23"/>
        </w:rPr>
        <w:t>д</w:t>
      </w:r>
      <w:r w:rsidR="00970100" w:rsidRPr="009E4604">
        <w:rPr>
          <w:sz w:val="23"/>
          <w:szCs w:val="23"/>
        </w:rPr>
        <w:t>алее</w:t>
      </w:r>
      <w:r w:rsidR="000D08BE" w:rsidRPr="009E4604">
        <w:rPr>
          <w:sz w:val="23"/>
          <w:szCs w:val="23"/>
        </w:rPr>
        <w:t>)</w:t>
      </w:r>
      <w:r w:rsidR="000D08BE" w:rsidRPr="00DE6169">
        <w:t>.</w:t>
      </w:r>
    </w:p>
    <w:p w14:paraId="1D3E928C" w14:textId="77777777" w:rsidR="000D08BE" w:rsidRPr="00DE6169" w:rsidRDefault="000D08BE" w:rsidP="000206B3">
      <w:pPr>
        <w:spacing w:after="120"/>
        <w:jc w:val="both"/>
      </w:pPr>
      <w:r w:rsidRPr="00DE6169">
        <w:lastRenderedPageBreak/>
        <w:t>7.1.</w:t>
      </w:r>
      <w:r w:rsidR="00291801" w:rsidRPr="00DE6169">
        <w:t>7</w:t>
      </w:r>
      <w:r w:rsidRPr="00DE6169">
        <w:t>. Пользователь обязан самостоятельно разработать проекты, необходимые для открытия Предприятия, и согласовать их с Правообладателем, в том числе согласовать план зонирования Помещения и план расстановки оборудования.</w:t>
      </w:r>
    </w:p>
    <w:p w14:paraId="0488C7ED" w14:textId="77777777" w:rsidR="000D08BE" w:rsidRPr="00DE6169" w:rsidRDefault="00ED7209" w:rsidP="000206B3">
      <w:pPr>
        <w:spacing w:after="120"/>
        <w:jc w:val="both"/>
      </w:pPr>
      <w:r w:rsidRPr="00DE6169">
        <w:t>7.1.</w:t>
      </w:r>
      <w:r w:rsidR="00291801" w:rsidRPr="00DE6169">
        <w:t>8</w:t>
      </w:r>
      <w:r w:rsidRPr="00DE6169">
        <w:t xml:space="preserve">. Правообладатель </w:t>
      </w:r>
      <w:r w:rsidR="000D08BE" w:rsidRPr="00DE6169">
        <w:t xml:space="preserve">обязан </w:t>
      </w:r>
      <w:r w:rsidRPr="00DE6169">
        <w:t xml:space="preserve">разработать и </w:t>
      </w:r>
      <w:r w:rsidR="000D08BE" w:rsidRPr="00DE6169">
        <w:t xml:space="preserve">передать </w:t>
      </w:r>
      <w:r w:rsidRPr="00DE6169">
        <w:t>Пользователю</w:t>
      </w:r>
      <w:r w:rsidR="000D08BE" w:rsidRPr="00DE6169">
        <w:t xml:space="preserve"> типовой макет </w:t>
      </w:r>
      <w:r w:rsidRPr="00DE6169">
        <w:t>Фирменной вывески</w:t>
      </w:r>
      <w:r w:rsidR="000D08BE" w:rsidRPr="00DE6169">
        <w:t xml:space="preserve"> либо индивидуальный макет </w:t>
      </w:r>
      <w:r w:rsidRPr="00DE6169">
        <w:t>Фирменной вывески</w:t>
      </w:r>
      <w:r w:rsidR="000D08BE" w:rsidRPr="00DE6169">
        <w:t xml:space="preserve">. В случае передачи типового макета </w:t>
      </w:r>
      <w:r w:rsidRPr="00DE6169">
        <w:t xml:space="preserve">Фирменной </w:t>
      </w:r>
      <w:r w:rsidR="000D08BE" w:rsidRPr="00DE6169">
        <w:t xml:space="preserve">вывески </w:t>
      </w:r>
      <w:r w:rsidRPr="00DE6169">
        <w:t>Пользователь обязан</w:t>
      </w:r>
      <w:r w:rsidR="000D08BE" w:rsidRPr="00DE6169">
        <w:t xml:space="preserve"> адаптировать </w:t>
      </w:r>
      <w:r w:rsidRPr="00DE6169">
        <w:t>его</w:t>
      </w:r>
      <w:r w:rsidR="000D08BE" w:rsidRPr="00DE6169">
        <w:t xml:space="preserve"> под индивидуальные параметры </w:t>
      </w:r>
      <w:r w:rsidRPr="00DE6169">
        <w:t>Предприятия</w:t>
      </w:r>
      <w:r w:rsidR="000D08BE" w:rsidRPr="00DE6169">
        <w:t xml:space="preserve"> и согласовать адаптированный макет </w:t>
      </w:r>
      <w:r w:rsidRPr="00DE6169">
        <w:t xml:space="preserve">Фирменной </w:t>
      </w:r>
      <w:r w:rsidR="000D08BE" w:rsidRPr="00DE6169">
        <w:t xml:space="preserve">вывески с </w:t>
      </w:r>
      <w:r w:rsidRPr="00DE6169">
        <w:t>Правообладателем</w:t>
      </w:r>
      <w:r w:rsidR="000D08BE" w:rsidRPr="00DE6169">
        <w:t xml:space="preserve">. Адаптированный макет </w:t>
      </w:r>
      <w:r w:rsidRPr="00DE6169">
        <w:t xml:space="preserve">Фирменной </w:t>
      </w:r>
      <w:r w:rsidR="000D08BE" w:rsidRPr="00DE6169">
        <w:t xml:space="preserve">вывески должен быть изготовлен в соответствии с типовым макетом и требованиями </w:t>
      </w:r>
      <w:r w:rsidRPr="00DE6169">
        <w:t>BrandBook</w:t>
      </w:r>
      <w:r w:rsidR="000D08BE" w:rsidRPr="00DE6169">
        <w:t>.</w:t>
      </w:r>
    </w:p>
    <w:p w14:paraId="0E6A7205" w14:textId="740B6699" w:rsidR="000206B3" w:rsidRPr="00DE6169" w:rsidRDefault="00ED7209" w:rsidP="000206B3">
      <w:pPr>
        <w:pStyle w:val="11"/>
        <w:autoSpaceDE/>
        <w:spacing w:before="120" w:after="120" w:line="240" w:lineRule="auto"/>
        <w:ind w:firstLine="0"/>
        <w:jc w:val="both"/>
        <w:rPr>
          <w:b w:val="0"/>
          <w:lang w:eastAsia="ru-RU"/>
        </w:rPr>
      </w:pPr>
      <w:r w:rsidRPr="00DE6169">
        <w:rPr>
          <w:b w:val="0"/>
          <w:lang w:eastAsia="ru-RU"/>
        </w:rPr>
        <w:t>7.1.</w:t>
      </w:r>
      <w:r w:rsidR="00291801" w:rsidRPr="00DE6169">
        <w:rPr>
          <w:b w:val="0"/>
          <w:lang w:eastAsia="ru-RU"/>
        </w:rPr>
        <w:t>9</w:t>
      </w:r>
      <w:r w:rsidRPr="00DE6169">
        <w:rPr>
          <w:b w:val="0"/>
          <w:lang w:eastAsia="ru-RU"/>
        </w:rPr>
        <w:t xml:space="preserve">. Пользователь обязан изготовить Фирменную вывеску </w:t>
      </w:r>
      <w:r w:rsidR="00291801" w:rsidRPr="00DE6169">
        <w:rPr>
          <w:b w:val="0"/>
          <w:lang w:eastAsia="ru-RU"/>
        </w:rPr>
        <w:t xml:space="preserve">в соответствии с макетами, указанными в </w:t>
      </w:r>
      <w:r w:rsidR="00291801" w:rsidRPr="00DE6169">
        <w:rPr>
          <w:lang w:eastAsia="ru-RU"/>
        </w:rPr>
        <w:t>п. 7.1.8.</w:t>
      </w:r>
      <w:r w:rsidR="00291801" w:rsidRPr="00DE6169">
        <w:rPr>
          <w:b w:val="0"/>
          <w:lang w:eastAsia="ru-RU"/>
        </w:rPr>
        <w:t xml:space="preserve"> настоящего Договора, </w:t>
      </w:r>
      <w:r w:rsidRPr="00DE6169">
        <w:rPr>
          <w:b w:val="0"/>
          <w:lang w:eastAsia="ru-RU"/>
        </w:rPr>
        <w:t xml:space="preserve">и разместить </w:t>
      </w:r>
      <w:r w:rsidR="001F01BC" w:rsidRPr="00DE6169">
        <w:rPr>
          <w:b w:val="0"/>
          <w:lang w:eastAsia="ru-RU"/>
        </w:rPr>
        <w:t>е</w:t>
      </w:r>
      <w:r w:rsidR="001F01BC">
        <w:rPr>
          <w:b w:val="0"/>
          <w:lang w:eastAsia="ru-RU"/>
        </w:rPr>
        <w:t>ё</w:t>
      </w:r>
      <w:r w:rsidRPr="00DE6169">
        <w:rPr>
          <w:b w:val="0"/>
          <w:lang w:eastAsia="ru-RU"/>
        </w:rPr>
        <w:t xml:space="preserve"> в Предприятии в со</w:t>
      </w:r>
      <w:r w:rsidR="002E2A8C" w:rsidRPr="00DE6169">
        <w:rPr>
          <w:b w:val="0"/>
          <w:lang w:eastAsia="ru-RU"/>
        </w:rPr>
        <w:t>ответствии с требованиями Brand</w:t>
      </w:r>
      <w:r w:rsidRPr="00DE6169">
        <w:rPr>
          <w:b w:val="0"/>
          <w:lang w:eastAsia="ru-RU"/>
        </w:rPr>
        <w:t xml:space="preserve">Book и рекомендациями Правообладателя. </w:t>
      </w:r>
    </w:p>
    <w:p w14:paraId="24A4CFA8" w14:textId="77777777" w:rsidR="00ED7209" w:rsidRPr="00DE6169" w:rsidRDefault="00ED7209" w:rsidP="00ED7209">
      <w:pPr>
        <w:spacing w:before="120" w:after="120"/>
        <w:jc w:val="both"/>
      </w:pPr>
      <w:r w:rsidRPr="00DE6169">
        <w:t>7.1.</w:t>
      </w:r>
      <w:r w:rsidR="00291801" w:rsidRPr="00DE6169">
        <w:t>10</w:t>
      </w:r>
      <w:r w:rsidRPr="00DE6169">
        <w:t xml:space="preserve">. Пользователь не вправе использовать полученные от Правообладателя </w:t>
      </w:r>
      <w:r w:rsidR="005550EB" w:rsidRPr="00DE6169">
        <w:t xml:space="preserve">и разработанные в рамках настоящего Договора </w:t>
      </w:r>
      <w:r w:rsidRPr="00DE6169">
        <w:t>проекты в целях, отличных от целей настоящего Договора, при оформлении других помещений, по истечении срока действия настоящего Договора, а также не вправе передавать их третьим лицам.</w:t>
      </w:r>
    </w:p>
    <w:p w14:paraId="61BF2F74" w14:textId="6A7F6408" w:rsidR="00A10278" w:rsidRPr="00DE6169" w:rsidRDefault="00A10278" w:rsidP="00A10278">
      <w:pPr>
        <w:spacing w:before="120" w:after="120"/>
        <w:jc w:val="both"/>
      </w:pPr>
      <w:r w:rsidRPr="00DE6169">
        <w:t>7.1.</w:t>
      </w:r>
      <w:r w:rsidR="00291801" w:rsidRPr="00DE6169">
        <w:t>11</w:t>
      </w:r>
      <w:r w:rsidRPr="00DE6169">
        <w:t>. Пользователь за свой счет, самостоятельно и/или с привлечением третьих лиц (подрядчиков), проводит в Помещении ремонт</w:t>
      </w:r>
      <w:r w:rsidR="005550EB" w:rsidRPr="00DE6169">
        <w:t>ные работы</w:t>
      </w:r>
      <w:r w:rsidRPr="00DE6169">
        <w:t xml:space="preserve"> (переоборудование, переустройство) в соответствии с </w:t>
      </w:r>
      <w:r w:rsidR="005550EB" w:rsidRPr="00DE6169">
        <w:t>требованиями Brand</w:t>
      </w:r>
      <w:r w:rsidR="006B5DE2">
        <w:t xml:space="preserve"> </w:t>
      </w:r>
      <w:r w:rsidR="006E3369" w:rsidRPr="00DE6169">
        <w:t xml:space="preserve">Book, </w:t>
      </w:r>
      <w:r w:rsidR="005550EB" w:rsidRPr="00DE6169">
        <w:t xml:space="preserve">дизайн-проекта размещения оборудования и оформления зоны </w:t>
      </w:r>
      <w:r w:rsidR="006E3369" w:rsidRPr="00DE6169">
        <w:t>Регистратуры</w:t>
      </w:r>
      <w:r w:rsidR="005550EB" w:rsidRPr="00DE6169">
        <w:t xml:space="preserve">, зоны ожидания и торговой зоны, а также в соответствии с требованиями иных проектов, </w:t>
      </w:r>
      <w:r w:rsidR="001F01BC" w:rsidRPr="00DE6169">
        <w:t>утверждённых</w:t>
      </w:r>
      <w:r w:rsidR="005550EB" w:rsidRPr="00DE6169">
        <w:t xml:space="preserve"> Правообладателем</w:t>
      </w:r>
      <w:r w:rsidRPr="00DE6169">
        <w:t xml:space="preserve">. </w:t>
      </w:r>
    </w:p>
    <w:p w14:paraId="7E8C63A8" w14:textId="77777777" w:rsidR="00A10278" w:rsidRPr="00DE6169" w:rsidRDefault="00A10278" w:rsidP="00A10278">
      <w:pPr>
        <w:spacing w:before="120" w:after="120"/>
        <w:jc w:val="both"/>
      </w:pPr>
      <w:r w:rsidRPr="00DE6169">
        <w:rPr>
          <w:color w:val="000000"/>
        </w:rPr>
        <w:t>7.1.1</w:t>
      </w:r>
      <w:r w:rsidR="00291801" w:rsidRPr="00DE6169">
        <w:rPr>
          <w:color w:val="000000"/>
        </w:rPr>
        <w:t>2</w:t>
      </w:r>
      <w:r w:rsidRPr="00DE6169">
        <w:rPr>
          <w:color w:val="000000"/>
        </w:rPr>
        <w:t xml:space="preserve">. </w:t>
      </w:r>
      <w:r w:rsidRPr="00DE6169">
        <w:t xml:space="preserve">Пользователь за свой счет обеспечивает получение всех необходимых разрешений и/или согласований на ремонт и/или переоборудование Помещения с целью размещения в нем </w:t>
      </w:r>
      <w:r w:rsidR="005550EB" w:rsidRPr="00DE6169">
        <w:t>Предприятия</w:t>
      </w:r>
      <w:r w:rsidRPr="00DE6169">
        <w:t>.</w:t>
      </w:r>
    </w:p>
    <w:p w14:paraId="6AD82129" w14:textId="77777777" w:rsidR="00A10278" w:rsidRPr="00DE6169" w:rsidRDefault="00A10278" w:rsidP="00A10278">
      <w:pPr>
        <w:spacing w:before="120" w:after="120"/>
        <w:jc w:val="both"/>
        <w:rPr>
          <w:color w:val="000000"/>
        </w:rPr>
      </w:pPr>
      <w:r w:rsidRPr="00DE6169">
        <w:t>7.1.1</w:t>
      </w:r>
      <w:r w:rsidR="00291801" w:rsidRPr="00DE6169">
        <w:t>3</w:t>
      </w:r>
      <w:r w:rsidRPr="00DE6169">
        <w:t xml:space="preserve">. </w:t>
      </w:r>
      <w:r w:rsidR="005550EB" w:rsidRPr="00DE6169">
        <w:t>Правообладатель вправе за свой счет направлять своего представителя в Помещение Предприятия в</w:t>
      </w:r>
      <w:r w:rsidRPr="00DE6169">
        <w:t xml:space="preserve"> целях осуществления контроля </w:t>
      </w:r>
      <w:r w:rsidR="005550EB" w:rsidRPr="00DE6169">
        <w:t xml:space="preserve">хода </w:t>
      </w:r>
      <w:r w:rsidRPr="00DE6169">
        <w:t>ведения ремонтных работ</w:t>
      </w:r>
      <w:r w:rsidR="005550EB" w:rsidRPr="00DE6169">
        <w:t xml:space="preserve"> Пользователем</w:t>
      </w:r>
      <w:r w:rsidRPr="00DE6169">
        <w:t xml:space="preserve">.  </w:t>
      </w:r>
    </w:p>
    <w:p w14:paraId="007D08ED" w14:textId="3FBF1372" w:rsidR="00781983" w:rsidRPr="00DE6169" w:rsidRDefault="007B0096" w:rsidP="00781983">
      <w:pPr>
        <w:spacing w:before="120" w:after="120"/>
        <w:jc w:val="both"/>
      </w:pPr>
      <w:r w:rsidRPr="00DE6169">
        <w:t>7.1.</w:t>
      </w:r>
      <w:r w:rsidR="005550EB" w:rsidRPr="00DE6169">
        <w:t>1</w:t>
      </w:r>
      <w:r w:rsidR="00291801" w:rsidRPr="00DE6169">
        <w:t>4</w:t>
      </w:r>
      <w:r w:rsidR="00595E77" w:rsidRPr="00DE6169">
        <w:t>.</w:t>
      </w:r>
      <w:r w:rsidR="004060C9">
        <w:t xml:space="preserve"> </w:t>
      </w:r>
      <w:r w:rsidR="00781983" w:rsidRPr="00DE6169">
        <w:t>В случае прекращения прав Пользоват</w:t>
      </w:r>
      <w:r w:rsidR="0035324F" w:rsidRPr="00DE6169">
        <w:t>еля на Помещение</w:t>
      </w:r>
      <w:r w:rsidR="002E2A8C" w:rsidRPr="00DE6169">
        <w:t xml:space="preserve"> </w:t>
      </w:r>
      <w:r w:rsidR="0035324F" w:rsidRPr="00DE6169">
        <w:t>и/</w:t>
      </w:r>
      <w:r w:rsidR="00781983" w:rsidRPr="00DE6169">
        <w:t xml:space="preserve">или принятия Сторонами решения о необходимости перемещения </w:t>
      </w:r>
      <w:r w:rsidR="00A7640A" w:rsidRPr="00DE6169">
        <w:t>Предприятия</w:t>
      </w:r>
      <w:r w:rsidR="00781983" w:rsidRPr="00DE6169">
        <w:t xml:space="preserve"> в другое Помещение, Пользователь должен предоставить Правообладателю на утверждение новое Помещение и, в случае </w:t>
      </w:r>
      <w:r w:rsidR="000B24D4" w:rsidRPr="00DE6169">
        <w:t>согласования</w:t>
      </w:r>
      <w:r w:rsidR="00781983" w:rsidRPr="00DE6169">
        <w:t xml:space="preserve"> нового Помещения Правообладателем, оформить на него права собственности или аренды (субар</w:t>
      </w:r>
      <w:r w:rsidR="0035324F" w:rsidRPr="00DE6169">
        <w:t>енды)</w:t>
      </w:r>
      <w:r w:rsidR="00E35497" w:rsidRPr="00DE6169">
        <w:t xml:space="preserve"> в установленном настоящим Договором порядке</w:t>
      </w:r>
      <w:r w:rsidR="0035324F" w:rsidRPr="00DE6169">
        <w:t>.</w:t>
      </w:r>
      <w:r w:rsidR="006E3369" w:rsidRPr="00DE6169">
        <w:br/>
      </w:r>
      <w:r w:rsidR="0035324F" w:rsidRPr="00DE6169">
        <w:t>В случае неисполнения и/</w:t>
      </w:r>
      <w:r w:rsidR="00781983" w:rsidRPr="00DE6169">
        <w:t>или ненадле</w:t>
      </w:r>
      <w:r w:rsidR="00895B34" w:rsidRPr="00DE6169">
        <w:t>жащего исполнения Пользователем</w:t>
      </w:r>
      <w:r w:rsidR="00781983" w:rsidRPr="00DE6169">
        <w:t xml:space="preserve"> обязательства</w:t>
      </w:r>
      <w:r w:rsidR="00895B34" w:rsidRPr="00DE6169">
        <w:t xml:space="preserve"> по предоставлению нового По</w:t>
      </w:r>
      <w:r w:rsidR="002E2A8C" w:rsidRPr="00DE6169">
        <w:t xml:space="preserve">мещения по истечении 30 </w:t>
      </w:r>
      <w:r w:rsidR="006E3369" w:rsidRPr="00DE6169">
        <w:t>(</w:t>
      </w:r>
      <w:r w:rsidR="002E2A8C" w:rsidRPr="00DE6169">
        <w:t>Тридцати</w:t>
      </w:r>
      <w:r w:rsidR="006E3369" w:rsidRPr="00DE6169">
        <w:t xml:space="preserve">) дней </w:t>
      </w:r>
      <w:r w:rsidR="00895B34" w:rsidRPr="00DE6169">
        <w:t xml:space="preserve">с момента прекращения прав Пользователя на Помещение и/или принятия Сторонами решения о необходимости перемещения </w:t>
      </w:r>
      <w:r w:rsidR="00A7640A" w:rsidRPr="00DE6169">
        <w:t>Предприятия</w:t>
      </w:r>
      <w:r w:rsidR="00895B34" w:rsidRPr="00DE6169">
        <w:t xml:space="preserve"> в другое Помещение</w:t>
      </w:r>
      <w:r w:rsidR="00781983" w:rsidRPr="00DE6169">
        <w:t xml:space="preserve">, </w:t>
      </w:r>
      <w:r w:rsidR="00895B34" w:rsidRPr="00DE6169">
        <w:t>Правообладатель вправе расторгнуть настоящий Договор в одностороннем внесудебном порядке</w:t>
      </w:r>
      <w:r w:rsidR="00F715BE" w:rsidRPr="00DE6169">
        <w:t xml:space="preserve"> согласно </w:t>
      </w:r>
      <w:r w:rsidR="00C77601" w:rsidRPr="00DE6169">
        <w:br/>
      </w:r>
      <w:r w:rsidR="00F715BE" w:rsidRPr="00DE6169">
        <w:rPr>
          <w:b/>
        </w:rPr>
        <w:t>п. 1</w:t>
      </w:r>
      <w:r w:rsidR="0032110B" w:rsidRPr="00DE6169">
        <w:rPr>
          <w:b/>
        </w:rPr>
        <w:t>5</w:t>
      </w:r>
      <w:r w:rsidR="00F715BE" w:rsidRPr="00DE6169">
        <w:rPr>
          <w:b/>
        </w:rPr>
        <w:t>.2.1</w:t>
      </w:r>
      <w:r w:rsidR="00781983" w:rsidRPr="00DE6169">
        <w:rPr>
          <w:b/>
        </w:rPr>
        <w:t>.</w:t>
      </w:r>
      <w:r w:rsidR="00F715BE" w:rsidRPr="00DE6169">
        <w:t xml:space="preserve"> настоящего Договора.</w:t>
      </w:r>
    </w:p>
    <w:p w14:paraId="57CC1648" w14:textId="6F334498" w:rsidR="0098160A" w:rsidRPr="00DE6169" w:rsidRDefault="0098160A" w:rsidP="0098160A">
      <w:pPr>
        <w:spacing w:before="120" w:after="120"/>
        <w:jc w:val="both"/>
      </w:pPr>
      <w:r w:rsidRPr="00DE6169">
        <w:t>7.1.1</w:t>
      </w:r>
      <w:r w:rsidR="00291801" w:rsidRPr="00DE6169">
        <w:t>5</w:t>
      </w:r>
      <w:r w:rsidRPr="00DE6169">
        <w:t>. Помещение, а также все находящееся в нем оборудование и оснащение, должны эксплуатироваться Пользователем искл</w:t>
      </w:r>
      <w:r w:rsidR="00CB1885" w:rsidRPr="00DE6169">
        <w:t xml:space="preserve">ючительно для функционирования </w:t>
      </w:r>
      <w:r w:rsidRPr="00DE6169">
        <w:t>Предприятия.</w:t>
      </w:r>
    </w:p>
    <w:p w14:paraId="7BFA9F4F" w14:textId="0FDD8520" w:rsidR="00C73D53" w:rsidRPr="00DE6169" w:rsidRDefault="009E4604" w:rsidP="00B52885">
      <w:pPr>
        <w:spacing w:before="120" w:after="120"/>
        <w:jc w:val="both"/>
        <w:rPr>
          <w:b/>
        </w:rPr>
      </w:pPr>
      <w:r>
        <w:rPr>
          <w:b/>
        </w:rPr>
        <w:br/>
      </w:r>
      <w:r w:rsidR="0007482D" w:rsidRPr="00DE6169">
        <w:rPr>
          <w:b/>
        </w:rPr>
        <w:t xml:space="preserve">7.2. </w:t>
      </w:r>
      <w:r w:rsidR="00A10278" w:rsidRPr="00DE6169">
        <w:rPr>
          <w:b/>
        </w:rPr>
        <w:t>Оборудование и оснащение</w:t>
      </w:r>
      <w:r w:rsidR="004060C9">
        <w:rPr>
          <w:b/>
        </w:rPr>
        <w:t>.</w:t>
      </w:r>
    </w:p>
    <w:p w14:paraId="58BEA48A" w14:textId="3B1F97E8" w:rsidR="00C73D53" w:rsidRPr="00DE6169" w:rsidRDefault="00C73D53" w:rsidP="00C73D53">
      <w:pPr>
        <w:pStyle w:val="11"/>
        <w:autoSpaceDE/>
        <w:spacing w:before="120" w:after="120" w:line="240" w:lineRule="auto"/>
        <w:ind w:firstLine="0"/>
        <w:jc w:val="both"/>
        <w:rPr>
          <w:b w:val="0"/>
        </w:rPr>
      </w:pPr>
      <w:r w:rsidRPr="00DE6169">
        <w:rPr>
          <w:b w:val="0"/>
        </w:rPr>
        <w:t>7.</w:t>
      </w:r>
      <w:r w:rsidR="003E5526" w:rsidRPr="00DE6169">
        <w:rPr>
          <w:b w:val="0"/>
        </w:rPr>
        <w:t>2</w:t>
      </w:r>
      <w:r w:rsidRPr="00DE6169">
        <w:rPr>
          <w:b w:val="0"/>
        </w:rPr>
        <w:t>.</w:t>
      </w:r>
      <w:r w:rsidR="003E5526" w:rsidRPr="00DE6169">
        <w:rPr>
          <w:b w:val="0"/>
        </w:rPr>
        <w:t>1</w:t>
      </w:r>
      <w:r w:rsidRPr="00DE6169">
        <w:rPr>
          <w:b w:val="0"/>
        </w:rPr>
        <w:t xml:space="preserve">. Пользователь обязуется осуществлять </w:t>
      </w:r>
      <w:r w:rsidR="00951689" w:rsidRPr="00DE6169">
        <w:rPr>
          <w:b w:val="0"/>
        </w:rPr>
        <w:t>приобретение</w:t>
      </w:r>
      <w:r w:rsidR="00A11470" w:rsidRPr="00DE6169">
        <w:rPr>
          <w:b w:val="0"/>
        </w:rPr>
        <w:t xml:space="preserve"> </w:t>
      </w:r>
      <w:r w:rsidR="00097EA5" w:rsidRPr="00DE6169">
        <w:rPr>
          <w:b w:val="0"/>
        </w:rPr>
        <w:t xml:space="preserve">и размещение </w:t>
      </w:r>
      <w:r w:rsidRPr="00DE6169">
        <w:rPr>
          <w:b w:val="0"/>
        </w:rPr>
        <w:t xml:space="preserve">оборудования </w:t>
      </w:r>
      <w:r w:rsidR="004D53CA" w:rsidRPr="00DE6169">
        <w:rPr>
          <w:b w:val="0"/>
        </w:rPr>
        <w:br/>
      </w:r>
      <w:r w:rsidRPr="00DE6169">
        <w:rPr>
          <w:b w:val="0"/>
        </w:rPr>
        <w:t xml:space="preserve">(в том числе </w:t>
      </w:r>
      <w:r w:rsidR="000206B3" w:rsidRPr="00DE6169">
        <w:rPr>
          <w:b w:val="0"/>
        </w:rPr>
        <w:t xml:space="preserve">технологического оборудования для оказания Услуг, прочего оборудования и мебели для оказания Услуг, фирменной мебели, </w:t>
      </w:r>
      <w:r w:rsidRPr="00DE6169">
        <w:rPr>
          <w:b w:val="0"/>
          <w:lang w:val="en-US"/>
        </w:rPr>
        <w:t>IT</w:t>
      </w:r>
      <w:r w:rsidRPr="00DE6169">
        <w:rPr>
          <w:b w:val="0"/>
        </w:rPr>
        <w:t>-оборудования</w:t>
      </w:r>
      <w:r w:rsidR="000206B3" w:rsidRPr="00DE6169">
        <w:rPr>
          <w:b w:val="0"/>
        </w:rPr>
        <w:t>, оборудования для видеонаблюдения, торгового оборудования и прочего оснащения</w:t>
      </w:r>
      <w:r w:rsidRPr="00DE6169">
        <w:rPr>
          <w:b w:val="0"/>
        </w:rPr>
        <w:t xml:space="preserve">), необходимого для обеспечения работы </w:t>
      </w:r>
      <w:r w:rsidR="000206B3" w:rsidRPr="00DE6169">
        <w:rPr>
          <w:b w:val="0"/>
        </w:rPr>
        <w:t>Предприятия</w:t>
      </w:r>
      <w:r w:rsidRPr="00DE6169">
        <w:rPr>
          <w:b w:val="0"/>
        </w:rPr>
        <w:t xml:space="preserve">, в соответствии с </w:t>
      </w:r>
      <w:r w:rsidR="001617CA" w:rsidRPr="00DE6169">
        <w:rPr>
          <w:b w:val="0"/>
        </w:rPr>
        <w:t xml:space="preserve">условиями настоящего Договора, </w:t>
      </w:r>
      <w:r w:rsidR="000206B3" w:rsidRPr="00DE6169">
        <w:rPr>
          <w:b w:val="0"/>
        </w:rPr>
        <w:t xml:space="preserve">требованиями Руководства и рекомендациями </w:t>
      </w:r>
      <w:r w:rsidR="00F16668" w:rsidRPr="00DE6169">
        <w:rPr>
          <w:b w:val="0"/>
        </w:rPr>
        <w:t>Правообладателя</w:t>
      </w:r>
      <w:r w:rsidRPr="00DE6169">
        <w:rPr>
          <w:b w:val="0"/>
        </w:rPr>
        <w:t>.</w:t>
      </w:r>
    </w:p>
    <w:p w14:paraId="57B1556A" w14:textId="77777777" w:rsidR="009E4604" w:rsidRDefault="009E4604" w:rsidP="00097EA5">
      <w:pPr>
        <w:spacing w:before="120" w:after="120"/>
        <w:jc w:val="both"/>
      </w:pPr>
    </w:p>
    <w:p w14:paraId="24BB324D" w14:textId="6C3566B0" w:rsidR="00097EA5" w:rsidRPr="00DE6169" w:rsidRDefault="00097EA5" w:rsidP="00097EA5">
      <w:pPr>
        <w:spacing w:before="120" w:after="120"/>
        <w:jc w:val="both"/>
      </w:pPr>
      <w:r w:rsidRPr="00DE6169">
        <w:t xml:space="preserve">7.2.2. Правообладатель оказывает Пользователю всестороннюю поддержку при закупке оборудования, в том числе предоставляет перечень оборудования и оснащения, </w:t>
      </w:r>
      <w:r w:rsidR="000E31AD" w:rsidRPr="00DE6169">
        <w:t xml:space="preserve">его характеристики, </w:t>
      </w:r>
      <w:r w:rsidRPr="00DE6169">
        <w:t>перечень производителей и консультации по его закупке.</w:t>
      </w:r>
    </w:p>
    <w:p w14:paraId="3C858A97" w14:textId="77777777" w:rsidR="00097EA5" w:rsidRPr="00DE6169" w:rsidRDefault="00097EA5" w:rsidP="00097EA5">
      <w:pPr>
        <w:spacing w:before="120" w:after="120"/>
        <w:jc w:val="both"/>
      </w:pPr>
      <w:r w:rsidRPr="00DE6169">
        <w:t xml:space="preserve">7.2.3. Пользователь производит закупку технологического оборудования для оказания Услуг и фирменной мебели </w:t>
      </w:r>
      <w:r w:rsidR="008C6E39" w:rsidRPr="00DE6169">
        <w:t>через</w:t>
      </w:r>
      <w:r w:rsidRPr="00DE6169">
        <w:t xml:space="preserve"> Согласованных поставщиков. </w:t>
      </w:r>
    </w:p>
    <w:p w14:paraId="6A229BCB" w14:textId="77777777" w:rsidR="00097EA5" w:rsidRPr="00DE6169" w:rsidRDefault="002F409A" w:rsidP="00C73D53">
      <w:pPr>
        <w:pStyle w:val="11"/>
        <w:autoSpaceDE/>
        <w:spacing w:before="120" w:after="120" w:line="240" w:lineRule="auto"/>
        <w:ind w:firstLine="0"/>
        <w:jc w:val="both"/>
        <w:rPr>
          <w:b w:val="0"/>
          <w:lang w:eastAsia="ru-RU"/>
        </w:rPr>
      </w:pPr>
      <w:r w:rsidRPr="00DE6169">
        <w:rPr>
          <w:b w:val="0"/>
          <w:lang w:eastAsia="ru-RU"/>
        </w:rPr>
        <w:t xml:space="preserve">7.2.4. </w:t>
      </w:r>
      <w:r w:rsidR="00DF58A3" w:rsidRPr="00DE6169">
        <w:rPr>
          <w:b w:val="0"/>
          <w:lang w:eastAsia="ru-RU"/>
        </w:rPr>
        <w:t xml:space="preserve">Пользователь обязан осуществлять закупку торгового оборудования в отношении кормов для кошек и собак через Назначенных поставщиков. </w:t>
      </w:r>
    </w:p>
    <w:p w14:paraId="4CBFABE3" w14:textId="77777777" w:rsidR="009B62E2" w:rsidRPr="00DE6169" w:rsidRDefault="009B62E2" w:rsidP="009B62E2">
      <w:pPr>
        <w:pStyle w:val="11"/>
        <w:autoSpaceDE/>
        <w:spacing w:before="120" w:after="120" w:line="240" w:lineRule="auto"/>
        <w:ind w:firstLine="0"/>
        <w:jc w:val="both"/>
        <w:rPr>
          <w:b w:val="0"/>
          <w:lang w:eastAsia="ru-RU"/>
        </w:rPr>
      </w:pPr>
      <w:r w:rsidRPr="00DE6169">
        <w:rPr>
          <w:b w:val="0"/>
          <w:lang w:eastAsia="ru-RU"/>
        </w:rPr>
        <w:t xml:space="preserve">7.2.5. </w:t>
      </w:r>
      <w:r w:rsidR="00DF58A3" w:rsidRPr="00DE6169">
        <w:rPr>
          <w:b w:val="0"/>
          <w:lang w:eastAsia="ru-RU"/>
        </w:rPr>
        <w:t>В целях приобретения торгового оборудования в отношении кормов для кошек и собак Пользователь вправе, а по требованию Правообладателя обязан, заключить с Назначенным поставщиком договор аренды такого оборудования/части оборудования. В случае прекращения договора аренды торгового оборудования до момента прекращения настоящего Договора Пользователь обязан самостоятельно в кратчайшие сроки закупить торговое оборудование в соответствии с требованиями Руководства и рекомендациями Правообладателя.</w:t>
      </w:r>
    </w:p>
    <w:p w14:paraId="703207F1" w14:textId="77777777" w:rsidR="009B62E2" w:rsidRPr="00DE6169" w:rsidRDefault="009B62E2" w:rsidP="009B62E2">
      <w:pPr>
        <w:pStyle w:val="11"/>
        <w:autoSpaceDE/>
        <w:spacing w:before="120" w:after="120" w:line="240" w:lineRule="auto"/>
        <w:ind w:firstLine="0"/>
        <w:jc w:val="both"/>
        <w:rPr>
          <w:b w:val="0"/>
          <w:lang w:eastAsia="ru-RU"/>
        </w:rPr>
      </w:pPr>
      <w:r w:rsidRPr="00DE6169">
        <w:rPr>
          <w:b w:val="0"/>
          <w:lang w:eastAsia="ru-RU"/>
        </w:rPr>
        <w:t xml:space="preserve">7.2.6. </w:t>
      </w:r>
      <w:r w:rsidR="00DF58A3" w:rsidRPr="00DE6169">
        <w:rPr>
          <w:b w:val="0"/>
          <w:lang w:eastAsia="ru-RU"/>
        </w:rPr>
        <w:t xml:space="preserve">Закупка </w:t>
      </w:r>
      <w:r w:rsidR="00DF58A3" w:rsidRPr="00DE6169">
        <w:rPr>
          <w:b w:val="0"/>
        </w:rPr>
        <w:t xml:space="preserve">прочего оборудования и мебели для оказания Услуг, </w:t>
      </w:r>
      <w:r w:rsidR="00DF58A3" w:rsidRPr="00DE6169">
        <w:rPr>
          <w:b w:val="0"/>
          <w:lang w:val="en-US"/>
        </w:rPr>
        <w:t>IT</w:t>
      </w:r>
      <w:r w:rsidR="00DF58A3" w:rsidRPr="00DE6169">
        <w:rPr>
          <w:b w:val="0"/>
        </w:rPr>
        <w:t>-оборудования, оборудования для видеонаблюдения и прочего оснащения осуществляется Пользователем самостоятельно в соответствии с требованиями Руководства и рекомендациями Правообладателя.</w:t>
      </w:r>
    </w:p>
    <w:p w14:paraId="4A6798A5" w14:textId="77777777" w:rsidR="000512D0" w:rsidRPr="00DE6169" w:rsidRDefault="003E5526" w:rsidP="000512D0">
      <w:pPr>
        <w:spacing w:before="120" w:after="120"/>
        <w:jc w:val="both"/>
      </w:pPr>
      <w:r w:rsidRPr="00DE6169">
        <w:rPr>
          <w:color w:val="000000"/>
        </w:rPr>
        <w:t>7.2.</w:t>
      </w:r>
      <w:r w:rsidR="00DD6BE7" w:rsidRPr="00DE6169">
        <w:rPr>
          <w:color w:val="000000"/>
        </w:rPr>
        <w:t>7</w:t>
      </w:r>
      <w:r w:rsidRPr="00DE6169">
        <w:rPr>
          <w:color w:val="000000"/>
        </w:rPr>
        <w:t xml:space="preserve">. </w:t>
      </w:r>
      <w:r w:rsidR="000512D0" w:rsidRPr="00DE6169">
        <w:t>Пользователь обязан закупить и установить в Предприятии предварительно согласованное с Правообладателем оборудование для видеонаблюдения, количество и характеристики которого должны соответствовать требованиям Руководства и рекомендациям Правообладателя, а также обеспечить трансляции и передачу на сервер Правообладателя этого видео в режиме реального времени с использованием сети Интернет.</w:t>
      </w:r>
    </w:p>
    <w:p w14:paraId="0357C198" w14:textId="1F6F0B37" w:rsidR="00D74E7C" w:rsidRPr="00DE6169" w:rsidRDefault="000512D0" w:rsidP="00D244E3">
      <w:pPr>
        <w:pStyle w:val="11"/>
        <w:autoSpaceDE/>
        <w:spacing w:before="120" w:after="120" w:line="240" w:lineRule="auto"/>
        <w:ind w:firstLine="0"/>
        <w:jc w:val="both"/>
        <w:rPr>
          <w:b w:val="0"/>
          <w:color w:val="000000"/>
        </w:rPr>
      </w:pPr>
      <w:r w:rsidRPr="00DE6169">
        <w:rPr>
          <w:b w:val="0"/>
          <w:color w:val="000000"/>
        </w:rPr>
        <w:t xml:space="preserve">7.2.8. </w:t>
      </w:r>
      <w:r w:rsidR="00D74E7C" w:rsidRPr="00DE6169">
        <w:rPr>
          <w:b w:val="0"/>
          <w:color w:val="000000"/>
        </w:rPr>
        <w:t xml:space="preserve">Пользователь обязуется </w:t>
      </w:r>
      <w:r w:rsidR="007807A3" w:rsidRPr="00DE6169">
        <w:rPr>
          <w:b w:val="0"/>
          <w:color w:val="000000"/>
        </w:rPr>
        <w:t>за свой счет</w:t>
      </w:r>
      <w:r w:rsidR="00A11470" w:rsidRPr="00DE6169">
        <w:rPr>
          <w:b w:val="0"/>
          <w:color w:val="000000"/>
        </w:rPr>
        <w:t xml:space="preserve"> </w:t>
      </w:r>
      <w:r w:rsidR="00D74E7C" w:rsidRPr="00DE6169">
        <w:rPr>
          <w:b w:val="0"/>
          <w:color w:val="000000"/>
        </w:rPr>
        <w:t>осуществлять оборудование и оснащение</w:t>
      </w:r>
      <w:r w:rsidR="00A11470" w:rsidRPr="00DE6169">
        <w:rPr>
          <w:b w:val="0"/>
          <w:color w:val="000000"/>
        </w:rPr>
        <w:t xml:space="preserve"> </w:t>
      </w:r>
      <w:r w:rsidR="00B52885" w:rsidRPr="00DE6169">
        <w:rPr>
          <w:b w:val="0"/>
          <w:color w:val="000000"/>
        </w:rPr>
        <w:t>Предприятия</w:t>
      </w:r>
      <w:r w:rsidR="00D74E7C" w:rsidRPr="00DE6169">
        <w:rPr>
          <w:b w:val="0"/>
          <w:color w:val="000000"/>
        </w:rPr>
        <w:t xml:space="preserve"> в соответствии с требованиями </w:t>
      </w:r>
      <w:r w:rsidR="00B52885" w:rsidRPr="00DE6169">
        <w:rPr>
          <w:b w:val="0"/>
        </w:rPr>
        <w:t>Руководства</w:t>
      </w:r>
      <w:r w:rsidR="00D74E7C" w:rsidRPr="00DE6169">
        <w:rPr>
          <w:b w:val="0"/>
        </w:rPr>
        <w:t xml:space="preserve">, </w:t>
      </w:r>
      <w:r w:rsidR="00A11470" w:rsidRPr="00DE6169">
        <w:rPr>
          <w:b w:val="0"/>
        </w:rPr>
        <w:t xml:space="preserve">Brand </w:t>
      </w:r>
      <w:r w:rsidR="00A11470" w:rsidRPr="00DE6169">
        <w:rPr>
          <w:b w:val="0"/>
          <w:lang w:val="en-US"/>
        </w:rPr>
        <w:t>B</w:t>
      </w:r>
      <w:r w:rsidR="002E2765" w:rsidRPr="00DE6169">
        <w:rPr>
          <w:b w:val="0"/>
        </w:rPr>
        <w:t>ook</w:t>
      </w:r>
      <w:r w:rsidR="00D74E7C" w:rsidRPr="00DE6169">
        <w:rPr>
          <w:b w:val="0"/>
          <w:color w:val="000000"/>
        </w:rPr>
        <w:t xml:space="preserve"> и рекомендациями Правообладателя, а также проводить </w:t>
      </w:r>
      <w:r w:rsidR="000206B3" w:rsidRPr="00DE6169">
        <w:rPr>
          <w:b w:val="0"/>
          <w:color w:val="000000"/>
        </w:rPr>
        <w:t xml:space="preserve">техническое обслуживание и </w:t>
      </w:r>
      <w:r w:rsidR="00D74E7C" w:rsidRPr="00DE6169">
        <w:rPr>
          <w:b w:val="0"/>
          <w:color w:val="000000"/>
        </w:rPr>
        <w:t>ремонт оборудования и оснащения.</w:t>
      </w:r>
    </w:p>
    <w:p w14:paraId="58AA9AEA" w14:textId="77777777" w:rsidR="00C73D53" w:rsidRPr="00DE6169" w:rsidRDefault="00C73D53" w:rsidP="00D244E3">
      <w:pPr>
        <w:pStyle w:val="11"/>
        <w:autoSpaceDE/>
        <w:spacing w:before="120" w:after="120" w:line="240" w:lineRule="auto"/>
        <w:ind w:firstLine="0"/>
        <w:jc w:val="both"/>
        <w:rPr>
          <w:b w:val="0"/>
          <w:lang w:eastAsia="ru-RU"/>
        </w:rPr>
      </w:pPr>
    </w:p>
    <w:p w14:paraId="2405F3C7" w14:textId="77777777" w:rsidR="0007482D" w:rsidRDefault="00BB639E" w:rsidP="00F81A84">
      <w:pPr>
        <w:spacing w:before="120" w:after="120"/>
        <w:jc w:val="both"/>
        <w:rPr>
          <w:b/>
        </w:rPr>
      </w:pPr>
      <w:r w:rsidRPr="00DE6169">
        <w:rPr>
          <w:b/>
        </w:rPr>
        <w:t xml:space="preserve">7.3. </w:t>
      </w:r>
      <w:r w:rsidR="00383167" w:rsidRPr="00DE6169">
        <w:rPr>
          <w:b/>
        </w:rPr>
        <w:t>Программное обеспечение</w:t>
      </w:r>
      <w:r w:rsidR="00A138CB" w:rsidRPr="00DE6169">
        <w:rPr>
          <w:b/>
        </w:rPr>
        <w:t xml:space="preserve">. </w:t>
      </w:r>
      <w:r w:rsidR="00C73D53" w:rsidRPr="00DE6169">
        <w:rPr>
          <w:b/>
        </w:rPr>
        <w:t>Телефония</w:t>
      </w:r>
      <w:r w:rsidR="00A138CB" w:rsidRPr="00DE6169">
        <w:rPr>
          <w:b/>
        </w:rPr>
        <w:t>.</w:t>
      </w:r>
    </w:p>
    <w:p w14:paraId="688EFB17" w14:textId="77777777" w:rsidR="009E4604" w:rsidRPr="00DE6169" w:rsidRDefault="009E4604" w:rsidP="00F81A84">
      <w:pPr>
        <w:spacing w:before="120" w:after="120"/>
        <w:jc w:val="both"/>
        <w:rPr>
          <w:b/>
        </w:rPr>
      </w:pPr>
    </w:p>
    <w:p w14:paraId="1365DAEF" w14:textId="6970B830" w:rsidR="008D59C2" w:rsidRPr="00DE6169" w:rsidRDefault="00476A56" w:rsidP="00C73D53">
      <w:pPr>
        <w:spacing w:before="120" w:after="120"/>
        <w:jc w:val="both"/>
        <w:rPr>
          <w:color w:val="000000"/>
        </w:rPr>
      </w:pPr>
      <w:r w:rsidRPr="00DE6169">
        <w:rPr>
          <w:color w:val="000000"/>
        </w:rPr>
        <w:t>7.</w:t>
      </w:r>
      <w:r w:rsidR="00BB639E" w:rsidRPr="00DE6169">
        <w:rPr>
          <w:color w:val="000000"/>
        </w:rPr>
        <w:t>3</w:t>
      </w:r>
      <w:r w:rsidR="00CE1937" w:rsidRPr="00DE6169">
        <w:rPr>
          <w:color w:val="000000"/>
        </w:rPr>
        <w:t>.1</w:t>
      </w:r>
      <w:r w:rsidRPr="00DE6169">
        <w:rPr>
          <w:color w:val="000000"/>
        </w:rPr>
        <w:t>.</w:t>
      </w:r>
      <w:r w:rsidR="00594823" w:rsidRPr="00DE6169">
        <w:rPr>
          <w:color w:val="000000"/>
        </w:rPr>
        <w:t xml:space="preserve"> </w:t>
      </w:r>
      <w:r w:rsidR="008D59C2" w:rsidRPr="00DE6169">
        <w:rPr>
          <w:color w:val="000000"/>
        </w:rPr>
        <w:t xml:space="preserve">Пользователь обязан обеспечить установку, настройку и поддержку Программного обеспечения в соответствии с требованиями </w:t>
      </w:r>
      <w:r w:rsidR="00137319" w:rsidRPr="00DE6169">
        <w:t>Руководства</w:t>
      </w:r>
      <w:r w:rsidR="008D59C2" w:rsidRPr="00DE6169">
        <w:rPr>
          <w:color w:val="000000"/>
        </w:rPr>
        <w:t xml:space="preserve">, Инструкции по работе </w:t>
      </w:r>
      <w:r w:rsidR="002B6393" w:rsidRPr="00DE6169">
        <w:rPr>
          <w:color w:val="000000"/>
        </w:rPr>
        <w:br/>
      </w:r>
      <w:r w:rsidR="008D59C2" w:rsidRPr="00DE6169">
        <w:rPr>
          <w:color w:val="000000"/>
        </w:rPr>
        <w:t>в прогр</w:t>
      </w:r>
      <w:r w:rsidR="008B0B3E" w:rsidRPr="00DE6169">
        <w:rPr>
          <w:color w:val="000000"/>
        </w:rPr>
        <w:t>аммном обеспечении</w:t>
      </w:r>
      <w:r w:rsidR="00806E1C" w:rsidRPr="00DE6169">
        <w:rPr>
          <w:color w:val="000000"/>
        </w:rPr>
        <w:t xml:space="preserve"> и</w:t>
      </w:r>
      <w:r w:rsidR="00594823" w:rsidRPr="00DE6169">
        <w:rPr>
          <w:color w:val="000000"/>
        </w:rPr>
        <w:t xml:space="preserve"> </w:t>
      </w:r>
      <w:r w:rsidR="00806E1C" w:rsidRPr="00DE6169">
        <w:rPr>
          <w:color w:val="000000"/>
        </w:rPr>
        <w:t>рекомендациями Правообладателя.</w:t>
      </w:r>
    </w:p>
    <w:p w14:paraId="458CBACC" w14:textId="77777777" w:rsidR="00D244E3" w:rsidRPr="00DE6169" w:rsidRDefault="00D244E3" w:rsidP="00D244E3">
      <w:pPr>
        <w:pStyle w:val="11"/>
        <w:autoSpaceDE/>
        <w:spacing w:before="120" w:after="120" w:line="240" w:lineRule="auto"/>
        <w:ind w:firstLine="0"/>
        <w:jc w:val="both"/>
        <w:rPr>
          <w:b w:val="0"/>
          <w:lang w:eastAsia="ru-RU"/>
        </w:rPr>
      </w:pPr>
      <w:r w:rsidRPr="00DE6169">
        <w:rPr>
          <w:b w:val="0"/>
          <w:lang w:eastAsia="ru-RU"/>
        </w:rPr>
        <w:t>7.3.</w:t>
      </w:r>
      <w:r w:rsidR="00C73D53" w:rsidRPr="00DE6169">
        <w:rPr>
          <w:b w:val="0"/>
          <w:lang w:eastAsia="ru-RU"/>
        </w:rPr>
        <w:t>2</w:t>
      </w:r>
      <w:r w:rsidRPr="00DE6169">
        <w:rPr>
          <w:b w:val="0"/>
          <w:lang w:eastAsia="ru-RU"/>
        </w:rPr>
        <w:t xml:space="preserve">. Правообладатель обязан </w:t>
      </w:r>
      <w:r w:rsidR="006B2586" w:rsidRPr="00DE6169">
        <w:rPr>
          <w:b w:val="0"/>
          <w:lang w:eastAsia="ru-RU"/>
        </w:rPr>
        <w:t xml:space="preserve">осуществить установку и настройку Программного обеспечения, </w:t>
      </w:r>
      <w:r w:rsidRPr="00DE6169">
        <w:rPr>
          <w:b w:val="0"/>
        </w:rPr>
        <w:t xml:space="preserve">провести вводный инструктаж по </w:t>
      </w:r>
      <w:r w:rsidR="00C73D53" w:rsidRPr="00DE6169">
        <w:rPr>
          <w:b w:val="0"/>
        </w:rPr>
        <w:t xml:space="preserve">использованию </w:t>
      </w:r>
      <w:r w:rsidRPr="00DE6169">
        <w:rPr>
          <w:b w:val="0"/>
        </w:rPr>
        <w:t>Программно</w:t>
      </w:r>
      <w:r w:rsidR="008623C9" w:rsidRPr="00DE6169">
        <w:rPr>
          <w:b w:val="0"/>
        </w:rPr>
        <w:t>го</w:t>
      </w:r>
      <w:r w:rsidRPr="00DE6169">
        <w:rPr>
          <w:b w:val="0"/>
        </w:rPr>
        <w:t xml:space="preserve"> обеспечени</w:t>
      </w:r>
      <w:r w:rsidR="008623C9" w:rsidRPr="00DE6169">
        <w:rPr>
          <w:b w:val="0"/>
        </w:rPr>
        <w:t>я</w:t>
      </w:r>
      <w:r w:rsidRPr="00DE6169">
        <w:rPr>
          <w:b w:val="0"/>
        </w:rPr>
        <w:t xml:space="preserve"> для </w:t>
      </w:r>
      <w:r w:rsidR="006B2586" w:rsidRPr="00DE6169">
        <w:rPr>
          <w:b w:val="0"/>
        </w:rPr>
        <w:t>ответственного работника Пользователя</w:t>
      </w:r>
      <w:r w:rsidRPr="00DE6169">
        <w:rPr>
          <w:b w:val="0"/>
        </w:rPr>
        <w:t>.</w:t>
      </w:r>
    </w:p>
    <w:p w14:paraId="1B291D21" w14:textId="77777777" w:rsidR="00192FC6" w:rsidRDefault="00192FC6" w:rsidP="00E328A7">
      <w:pPr>
        <w:spacing w:before="120" w:after="120"/>
        <w:jc w:val="both"/>
      </w:pPr>
    </w:p>
    <w:p w14:paraId="42E6F1E3" w14:textId="5362DCC7" w:rsidR="006B2586" w:rsidRDefault="008623C9" w:rsidP="009E4604">
      <w:pPr>
        <w:tabs>
          <w:tab w:val="left" w:pos="709"/>
        </w:tabs>
        <w:spacing w:before="120" w:after="120"/>
        <w:jc w:val="both"/>
      </w:pPr>
      <w:r w:rsidRPr="00DE6169">
        <w:t>7.3.</w:t>
      </w:r>
      <w:r w:rsidR="00585117" w:rsidRPr="00DE6169">
        <w:t>3</w:t>
      </w:r>
      <w:r w:rsidRPr="00DE6169">
        <w:t>.</w:t>
      </w:r>
      <w:r w:rsidR="009E4604">
        <w:tab/>
      </w:r>
      <w:r w:rsidR="00E328A7" w:rsidRPr="00DE6169">
        <w:rPr>
          <w:lang w:eastAsia="en-US"/>
        </w:rPr>
        <w:t xml:space="preserve">Пользователь обязан </w:t>
      </w:r>
      <w:r w:rsidR="006B2586" w:rsidRPr="00DE6169">
        <w:rPr>
          <w:lang w:eastAsia="en-US"/>
        </w:rPr>
        <w:t xml:space="preserve">осуществить закупку оборудования (в том числе </w:t>
      </w:r>
      <w:r w:rsidR="002B6393" w:rsidRPr="00DE6169">
        <w:rPr>
          <w:lang w:eastAsia="en-US"/>
        </w:rPr>
        <w:br/>
      </w:r>
      <w:r w:rsidR="006B2586" w:rsidRPr="00DE6169">
        <w:rPr>
          <w:lang w:eastAsia="en-US"/>
        </w:rPr>
        <w:t>IT-оборудования), необходимого для обеспечения работы П</w:t>
      </w:r>
      <w:r w:rsidR="00E328A7" w:rsidRPr="00DE6169">
        <w:rPr>
          <w:lang w:eastAsia="en-US"/>
        </w:rPr>
        <w:t>рограммного обеспечения</w:t>
      </w:r>
      <w:r w:rsidR="006B2586" w:rsidRPr="00DE6169">
        <w:rPr>
          <w:lang w:eastAsia="en-US"/>
        </w:rPr>
        <w:t>,</w:t>
      </w:r>
      <w:r w:rsidR="002B6393" w:rsidRPr="00DE6169">
        <w:rPr>
          <w:lang w:eastAsia="en-US"/>
        </w:rPr>
        <w:br/>
      </w:r>
      <w:r w:rsidR="00E328A7" w:rsidRPr="00DE6169">
        <w:rPr>
          <w:lang w:eastAsia="en-US"/>
        </w:rPr>
        <w:t xml:space="preserve">и </w:t>
      </w:r>
      <w:r w:rsidR="006B2586" w:rsidRPr="00DE6169">
        <w:rPr>
          <w:lang w:eastAsia="en-US"/>
        </w:rPr>
        <w:t>приобрести лицензи</w:t>
      </w:r>
      <w:r w:rsidR="00725917" w:rsidRPr="00DE6169">
        <w:rPr>
          <w:lang w:eastAsia="en-US"/>
        </w:rPr>
        <w:t>ю</w:t>
      </w:r>
      <w:r w:rsidR="006B2586" w:rsidRPr="00DE6169">
        <w:rPr>
          <w:lang w:eastAsia="en-US"/>
        </w:rPr>
        <w:t xml:space="preserve"> пользовател</w:t>
      </w:r>
      <w:r w:rsidR="00725917" w:rsidRPr="00DE6169">
        <w:rPr>
          <w:lang w:eastAsia="en-US"/>
        </w:rPr>
        <w:t>я</w:t>
      </w:r>
      <w:r w:rsidR="00594823" w:rsidRPr="00DE6169">
        <w:rPr>
          <w:lang w:eastAsia="en-US"/>
        </w:rPr>
        <w:t xml:space="preserve"> </w:t>
      </w:r>
      <w:r w:rsidR="00725917" w:rsidRPr="00DE6169">
        <w:rPr>
          <w:lang w:eastAsia="en-US"/>
        </w:rPr>
        <w:t>для Программного обеспечения</w:t>
      </w:r>
      <w:r w:rsidR="00594823" w:rsidRPr="00DE6169">
        <w:rPr>
          <w:lang w:eastAsia="en-US"/>
        </w:rPr>
        <w:t xml:space="preserve"> </w:t>
      </w:r>
      <w:r w:rsidR="00E328A7" w:rsidRPr="00DE6169">
        <w:rPr>
          <w:lang w:eastAsia="en-US"/>
        </w:rPr>
        <w:t xml:space="preserve">в соответствии </w:t>
      </w:r>
      <w:r w:rsidR="002B6393" w:rsidRPr="00DE6169">
        <w:rPr>
          <w:lang w:eastAsia="en-US"/>
        </w:rPr>
        <w:br/>
      </w:r>
      <w:r w:rsidR="00E328A7" w:rsidRPr="00DE6169">
        <w:rPr>
          <w:lang w:eastAsia="en-US"/>
        </w:rPr>
        <w:t>с требованиями Руководства</w:t>
      </w:r>
      <w:r w:rsidR="00594823" w:rsidRPr="00DE6169">
        <w:rPr>
          <w:lang w:eastAsia="en-US"/>
        </w:rPr>
        <w:t xml:space="preserve"> </w:t>
      </w:r>
      <w:r w:rsidR="00E328A7" w:rsidRPr="00DE6169">
        <w:rPr>
          <w:lang w:eastAsia="en-US"/>
        </w:rPr>
        <w:t>и рекомендациями Правообладателя</w:t>
      </w:r>
      <w:r w:rsidR="006B2586" w:rsidRPr="00DE6169">
        <w:rPr>
          <w:lang w:eastAsia="en-US"/>
        </w:rPr>
        <w:t>, а также своевременно оплачивать абонентскую плату за пользование П</w:t>
      </w:r>
      <w:r w:rsidR="00E328A7" w:rsidRPr="00DE6169">
        <w:rPr>
          <w:lang w:eastAsia="en-US"/>
        </w:rPr>
        <w:t>рограммным обеспечением.</w:t>
      </w:r>
    </w:p>
    <w:p w14:paraId="54C6A020" w14:textId="77777777" w:rsidR="00192FC6" w:rsidRPr="00DE6169" w:rsidRDefault="00192FC6" w:rsidP="00E328A7">
      <w:pPr>
        <w:spacing w:before="120" w:after="120"/>
        <w:jc w:val="both"/>
        <w:rPr>
          <w:lang w:eastAsia="en-US"/>
        </w:rPr>
      </w:pPr>
    </w:p>
    <w:p w14:paraId="49F66686" w14:textId="77777777" w:rsidR="009E4604" w:rsidRDefault="009E4604" w:rsidP="009E4604">
      <w:pPr>
        <w:pStyle w:val="afe"/>
        <w:spacing w:before="80" w:after="120" w:line="276" w:lineRule="auto"/>
        <w:jc w:val="both"/>
        <w:rPr>
          <w:lang w:eastAsia="en-US"/>
        </w:rPr>
      </w:pPr>
    </w:p>
    <w:p w14:paraId="30DA59C6" w14:textId="50438948" w:rsidR="006B2586" w:rsidRPr="00DE6169" w:rsidRDefault="001D3A4C" w:rsidP="00D5774B">
      <w:pPr>
        <w:pStyle w:val="afe"/>
        <w:numPr>
          <w:ilvl w:val="2"/>
          <w:numId w:val="10"/>
        </w:numPr>
        <w:spacing w:before="80" w:after="120" w:line="276" w:lineRule="auto"/>
        <w:jc w:val="both"/>
        <w:rPr>
          <w:lang w:eastAsia="en-US"/>
        </w:rPr>
      </w:pPr>
      <w:r w:rsidRPr="00DE6169">
        <w:rPr>
          <w:lang w:eastAsia="en-US"/>
        </w:rPr>
        <w:t xml:space="preserve">Пользователь обязуется </w:t>
      </w:r>
      <w:r w:rsidR="006B2586" w:rsidRPr="00DE6169">
        <w:rPr>
          <w:lang w:eastAsia="en-US"/>
        </w:rPr>
        <w:t xml:space="preserve">использовать </w:t>
      </w:r>
      <w:r w:rsidRPr="00DE6169">
        <w:rPr>
          <w:lang w:eastAsia="en-US"/>
        </w:rPr>
        <w:t>Программное обеспечение</w:t>
      </w:r>
      <w:r w:rsidR="006B2586" w:rsidRPr="00DE6169">
        <w:rPr>
          <w:lang w:eastAsia="en-US"/>
        </w:rPr>
        <w:t xml:space="preserve"> в целях:</w:t>
      </w:r>
    </w:p>
    <w:p w14:paraId="43B2BF45" w14:textId="77777777" w:rsidR="006B2586" w:rsidRPr="00DE6169" w:rsidRDefault="006B2586" w:rsidP="00D5774B">
      <w:pPr>
        <w:numPr>
          <w:ilvl w:val="2"/>
          <w:numId w:val="9"/>
        </w:numPr>
        <w:spacing w:after="80" w:line="276" w:lineRule="auto"/>
        <w:jc w:val="both"/>
        <w:rPr>
          <w:lang w:eastAsia="en-US"/>
        </w:rPr>
      </w:pPr>
      <w:r w:rsidRPr="00DE6169">
        <w:rPr>
          <w:lang w:eastAsia="en-US"/>
        </w:rPr>
        <w:t xml:space="preserve">оказания </w:t>
      </w:r>
      <w:r w:rsidR="001D3A4C" w:rsidRPr="00DE6169">
        <w:rPr>
          <w:lang w:eastAsia="en-US"/>
        </w:rPr>
        <w:t>У</w:t>
      </w:r>
      <w:r w:rsidRPr="00DE6169">
        <w:rPr>
          <w:lang w:eastAsia="en-US"/>
        </w:rPr>
        <w:t xml:space="preserve">слуг (запись клиентов и осуществление расчетов за оказанные </w:t>
      </w:r>
      <w:r w:rsidR="001D3A4C" w:rsidRPr="00DE6169">
        <w:rPr>
          <w:lang w:eastAsia="en-US"/>
        </w:rPr>
        <w:t>У</w:t>
      </w:r>
      <w:r w:rsidRPr="00DE6169">
        <w:rPr>
          <w:lang w:eastAsia="en-US"/>
        </w:rPr>
        <w:t>слуги),</w:t>
      </w:r>
    </w:p>
    <w:p w14:paraId="3B6098B4" w14:textId="4CE8056B" w:rsidR="006B2586" w:rsidRPr="00DE6169" w:rsidRDefault="006B2586" w:rsidP="00D5774B">
      <w:pPr>
        <w:numPr>
          <w:ilvl w:val="2"/>
          <w:numId w:val="9"/>
        </w:numPr>
        <w:spacing w:after="80" w:line="276" w:lineRule="auto"/>
        <w:jc w:val="both"/>
        <w:rPr>
          <w:lang w:eastAsia="en-US"/>
        </w:rPr>
      </w:pPr>
      <w:r w:rsidRPr="00DE6169">
        <w:rPr>
          <w:lang w:eastAsia="en-US"/>
        </w:rPr>
        <w:t xml:space="preserve">ведения </w:t>
      </w:r>
      <w:r w:rsidR="001F01BC" w:rsidRPr="00DE6169">
        <w:rPr>
          <w:lang w:eastAsia="en-US"/>
        </w:rPr>
        <w:t>учёта</w:t>
      </w:r>
      <w:r w:rsidRPr="00DE6169">
        <w:rPr>
          <w:lang w:eastAsia="en-US"/>
        </w:rPr>
        <w:t xml:space="preserve"> по оказанным </w:t>
      </w:r>
      <w:r w:rsidR="001D3A4C" w:rsidRPr="00DE6169">
        <w:rPr>
          <w:lang w:eastAsia="en-US"/>
        </w:rPr>
        <w:t>У</w:t>
      </w:r>
      <w:r w:rsidRPr="00DE6169">
        <w:rPr>
          <w:lang w:eastAsia="en-US"/>
        </w:rPr>
        <w:t xml:space="preserve">слугам и реализованным </w:t>
      </w:r>
      <w:r w:rsidR="001D3A4C" w:rsidRPr="00DE6169">
        <w:rPr>
          <w:lang w:eastAsia="en-US"/>
        </w:rPr>
        <w:t>Т</w:t>
      </w:r>
      <w:r w:rsidRPr="00DE6169">
        <w:rPr>
          <w:lang w:eastAsia="en-US"/>
        </w:rPr>
        <w:t>оварам,</w:t>
      </w:r>
    </w:p>
    <w:p w14:paraId="03CEF4AE" w14:textId="77777777" w:rsidR="006B2586" w:rsidRPr="00DE6169" w:rsidRDefault="006B2586" w:rsidP="00D5774B">
      <w:pPr>
        <w:numPr>
          <w:ilvl w:val="2"/>
          <w:numId w:val="9"/>
        </w:numPr>
        <w:spacing w:after="80" w:line="276" w:lineRule="auto"/>
        <w:jc w:val="both"/>
        <w:rPr>
          <w:lang w:eastAsia="en-US"/>
        </w:rPr>
      </w:pPr>
      <w:r w:rsidRPr="00DE6169">
        <w:rPr>
          <w:lang w:eastAsia="en-US"/>
        </w:rPr>
        <w:t xml:space="preserve">управления </w:t>
      </w:r>
      <w:r w:rsidR="001D3A4C" w:rsidRPr="00DE6169">
        <w:rPr>
          <w:lang w:eastAsia="en-US"/>
        </w:rPr>
        <w:t xml:space="preserve">клиентской </w:t>
      </w:r>
      <w:r w:rsidRPr="00DE6169">
        <w:rPr>
          <w:lang w:eastAsia="en-US"/>
        </w:rPr>
        <w:t xml:space="preserve">базой </w:t>
      </w:r>
      <w:r w:rsidR="001D3A4C" w:rsidRPr="00DE6169">
        <w:rPr>
          <w:lang w:eastAsia="en-US"/>
        </w:rPr>
        <w:t>Предприятия</w:t>
      </w:r>
      <w:r w:rsidRPr="00DE6169">
        <w:rPr>
          <w:lang w:eastAsia="en-US"/>
        </w:rPr>
        <w:t>,</w:t>
      </w:r>
    </w:p>
    <w:p w14:paraId="358D6F09" w14:textId="28E68995" w:rsidR="006B2586" w:rsidRPr="00DE6169" w:rsidRDefault="00003B92" w:rsidP="00D5774B">
      <w:pPr>
        <w:numPr>
          <w:ilvl w:val="2"/>
          <w:numId w:val="9"/>
        </w:numPr>
        <w:spacing w:after="80" w:line="276" w:lineRule="auto"/>
        <w:jc w:val="both"/>
        <w:rPr>
          <w:lang w:eastAsia="en-US"/>
        </w:rPr>
      </w:pPr>
      <w:r w:rsidRPr="00DE6169">
        <w:rPr>
          <w:lang w:eastAsia="en-US"/>
        </w:rPr>
        <w:t xml:space="preserve">ведения </w:t>
      </w:r>
      <w:r w:rsidR="001F01BC" w:rsidRPr="00DE6169">
        <w:rPr>
          <w:lang w:eastAsia="en-US"/>
        </w:rPr>
        <w:t>учёта</w:t>
      </w:r>
      <w:r w:rsidRPr="00DE6169">
        <w:rPr>
          <w:lang w:eastAsia="en-US"/>
        </w:rPr>
        <w:t xml:space="preserve"> договоров </w:t>
      </w:r>
      <w:r w:rsidR="00594823" w:rsidRPr="00DE6169">
        <w:rPr>
          <w:lang w:eastAsia="en-US"/>
        </w:rPr>
        <w:t>с Потребителями услуг,</w:t>
      </w:r>
    </w:p>
    <w:p w14:paraId="0DE96C1D" w14:textId="77777777" w:rsidR="006B2586" w:rsidRPr="00DE6169" w:rsidRDefault="006B2586" w:rsidP="00D5774B">
      <w:pPr>
        <w:numPr>
          <w:ilvl w:val="2"/>
          <w:numId w:val="9"/>
        </w:numPr>
        <w:spacing w:after="80" w:line="276" w:lineRule="auto"/>
        <w:jc w:val="both"/>
        <w:rPr>
          <w:lang w:eastAsia="en-US"/>
        </w:rPr>
      </w:pPr>
      <w:r w:rsidRPr="00DE6169">
        <w:rPr>
          <w:lang w:eastAsia="en-US"/>
        </w:rPr>
        <w:t>контроля товарных остатков,</w:t>
      </w:r>
    </w:p>
    <w:p w14:paraId="4EE53EB8" w14:textId="33304F69" w:rsidR="006B2586" w:rsidRPr="00DE6169" w:rsidRDefault="006B2586" w:rsidP="00D5774B">
      <w:pPr>
        <w:numPr>
          <w:ilvl w:val="2"/>
          <w:numId w:val="9"/>
        </w:numPr>
        <w:spacing w:after="80" w:line="276" w:lineRule="auto"/>
        <w:jc w:val="both"/>
        <w:rPr>
          <w:lang w:eastAsia="en-US"/>
        </w:rPr>
      </w:pPr>
      <w:r w:rsidRPr="00DE6169">
        <w:rPr>
          <w:lang w:eastAsia="en-US"/>
        </w:rPr>
        <w:t xml:space="preserve">осуществления </w:t>
      </w:r>
      <w:r w:rsidR="001F01BC" w:rsidRPr="00DE6169">
        <w:rPr>
          <w:lang w:eastAsia="en-US"/>
        </w:rPr>
        <w:t>учёта</w:t>
      </w:r>
      <w:r w:rsidRPr="00DE6169">
        <w:rPr>
          <w:lang w:eastAsia="en-US"/>
        </w:rPr>
        <w:t xml:space="preserve"> лекарств и расходных материалов для оказания </w:t>
      </w:r>
      <w:r w:rsidR="001D3A4C" w:rsidRPr="00DE6169">
        <w:rPr>
          <w:lang w:eastAsia="en-US"/>
        </w:rPr>
        <w:t>У</w:t>
      </w:r>
      <w:r w:rsidRPr="00DE6169">
        <w:rPr>
          <w:lang w:eastAsia="en-US"/>
        </w:rPr>
        <w:t>слуг,</w:t>
      </w:r>
    </w:p>
    <w:p w14:paraId="4BA3FCCC" w14:textId="77777777" w:rsidR="006B2586" w:rsidRPr="00DE6169" w:rsidRDefault="006B2586" w:rsidP="00D5774B">
      <w:pPr>
        <w:numPr>
          <w:ilvl w:val="2"/>
          <w:numId w:val="9"/>
        </w:numPr>
        <w:spacing w:after="80" w:line="276" w:lineRule="auto"/>
        <w:jc w:val="both"/>
        <w:rPr>
          <w:lang w:eastAsia="en-US"/>
        </w:rPr>
      </w:pPr>
      <w:r w:rsidRPr="00DE6169">
        <w:rPr>
          <w:lang w:eastAsia="en-US"/>
        </w:rPr>
        <w:t>ведения графика работы врачей ветеринарного центра,</w:t>
      </w:r>
    </w:p>
    <w:p w14:paraId="6D2603C9" w14:textId="77777777" w:rsidR="001D3A4C" w:rsidRPr="00DE6169" w:rsidRDefault="006B2586" w:rsidP="00D5774B">
      <w:pPr>
        <w:numPr>
          <w:ilvl w:val="2"/>
          <w:numId w:val="9"/>
        </w:numPr>
        <w:spacing w:after="80" w:line="276" w:lineRule="auto"/>
        <w:jc w:val="both"/>
        <w:rPr>
          <w:lang w:eastAsia="en-US"/>
        </w:rPr>
      </w:pPr>
      <w:r w:rsidRPr="00DE6169">
        <w:rPr>
          <w:lang w:eastAsia="en-US"/>
        </w:rPr>
        <w:t>ведения историй болезни пациентов (в том числе, вносить известные изменения состояния животного, сохранять анализы, вести о</w:t>
      </w:r>
      <w:r w:rsidR="001D3A4C" w:rsidRPr="00DE6169">
        <w:rPr>
          <w:lang w:eastAsia="en-US"/>
        </w:rPr>
        <w:t>б</w:t>
      </w:r>
      <w:r w:rsidRPr="00DE6169">
        <w:rPr>
          <w:lang w:eastAsia="en-US"/>
        </w:rPr>
        <w:t>звоны и планировать визиты)</w:t>
      </w:r>
      <w:r w:rsidR="001D3A4C" w:rsidRPr="00DE6169">
        <w:rPr>
          <w:lang w:eastAsia="en-US"/>
        </w:rPr>
        <w:t xml:space="preserve">, </w:t>
      </w:r>
    </w:p>
    <w:p w14:paraId="17502D46" w14:textId="7C86D926" w:rsidR="006B5DE2" w:rsidRDefault="006B2586" w:rsidP="00D5774B">
      <w:pPr>
        <w:numPr>
          <w:ilvl w:val="2"/>
          <w:numId w:val="9"/>
        </w:numPr>
        <w:spacing w:after="80" w:line="276" w:lineRule="auto"/>
        <w:jc w:val="both"/>
        <w:rPr>
          <w:lang w:eastAsia="en-US"/>
        </w:rPr>
      </w:pPr>
      <w:r w:rsidRPr="00DE6169">
        <w:rPr>
          <w:lang w:eastAsia="en-US"/>
        </w:rPr>
        <w:t xml:space="preserve">формирования </w:t>
      </w:r>
      <w:r w:rsidR="001F01BC" w:rsidRPr="00DE6169">
        <w:rPr>
          <w:lang w:eastAsia="en-US"/>
        </w:rPr>
        <w:t>отчётов</w:t>
      </w:r>
      <w:r w:rsidRPr="00DE6169">
        <w:rPr>
          <w:lang w:eastAsia="en-US"/>
        </w:rPr>
        <w:t xml:space="preserve"> </w:t>
      </w:r>
      <w:r w:rsidR="001D3A4C" w:rsidRPr="00DE6169">
        <w:rPr>
          <w:lang w:eastAsia="en-US"/>
        </w:rPr>
        <w:t>о</w:t>
      </w:r>
      <w:r w:rsidRPr="00DE6169">
        <w:rPr>
          <w:lang w:eastAsia="en-US"/>
        </w:rPr>
        <w:t xml:space="preserve"> деятельности </w:t>
      </w:r>
      <w:r w:rsidR="001D3A4C" w:rsidRPr="00DE6169">
        <w:rPr>
          <w:lang w:eastAsia="en-US"/>
        </w:rPr>
        <w:t xml:space="preserve">Предприятия </w:t>
      </w:r>
    </w:p>
    <w:p w14:paraId="666C2284" w14:textId="79E5857B" w:rsidR="006B2586" w:rsidRDefault="006B2586" w:rsidP="006B5DE2">
      <w:pPr>
        <w:spacing w:after="80" w:line="276" w:lineRule="auto"/>
        <w:ind w:left="1071"/>
        <w:jc w:val="both"/>
        <w:rPr>
          <w:lang w:eastAsia="en-US"/>
        </w:rPr>
      </w:pPr>
      <w:r w:rsidRPr="00DE6169">
        <w:rPr>
          <w:lang w:eastAsia="en-US"/>
        </w:rPr>
        <w:t>(финансовые, статистические</w:t>
      </w:r>
      <w:r w:rsidR="001D3A4C" w:rsidRPr="00DE6169">
        <w:rPr>
          <w:lang w:eastAsia="en-US"/>
        </w:rPr>
        <w:t>, специализированные и другие).</w:t>
      </w:r>
    </w:p>
    <w:p w14:paraId="64464703" w14:textId="77777777" w:rsidR="004060C9" w:rsidRPr="00DE6169" w:rsidRDefault="004060C9" w:rsidP="004060C9">
      <w:pPr>
        <w:spacing w:after="80" w:line="276" w:lineRule="auto"/>
        <w:ind w:left="1071"/>
        <w:jc w:val="both"/>
        <w:rPr>
          <w:lang w:eastAsia="en-US"/>
        </w:rPr>
      </w:pPr>
    </w:p>
    <w:p w14:paraId="5D74FC64" w14:textId="77777777" w:rsidR="000E31AD" w:rsidRDefault="000E31AD" w:rsidP="005A5257">
      <w:pPr>
        <w:pStyle w:val="afe"/>
        <w:numPr>
          <w:ilvl w:val="2"/>
          <w:numId w:val="10"/>
        </w:numPr>
        <w:spacing w:before="120" w:after="120"/>
        <w:ind w:left="0" w:firstLine="0"/>
        <w:jc w:val="both"/>
      </w:pPr>
      <w:r w:rsidRPr="00DE6169">
        <w:t>Правообладатель обязуется предоставить Пользователю доступ к Внутренней информационной системе.</w:t>
      </w:r>
    </w:p>
    <w:p w14:paraId="6B471DF0" w14:textId="77777777" w:rsidR="009E4604" w:rsidRPr="00DE6169" w:rsidRDefault="009E4604" w:rsidP="009E4604">
      <w:pPr>
        <w:pStyle w:val="afe"/>
        <w:spacing w:before="120" w:after="120"/>
        <w:ind w:left="0"/>
        <w:jc w:val="both"/>
      </w:pPr>
    </w:p>
    <w:p w14:paraId="6C036B62" w14:textId="4C0CE868" w:rsidR="000E31AD" w:rsidRDefault="000E31AD" w:rsidP="009E4604">
      <w:pPr>
        <w:pStyle w:val="afe"/>
        <w:numPr>
          <w:ilvl w:val="2"/>
          <w:numId w:val="10"/>
        </w:numPr>
        <w:spacing w:before="120" w:after="120"/>
        <w:ind w:left="0" w:firstLine="0"/>
        <w:jc w:val="both"/>
      </w:pPr>
      <w:r w:rsidRPr="00DE6169">
        <w:t xml:space="preserve">Пользователь обязуется использовать Внутреннюю информационную систему </w:t>
      </w:r>
      <w:r w:rsidR="00A3632F" w:rsidRPr="00DE6169">
        <w:br/>
      </w:r>
      <w:r w:rsidR="005A5257" w:rsidRPr="00DE6169">
        <w:t xml:space="preserve">в соответствии с требованиями Руководства, в том числе для обеспечения взаимодействия с единым федеральным </w:t>
      </w:r>
      <w:r w:rsidR="005A5257" w:rsidRPr="009E4604">
        <w:t>call</w:t>
      </w:r>
      <w:r w:rsidR="00F26026" w:rsidRPr="00DE6169">
        <w:t>-Ц</w:t>
      </w:r>
      <w:r w:rsidR="005A5257" w:rsidRPr="00DE6169">
        <w:t>ентром</w:t>
      </w:r>
      <w:r w:rsidR="008B0B3E" w:rsidRPr="00DE6169">
        <w:t xml:space="preserve"> «МЕДВЕТ»</w:t>
      </w:r>
      <w:r w:rsidR="005A5257" w:rsidRPr="00DE6169">
        <w:t>.</w:t>
      </w:r>
    </w:p>
    <w:p w14:paraId="43DEC4E6" w14:textId="77777777" w:rsidR="009E4604" w:rsidRDefault="009E4604" w:rsidP="009E4604">
      <w:pPr>
        <w:pStyle w:val="afe"/>
      </w:pPr>
    </w:p>
    <w:p w14:paraId="5A3B6D62" w14:textId="58362546" w:rsidR="00725BCC" w:rsidRDefault="00725BCC" w:rsidP="009E4604">
      <w:pPr>
        <w:pStyle w:val="afe"/>
        <w:numPr>
          <w:ilvl w:val="2"/>
          <w:numId w:val="10"/>
        </w:numPr>
        <w:spacing w:before="120" w:after="120"/>
        <w:ind w:left="0" w:firstLine="0"/>
        <w:jc w:val="both"/>
      </w:pPr>
      <w:r w:rsidRPr="00DE6169">
        <w:t xml:space="preserve">В течение всего срока действия настоящего Договора Пользователь обязан вести операционную деятельность и управленческий </w:t>
      </w:r>
      <w:r w:rsidR="001F01BC" w:rsidRPr="00DE6169">
        <w:t>учёт</w:t>
      </w:r>
      <w:r w:rsidRPr="00DE6169">
        <w:t xml:space="preserve"> исключительно с использованием Программного</w:t>
      </w:r>
      <w:r w:rsidR="00597E95" w:rsidRPr="00DE6169">
        <w:t xml:space="preserve"> </w:t>
      </w:r>
      <w:r w:rsidRPr="00DE6169">
        <w:t xml:space="preserve">обеспечения </w:t>
      </w:r>
      <w:r w:rsidR="005A5257" w:rsidRPr="00DE6169">
        <w:t xml:space="preserve">и Внутренней информационной системы </w:t>
      </w:r>
      <w:r w:rsidRPr="00DE6169">
        <w:t>в соответствии</w:t>
      </w:r>
      <w:r w:rsidR="00EE620E" w:rsidRPr="00DE6169">
        <w:br/>
      </w:r>
      <w:r w:rsidRPr="00DE6169">
        <w:t xml:space="preserve">с требованиями </w:t>
      </w:r>
      <w:r w:rsidR="00806E1C" w:rsidRPr="00DE6169">
        <w:t>Руководства</w:t>
      </w:r>
      <w:r w:rsidR="002E2765" w:rsidRPr="00DE6169">
        <w:t>, Инструкци</w:t>
      </w:r>
      <w:r w:rsidR="001D3A4C" w:rsidRPr="00DE6169">
        <w:t>и</w:t>
      </w:r>
      <w:r w:rsidR="002E2765" w:rsidRPr="00DE6169">
        <w:t xml:space="preserve"> по работе в </w:t>
      </w:r>
      <w:r w:rsidR="005A5257" w:rsidRPr="00DE6169">
        <w:t>Программном обеспечении</w:t>
      </w:r>
      <w:r w:rsidR="00EE620E" w:rsidRPr="00DE6169">
        <w:br/>
      </w:r>
      <w:r w:rsidRPr="00DE6169">
        <w:t>и рекомендациями Правообладателя.</w:t>
      </w:r>
    </w:p>
    <w:p w14:paraId="744F5038" w14:textId="77777777" w:rsidR="009E4604" w:rsidRDefault="009E4604" w:rsidP="009E4604">
      <w:pPr>
        <w:pStyle w:val="afe"/>
      </w:pPr>
    </w:p>
    <w:p w14:paraId="34E04043" w14:textId="3978C5B9" w:rsidR="00D80CD9" w:rsidRDefault="00D80CD9" w:rsidP="009E4604">
      <w:pPr>
        <w:pStyle w:val="afe"/>
        <w:numPr>
          <w:ilvl w:val="2"/>
          <w:numId w:val="10"/>
        </w:numPr>
        <w:spacing w:before="120" w:after="120"/>
        <w:ind w:left="0" w:firstLine="0"/>
        <w:jc w:val="both"/>
      </w:pPr>
      <w:r w:rsidRPr="00DE6169">
        <w:t xml:space="preserve">Пользователь обязан обеспечить наличие и бесперебойную работу в </w:t>
      </w:r>
      <w:r w:rsidR="002D7AD7" w:rsidRPr="00DE6169">
        <w:t>Помещени</w:t>
      </w:r>
      <w:r w:rsidR="00CD7A07" w:rsidRPr="00DE6169">
        <w:t>и</w:t>
      </w:r>
      <w:r w:rsidRPr="00DE6169">
        <w:t xml:space="preserve"> постоянного выделенного канала связи через Интернет с заданными характеристиками и качеством такого канала связи в соответствии с требованиями </w:t>
      </w:r>
      <w:r w:rsidR="005F52BD" w:rsidRPr="00DE6169">
        <w:t>Руководства</w:t>
      </w:r>
      <w:r w:rsidRPr="00DE6169">
        <w:t xml:space="preserve"> и рекомендациями Правообладателя.</w:t>
      </w:r>
      <w:r w:rsidR="00597E95" w:rsidRPr="00DE6169">
        <w:t xml:space="preserve"> </w:t>
      </w:r>
      <w:r w:rsidR="00151FE7" w:rsidRPr="00DE6169">
        <w:t xml:space="preserve">Пользователь обязан </w:t>
      </w:r>
      <w:r w:rsidR="00FB6A32" w:rsidRPr="00DE6169">
        <w:t xml:space="preserve">использовать в </w:t>
      </w:r>
      <w:r w:rsidR="00151FE7" w:rsidRPr="00DE6169">
        <w:t xml:space="preserve">Помещении </w:t>
      </w:r>
      <w:r w:rsidR="00FB6A32" w:rsidRPr="00DE6169">
        <w:t xml:space="preserve">выделенный статичный </w:t>
      </w:r>
      <w:r w:rsidR="00FB6A32" w:rsidRPr="009E4604">
        <w:t>IP</w:t>
      </w:r>
      <w:r w:rsidR="00B52885" w:rsidRPr="00DE6169">
        <w:t>-адрес/</w:t>
      </w:r>
      <w:r w:rsidR="00FB6A32" w:rsidRPr="00DE6169">
        <w:t xml:space="preserve">выделенные статичные </w:t>
      </w:r>
      <w:r w:rsidR="00FB6A32" w:rsidRPr="009E4604">
        <w:t>IP</w:t>
      </w:r>
      <w:r w:rsidR="00FB6A32" w:rsidRPr="00DE6169">
        <w:t>-адреса для подключения и работы в сети Интернет</w:t>
      </w:r>
      <w:r w:rsidR="00151FE7" w:rsidRPr="00DE6169">
        <w:t>.</w:t>
      </w:r>
    </w:p>
    <w:p w14:paraId="14FB115C" w14:textId="77777777" w:rsidR="009E4604" w:rsidRDefault="009E4604" w:rsidP="005F52BD">
      <w:pPr>
        <w:pStyle w:val="11"/>
        <w:autoSpaceDE/>
        <w:spacing w:before="120" w:after="120" w:line="240" w:lineRule="auto"/>
        <w:ind w:firstLine="0"/>
        <w:jc w:val="both"/>
        <w:rPr>
          <w:b w:val="0"/>
        </w:rPr>
      </w:pPr>
    </w:p>
    <w:p w14:paraId="1A0E2741" w14:textId="5E198B1F" w:rsidR="005F52BD" w:rsidRDefault="002D7AD7" w:rsidP="005F52BD">
      <w:pPr>
        <w:pStyle w:val="11"/>
        <w:autoSpaceDE/>
        <w:spacing w:before="120" w:after="120" w:line="240" w:lineRule="auto"/>
        <w:ind w:firstLine="0"/>
        <w:jc w:val="both"/>
        <w:rPr>
          <w:b w:val="0"/>
          <w:lang w:eastAsia="ru-RU"/>
        </w:rPr>
      </w:pPr>
      <w:r w:rsidRPr="00DE6169">
        <w:rPr>
          <w:b w:val="0"/>
        </w:rPr>
        <w:t>7.3.</w:t>
      </w:r>
      <w:r w:rsidR="005A5257" w:rsidRPr="00DE6169">
        <w:rPr>
          <w:b w:val="0"/>
        </w:rPr>
        <w:t>9</w:t>
      </w:r>
      <w:r w:rsidRPr="00DE6169">
        <w:rPr>
          <w:b w:val="0"/>
        </w:rPr>
        <w:t>.</w:t>
      </w:r>
      <w:r w:rsidR="00205830">
        <w:rPr>
          <w:b w:val="0"/>
        </w:rPr>
        <w:t xml:space="preserve"> </w:t>
      </w:r>
      <w:r w:rsidR="005F52BD" w:rsidRPr="00DE6169">
        <w:rPr>
          <w:b w:val="0"/>
          <w:lang w:eastAsia="ru-RU"/>
        </w:rPr>
        <w:t>Пользователь обязан вести любую переписку, касающуюся деятельности Предприятия, с корпоративного почтового адреса, созданного для него Правообладателем в корпоративном домене.</w:t>
      </w:r>
    </w:p>
    <w:p w14:paraId="7392E4B7" w14:textId="77777777" w:rsidR="00192FC6" w:rsidRPr="00DE6169" w:rsidRDefault="00192FC6" w:rsidP="005F52BD">
      <w:pPr>
        <w:pStyle w:val="11"/>
        <w:autoSpaceDE/>
        <w:spacing w:before="120" w:after="120" w:line="240" w:lineRule="auto"/>
        <w:ind w:firstLine="0"/>
        <w:jc w:val="both"/>
        <w:rPr>
          <w:b w:val="0"/>
          <w:lang w:eastAsia="ru-RU"/>
        </w:rPr>
      </w:pPr>
    </w:p>
    <w:p w14:paraId="2C04A515" w14:textId="3018DD53" w:rsidR="00D5774B" w:rsidRDefault="001D3A4C" w:rsidP="001D3A4C">
      <w:pPr>
        <w:pStyle w:val="11"/>
        <w:autoSpaceDE/>
        <w:spacing w:before="120" w:after="120" w:line="240" w:lineRule="auto"/>
        <w:ind w:firstLine="0"/>
        <w:jc w:val="both"/>
        <w:rPr>
          <w:b w:val="0"/>
        </w:rPr>
      </w:pPr>
      <w:r w:rsidRPr="00DE6169">
        <w:rPr>
          <w:b w:val="0"/>
          <w:lang w:eastAsia="ru-RU"/>
        </w:rPr>
        <w:t>7.3.</w:t>
      </w:r>
      <w:r w:rsidR="005A5257" w:rsidRPr="00DE6169">
        <w:rPr>
          <w:b w:val="0"/>
          <w:lang w:eastAsia="ru-RU"/>
        </w:rPr>
        <w:t>10</w:t>
      </w:r>
      <w:r w:rsidRPr="00DE6169">
        <w:rPr>
          <w:b w:val="0"/>
          <w:lang w:eastAsia="ru-RU"/>
        </w:rPr>
        <w:t xml:space="preserve">. </w:t>
      </w:r>
      <w:r w:rsidR="00D5774B" w:rsidRPr="00DE6169">
        <w:rPr>
          <w:b w:val="0"/>
          <w:lang w:eastAsia="ru-RU"/>
        </w:rPr>
        <w:t xml:space="preserve">Пользователь обязуется обеспечить использование в процессе деятельности Предприятия </w:t>
      </w:r>
      <w:r w:rsidR="00B73BF7" w:rsidRPr="00DE6169">
        <w:rPr>
          <w:b w:val="0"/>
          <w:lang w:eastAsia="ru-RU"/>
        </w:rPr>
        <w:t>единого федерального</w:t>
      </w:r>
      <w:r w:rsidR="00597E95" w:rsidRPr="00DE6169">
        <w:rPr>
          <w:b w:val="0"/>
          <w:lang w:eastAsia="ru-RU"/>
        </w:rPr>
        <w:t xml:space="preserve"> </w:t>
      </w:r>
      <w:r w:rsidR="00D5774B" w:rsidRPr="00DE6169">
        <w:rPr>
          <w:b w:val="0"/>
          <w:caps/>
        </w:rPr>
        <w:t>call</w:t>
      </w:r>
      <w:r w:rsidR="00EE620E" w:rsidRPr="00DE6169">
        <w:rPr>
          <w:b w:val="0"/>
        </w:rPr>
        <w:t>-Ц</w:t>
      </w:r>
      <w:r w:rsidR="00D5774B" w:rsidRPr="00DE6169">
        <w:rPr>
          <w:b w:val="0"/>
        </w:rPr>
        <w:t>ентра</w:t>
      </w:r>
      <w:r w:rsidR="004060C9">
        <w:rPr>
          <w:b w:val="0"/>
        </w:rPr>
        <w:t xml:space="preserve"> </w:t>
      </w:r>
      <w:r w:rsidR="008B0B3E" w:rsidRPr="00DE6169">
        <w:rPr>
          <w:b w:val="0"/>
        </w:rPr>
        <w:t xml:space="preserve">«МЕДВЕТ» </w:t>
      </w:r>
      <w:r w:rsidR="00D5774B" w:rsidRPr="00DE6169">
        <w:rPr>
          <w:b w:val="0"/>
        </w:rPr>
        <w:t xml:space="preserve">– для входящих звонков клиентов, и локального </w:t>
      </w:r>
      <w:r w:rsidR="00B73BF7" w:rsidRPr="00DE6169">
        <w:rPr>
          <w:b w:val="0"/>
        </w:rPr>
        <w:t>телефонного номера</w:t>
      </w:r>
      <w:r w:rsidR="00D5774B" w:rsidRPr="00DE6169">
        <w:rPr>
          <w:b w:val="0"/>
        </w:rPr>
        <w:t xml:space="preserve"> – для исходящих звонков клиентам, в соответствии с требованиями Руководства. </w:t>
      </w:r>
    </w:p>
    <w:p w14:paraId="493DE082" w14:textId="0A17A10C" w:rsidR="001D3A4C" w:rsidRPr="00DE6169" w:rsidRDefault="00D5774B" w:rsidP="001D3A4C">
      <w:pPr>
        <w:pStyle w:val="11"/>
        <w:autoSpaceDE/>
        <w:spacing w:before="120" w:after="120" w:line="240" w:lineRule="auto"/>
        <w:ind w:firstLine="0"/>
        <w:jc w:val="both"/>
        <w:rPr>
          <w:b w:val="0"/>
        </w:rPr>
      </w:pPr>
      <w:r w:rsidRPr="00DE6169">
        <w:rPr>
          <w:b w:val="0"/>
          <w:lang w:eastAsia="ru-RU"/>
        </w:rPr>
        <w:lastRenderedPageBreak/>
        <w:t>7.3.</w:t>
      </w:r>
      <w:r w:rsidR="005A5257" w:rsidRPr="00DE6169">
        <w:rPr>
          <w:b w:val="0"/>
          <w:lang w:eastAsia="ru-RU"/>
        </w:rPr>
        <w:t>11</w:t>
      </w:r>
      <w:r w:rsidRPr="00DE6169">
        <w:rPr>
          <w:b w:val="0"/>
          <w:lang w:eastAsia="ru-RU"/>
        </w:rPr>
        <w:t xml:space="preserve">. </w:t>
      </w:r>
      <w:r w:rsidR="001D3A4C" w:rsidRPr="00DE6169">
        <w:rPr>
          <w:b w:val="0"/>
        </w:rPr>
        <w:t xml:space="preserve">Пользователь </w:t>
      </w:r>
      <w:r w:rsidR="00F648C7" w:rsidRPr="00DE6169">
        <w:rPr>
          <w:b w:val="0"/>
        </w:rPr>
        <w:t xml:space="preserve">обязан </w:t>
      </w:r>
      <w:r w:rsidR="001D3A4C" w:rsidRPr="00DE6169">
        <w:rPr>
          <w:b w:val="0"/>
        </w:rPr>
        <w:t>обеспечи</w:t>
      </w:r>
      <w:r w:rsidR="00F648C7" w:rsidRPr="00DE6169">
        <w:rPr>
          <w:b w:val="0"/>
        </w:rPr>
        <w:t>ть</w:t>
      </w:r>
      <w:r w:rsidR="00597E95" w:rsidRPr="00DE6169">
        <w:rPr>
          <w:b w:val="0"/>
        </w:rPr>
        <w:t xml:space="preserve"> </w:t>
      </w:r>
      <w:r w:rsidR="00B73BF7" w:rsidRPr="00DE6169">
        <w:rPr>
          <w:b w:val="0"/>
        </w:rPr>
        <w:t xml:space="preserve">наличие и </w:t>
      </w:r>
      <w:r w:rsidR="001D3A4C" w:rsidRPr="00DE6169">
        <w:rPr>
          <w:b w:val="0"/>
        </w:rPr>
        <w:t xml:space="preserve">функционирование локального </w:t>
      </w:r>
      <w:r w:rsidR="00B73BF7" w:rsidRPr="00DE6169">
        <w:rPr>
          <w:b w:val="0"/>
        </w:rPr>
        <w:t>телефонного номера Предприятия</w:t>
      </w:r>
      <w:r w:rsidR="001D3A4C" w:rsidRPr="00DE6169">
        <w:rPr>
          <w:b w:val="0"/>
        </w:rPr>
        <w:t xml:space="preserve"> в соответствии с требованиями Правообладателя, </w:t>
      </w:r>
      <w:r w:rsidR="005677DA" w:rsidRPr="00DE6169">
        <w:rPr>
          <w:b w:val="0"/>
        </w:rPr>
        <w:br/>
      </w:r>
      <w:r w:rsidR="001D3A4C" w:rsidRPr="00DE6169">
        <w:rPr>
          <w:b w:val="0"/>
        </w:rPr>
        <w:t>в том числе обязуется</w:t>
      </w:r>
      <w:r w:rsidR="00597E95" w:rsidRPr="00DE6169">
        <w:rPr>
          <w:b w:val="0"/>
        </w:rPr>
        <w:t xml:space="preserve"> </w:t>
      </w:r>
      <w:r w:rsidR="001D3A4C" w:rsidRPr="00DE6169">
        <w:rPr>
          <w:b w:val="0"/>
        </w:rPr>
        <w:t>за свой счет:</w:t>
      </w:r>
    </w:p>
    <w:p w14:paraId="65DAB8CF" w14:textId="77777777" w:rsidR="001D3A4C" w:rsidRPr="00DE6169" w:rsidRDefault="001D3A4C" w:rsidP="001D3A4C">
      <w:pPr>
        <w:spacing w:before="80" w:after="120" w:line="276" w:lineRule="auto"/>
        <w:jc w:val="both"/>
        <w:rPr>
          <w:lang w:eastAsia="en-US"/>
        </w:rPr>
      </w:pPr>
      <w:r w:rsidRPr="00DE6169">
        <w:rPr>
          <w:lang w:eastAsia="en-US"/>
        </w:rPr>
        <w:t xml:space="preserve">- зарегистрировать локальный телефонный номер </w:t>
      </w:r>
      <w:r w:rsidR="00D5774B" w:rsidRPr="00DE6169">
        <w:rPr>
          <w:lang w:eastAsia="en-US"/>
        </w:rPr>
        <w:t>Предприятия</w:t>
      </w:r>
      <w:r w:rsidRPr="00DE6169">
        <w:rPr>
          <w:lang w:eastAsia="en-US"/>
        </w:rPr>
        <w:t>,</w:t>
      </w:r>
    </w:p>
    <w:p w14:paraId="12F0D862" w14:textId="478A0467" w:rsidR="001D3A4C" w:rsidRPr="00DE6169" w:rsidRDefault="001D3A4C" w:rsidP="001D3A4C">
      <w:pPr>
        <w:spacing w:before="80" w:after="120" w:line="276" w:lineRule="auto"/>
        <w:jc w:val="both"/>
        <w:rPr>
          <w:lang w:eastAsia="en-US"/>
        </w:rPr>
      </w:pPr>
      <w:r w:rsidRPr="00DE6169">
        <w:rPr>
          <w:lang w:eastAsia="en-US"/>
        </w:rPr>
        <w:t xml:space="preserve">- обеспечить подключение и настроить переадресацию с локального телефонного номера </w:t>
      </w:r>
      <w:r w:rsidR="008E4567" w:rsidRPr="00DE6169">
        <w:rPr>
          <w:lang w:eastAsia="en-US"/>
        </w:rPr>
        <w:t xml:space="preserve">Предприятия </w:t>
      </w:r>
      <w:r w:rsidRPr="00DE6169">
        <w:rPr>
          <w:lang w:eastAsia="en-US"/>
        </w:rPr>
        <w:t xml:space="preserve">к контактному номеру </w:t>
      </w:r>
      <w:r w:rsidR="00DC19B0" w:rsidRPr="00DE6169">
        <w:rPr>
          <w:lang w:eastAsia="en-US"/>
        </w:rPr>
        <w:t>единого федерального</w:t>
      </w:r>
      <w:r w:rsidR="00597E95" w:rsidRPr="00DE6169">
        <w:rPr>
          <w:lang w:eastAsia="en-US"/>
        </w:rPr>
        <w:t xml:space="preserve"> </w:t>
      </w:r>
      <w:r w:rsidRPr="00DE6169">
        <w:rPr>
          <w:caps/>
          <w:lang w:eastAsia="en-US"/>
        </w:rPr>
        <w:t>call</w:t>
      </w:r>
      <w:r w:rsidR="005677DA" w:rsidRPr="00DE6169">
        <w:rPr>
          <w:lang w:eastAsia="en-US"/>
        </w:rPr>
        <w:t>-Центра «</w:t>
      </w:r>
      <w:r w:rsidRPr="00DE6169">
        <w:rPr>
          <w:lang w:eastAsia="en-US"/>
        </w:rPr>
        <w:t>МЕДВЕТ</w:t>
      </w:r>
      <w:r w:rsidR="005677DA" w:rsidRPr="00DE6169">
        <w:rPr>
          <w:lang w:eastAsia="en-US"/>
        </w:rPr>
        <w:t>»</w:t>
      </w:r>
      <w:r w:rsidR="005677DA" w:rsidRPr="00DE6169">
        <w:rPr>
          <w:lang w:eastAsia="en-US"/>
        </w:rPr>
        <w:br/>
      </w:r>
      <w:r w:rsidRPr="00DE6169">
        <w:rPr>
          <w:lang w:eastAsia="en-US"/>
        </w:rPr>
        <w:t xml:space="preserve">в соответствии с требованиями </w:t>
      </w:r>
      <w:r w:rsidR="00D5774B" w:rsidRPr="00DE6169">
        <w:rPr>
          <w:lang w:eastAsia="en-US"/>
        </w:rPr>
        <w:t>Правообладателя</w:t>
      </w:r>
      <w:r w:rsidRPr="00DE6169">
        <w:rPr>
          <w:lang w:eastAsia="en-US"/>
        </w:rPr>
        <w:t>,</w:t>
      </w:r>
    </w:p>
    <w:p w14:paraId="3CA9F2C1" w14:textId="14D7C25B" w:rsidR="001D3A4C" w:rsidRPr="00DE6169" w:rsidRDefault="001D3A4C" w:rsidP="001D3A4C">
      <w:pPr>
        <w:spacing w:before="80" w:after="120" w:line="276" w:lineRule="auto"/>
        <w:jc w:val="both"/>
        <w:rPr>
          <w:lang w:eastAsia="en-US"/>
        </w:rPr>
      </w:pPr>
      <w:r w:rsidRPr="00DE6169">
        <w:rPr>
          <w:lang w:eastAsia="en-US"/>
        </w:rPr>
        <w:t>- осуществлять запись всех телефонных разговоров</w:t>
      </w:r>
      <w:r w:rsidR="00597E95" w:rsidRPr="00DE6169">
        <w:rPr>
          <w:lang w:eastAsia="en-US"/>
        </w:rPr>
        <w:t xml:space="preserve"> </w:t>
      </w:r>
      <w:r w:rsidRPr="00DE6169">
        <w:rPr>
          <w:lang w:eastAsia="en-US"/>
        </w:rPr>
        <w:t xml:space="preserve">с локального </w:t>
      </w:r>
      <w:r w:rsidR="00B73BF7" w:rsidRPr="00DE6169">
        <w:rPr>
          <w:lang w:eastAsia="en-US"/>
        </w:rPr>
        <w:t>телефонного</w:t>
      </w:r>
      <w:r w:rsidRPr="00DE6169">
        <w:rPr>
          <w:lang w:eastAsia="en-US"/>
        </w:rPr>
        <w:t xml:space="preserve"> номера</w:t>
      </w:r>
      <w:r w:rsidR="008E4567" w:rsidRPr="00DE6169">
        <w:rPr>
          <w:lang w:eastAsia="en-US"/>
        </w:rPr>
        <w:t xml:space="preserve"> Предприятия</w:t>
      </w:r>
      <w:r w:rsidRPr="00DE6169">
        <w:rPr>
          <w:lang w:eastAsia="en-US"/>
        </w:rPr>
        <w:t xml:space="preserve"> и хранить запись телефонных разговоров,</w:t>
      </w:r>
    </w:p>
    <w:p w14:paraId="5ED2B712" w14:textId="3447D5DB" w:rsidR="001D3A4C" w:rsidRDefault="001D3A4C" w:rsidP="001D3A4C">
      <w:pPr>
        <w:spacing w:before="80" w:after="120" w:line="276" w:lineRule="auto"/>
        <w:jc w:val="both"/>
        <w:rPr>
          <w:lang w:eastAsia="en-US"/>
        </w:rPr>
      </w:pPr>
      <w:r w:rsidRPr="00DE6169">
        <w:rPr>
          <w:lang w:eastAsia="en-US"/>
        </w:rPr>
        <w:t xml:space="preserve">- предоставлять по запросу </w:t>
      </w:r>
      <w:r w:rsidR="00D5774B" w:rsidRPr="00DE6169">
        <w:rPr>
          <w:lang w:eastAsia="en-US"/>
        </w:rPr>
        <w:t>Правообладателя</w:t>
      </w:r>
      <w:r w:rsidRPr="00DE6169">
        <w:rPr>
          <w:lang w:eastAsia="en-US"/>
        </w:rPr>
        <w:t xml:space="preserve"> запись телефонны</w:t>
      </w:r>
      <w:r w:rsidR="00D5774B" w:rsidRPr="00DE6169">
        <w:rPr>
          <w:lang w:eastAsia="en-US"/>
        </w:rPr>
        <w:t>х</w:t>
      </w:r>
      <w:r w:rsidR="00597E95" w:rsidRPr="00DE6169">
        <w:rPr>
          <w:lang w:eastAsia="en-US"/>
        </w:rPr>
        <w:t xml:space="preserve"> </w:t>
      </w:r>
      <w:r w:rsidRPr="00DE6169">
        <w:rPr>
          <w:lang w:eastAsia="en-US"/>
        </w:rPr>
        <w:t>разговор</w:t>
      </w:r>
      <w:r w:rsidR="00D5774B" w:rsidRPr="00DE6169">
        <w:rPr>
          <w:lang w:eastAsia="en-US"/>
        </w:rPr>
        <w:t>ов</w:t>
      </w:r>
      <w:r w:rsidRPr="00DE6169">
        <w:rPr>
          <w:lang w:eastAsia="en-US"/>
        </w:rPr>
        <w:t xml:space="preserve"> с локального телефонного номера</w:t>
      </w:r>
      <w:r w:rsidR="008E4567" w:rsidRPr="00DE6169">
        <w:rPr>
          <w:lang w:eastAsia="en-US"/>
        </w:rPr>
        <w:t xml:space="preserve"> Предприятия</w:t>
      </w:r>
      <w:r w:rsidRPr="00DE6169">
        <w:rPr>
          <w:lang w:eastAsia="en-US"/>
        </w:rPr>
        <w:t>.</w:t>
      </w:r>
      <w:bookmarkStart w:id="14" w:name="_Управление_персоналом_сервиса"/>
      <w:bookmarkStart w:id="15" w:name="_Управление_персоналом_ветеринарного"/>
      <w:bookmarkEnd w:id="14"/>
      <w:bookmarkEnd w:id="15"/>
    </w:p>
    <w:p w14:paraId="60B35185" w14:textId="77777777" w:rsidR="00192FC6" w:rsidRPr="00DE6169" w:rsidRDefault="00192FC6" w:rsidP="001D3A4C">
      <w:pPr>
        <w:spacing w:before="80" w:after="120" w:line="276" w:lineRule="auto"/>
        <w:jc w:val="both"/>
        <w:rPr>
          <w:lang w:eastAsia="en-US"/>
        </w:rPr>
      </w:pPr>
    </w:p>
    <w:p w14:paraId="4C552311" w14:textId="79980F01" w:rsidR="00F47F0E" w:rsidRPr="004060C9" w:rsidRDefault="008B3992" w:rsidP="004060C9">
      <w:pPr>
        <w:pStyle w:val="afe"/>
        <w:numPr>
          <w:ilvl w:val="1"/>
          <w:numId w:val="10"/>
        </w:numPr>
        <w:spacing w:before="120" w:after="120"/>
        <w:jc w:val="both"/>
        <w:rPr>
          <w:b/>
        </w:rPr>
      </w:pPr>
      <w:r w:rsidRPr="004060C9">
        <w:rPr>
          <w:b/>
        </w:rPr>
        <w:t>Услуги</w:t>
      </w:r>
      <w:r w:rsidR="0098160A" w:rsidRPr="004060C9">
        <w:rPr>
          <w:b/>
        </w:rPr>
        <w:t xml:space="preserve"> и</w:t>
      </w:r>
      <w:r w:rsidR="00597E95" w:rsidRPr="004060C9">
        <w:rPr>
          <w:b/>
        </w:rPr>
        <w:t xml:space="preserve"> </w:t>
      </w:r>
      <w:r w:rsidR="0098160A" w:rsidRPr="004060C9">
        <w:rPr>
          <w:b/>
        </w:rPr>
        <w:t>Товары.</w:t>
      </w:r>
    </w:p>
    <w:p w14:paraId="792F0EA0" w14:textId="3FEACBAD" w:rsidR="001164FF" w:rsidRPr="00DE6169" w:rsidRDefault="00415C9E" w:rsidP="007539AD">
      <w:pPr>
        <w:spacing w:before="120" w:after="120"/>
        <w:jc w:val="both"/>
      </w:pPr>
      <w:r w:rsidRPr="00DE6169">
        <w:t>7.</w:t>
      </w:r>
      <w:r w:rsidR="00AD64C8" w:rsidRPr="00DE6169">
        <w:t>4</w:t>
      </w:r>
      <w:r w:rsidRPr="00DE6169">
        <w:t xml:space="preserve">.1. </w:t>
      </w:r>
      <w:r w:rsidR="001164FF" w:rsidRPr="00DE6169">
        <w:t xml:space="preserve">Пользователь </w:t>
      </w:r>
      <w:r w:rsidR="004E7764" w:rsidRPr="00DE6169">
        <w:t xml:space="preserve">обязан </w:t>
      </w:r>
      <w:r w:rsidR="005F217C" w:rsidRPr="00DE6169">
        <w:t>оказывать</w:t>
      </w:r>
      <w:r w:rsidR="00597E95" w:rsidRPr="00DE6169">
        <w:t xml:space="preserve"> </w:t>
      </w:r>
      <w:r w:rsidR="001164FF" w:rsidRPr="00DE6169">
        <w:t>Услуги</w:t>
      </w:r>
      <w:r w:rsidR="00CD7A07" w:rsidRPr="00DE6169">
        <w:t xml:space="preserve">, а также </w:t>
      </w:r>
      <w:r w:rsidR="00A76AD1" w:rsidRPr="00DE6169">
        <w:t xml:space="preserve">вправе оказывать </w:t>
      </w:r>
      <w:r w:rsidR="00CD7A07" w:rsidRPr="00DE6169">
        <w:t>дополнительные услуги</w:t>
      </w:r>
      <w:r w:rsidR="001164FF" w:rsidRPr="00DE6169">
        <w:t xml:space="preserve"> в </w:t>
      </w:r>
      <w:r w:rsidR="00E075B3" w:rsidRPr="00DE6169">
        <w:t>порядке, предусмотренном</w:t>
      </w:r>
      <w:r w:rsidR="001164FF" w:rsidRPr="00DE6169">
        <w:t xml:space="preserve"> требованиями </w:t>
      </w:r>
      <w:r w:rsidR="00806E1C" w:rsidRPr="00DE6169">
        <w:t>Р</w:t>
      </w:r>
      <w:r w:rsidR="00CE4614" w:rsidRPr="00DE6169">
        <w:t>у</w:t>
      </w:r>
      <w:r w:rsidR="00806E1C" w:rsidRPr="00DE6169">
        <w:t>ководства</w:t>
      </w:r>
      <w:r w:rsidR="007D188D" w:rsidRPr="00DE6169">
        <w:t>, условиями настоящего Договора</w:t>
      </w:r>
      <w:r w:rsidR="001164FF" w:rsidRPr="00DE6169">
        <w:t xml:space="preserve"> и рекомендациями Правообладателя.</w:t>
      </w:r>
    </w:p>
    <w:p w14:paraId="1D510CF5" w14:textId="14149776" w:rsidR="00ED2ED0" w:rsidRPr="00DE6169" w:rsidRDefault="001164FF" w:rsidP="00F141A3">
      <w:pPr>
        <w:spacing w:before="120" w:after="120"/>
        <w:jc w:val="both"/>
      </w:pPr>
      <w:r w:rsidRPr="00DE6169">
        <w:t>7.</w:t>
      </w:r>
      <w:r w:rsidR="00AD64C8" w:rsidRPr="00DE6169">
        <w:t>4</w:t>
      </w:r>
      <w:r w:rsidRPr="00DE6169">
        <w:t>.2.</w:t>
      </w:r>
      <w:r w:rsidR="00597E95" w:rsidRPr="00DE6169">
        <w:t xml:space="preserve"> </w:t>
      </w:r>
      <w:r w:rsidR="00ED2ED0" w:rsidRPr="00DE6169">
        <w:t xml:space="preserve">Пользователь обязан обеспечить соответствие ассортимента </w:t>
      </w:r>
      <w:r w:rsidR="0077212D" w:rsidRPr="00DE6169">
        <w:t>Услуг</w:t>
      </w:r>
      <w:r w:rsidR="008E7C76" w:rsidRPr="00DE6169">
        <w:t xml:space="preserve"> и Товаров</w:t>
      </w:r>
      <w:r w:rsidR="0077212D" w:rsidRPr="00DE6169">
        <w:t>,</w:t>
      </w:r>
      <w:r w:rsidR="00355697" w:rsidRPr="00DE6169">
        <w:t xml:space="preserve"> </w:t>
      </w:r>
      <w:r w:rsidR="008E7C76" w:rsidRPr="00DE6169">
        <w:t>реализу</w:t>
      </w:r>
      <w:r w:rsidR="0077212D" w:rsidRPr="00DE6169">
        <w:t xml:space="preserve">емых в Предприятии, </w:t>
      </w:r>
      <w:r w:rsidR="00ED2ED0" w:rsidRPr="00DE6169">
        <w:t>установленно</w:t>
      </w:r>
      <w:r w:rsidR="0077212D" w:rsidRPr="00DE6169">
        <w:t>й</w:t>
      </w:r>
      <w:r w:rsidR="00ED2ED0" w:rsidRPr="00DE6169">
        <w:t xml:space="preserve"> Правообладателем Ассортиментной политике</w:t>
      </w:r>
      <w:r w:rsidR="00282BDC" w:rsidRPr="00DE6169">
        <w:t xml:space="preserve">, требованиям </w:t>
      </w:r>
      <w:r w:rsidR="00806E1C" w:rsidRPr="00DE6169">
        <w:t>Руководства</w:t>
      </w:r>
      <w:r w:rsidR="00282BDC" w:rsidRPr="00DE6169">
        <w:t xml:space="preserve"> и условиям настоящего Договора</w:t>
      </w:r>
      <w:r w:rsidR="00ED2ED0" w:rsidRPr="00DE6169">
        <w:t>.</w:t>
      </w:r>
    </w:p>
    <w:p w14:paraId="496ADE28" w14:textId="16DCE120" w:rsidR="00A76AD1" w:rsidRPr="00DE6169" w:rsidRDefault="00ED2ED0" w:rsidP="00A76AD1">
      <w:pPr>
        <w:spacing w:before="120" w:after="120"/>
        <w:jc w:val="both"/>
      </w:pPr>
      <w:r w:rsidRPr="00DE6169">
        <w:t>7.</w:t>
      </w:r>
      <w:r w:rsidR="00AD64C8" w:rsidRPr="00DE6169">
        <w:t>4</w:t>
      </w:r>
      <w:r w:rsidRPr="00DE6169">
        <w:t>.3.</w:t>
      </w:r>
      <w:r w:rsidR="00355697" w:rsidRPr="00DE6169">
        <w:t xml:space="preserve"> </w:t>
      </w:r>
      <w:r w:rsidR="00A76AD1" w:rsidRPr="00DE6169">
        <w:t xml:space="preserve">Пользователь обязан оказывать Услуги </w:t>
      </w:r>
      <w:r w:rsidR="008E7C76" w:rsidRPr="00DE6169">
        <w:t xml:space="preserve">и реализовывать Товары </w:t>
      </w:r>
      <w:r w:rsidR="007E5723" w:rsidRPr="00DE6169">
        <w:t xml:space="preserve">в соответствии с требованиями </w:t>
      </w:r>
      <w:r w:rsidR="00A76AD1" w:rsidRPr="00DE6169">
        <w:t xml:space="preserve">Руководства и </w:t>
      </w:r>
      <w:r w:rsidR="00355697" w:rsidRPr="00DE6169">
        <w:t>наличием</w:t>
      </w:r>
      <w:r w:rsidR="00132FCE" w:rsidRPr="00DE6169">
        <w:t xml:space="preserve"> </w:t>
      </w:r>
      <w:r w:rsidR="00A76AD1" w:rsidRPr="00DE6169">
        <w:t>протоколов оказания услуг, указанных в Программном обеспечении, в том числе:</w:t>
      </w:r>
    </w:p>
    <w:p w14:paraId="23D9857E" w14:textId="44EF7877" w:rsidR="00A76AD1" w:rsidRPr="00DE6169" w:rsidRDefault="00A76AD1" w:rsidP="00683708">
      <w:pPr>
        <w:numPr>
          <w:ilvl w:val="1"/>
          <w:numId w:val="0"/>
        </w:numPr>
        <w:tabs>
          <w:tab w:val="num" w:pos="357"/>
        </w:tabs>
        <w:contextualSpacing/>
        <w:jc w:val="both"/>
      </w:pPr>
      <w:r w:rsidRPr="00DE6169">
        <w:t>- получить лицензии, необходимые для оказания У</w:t>
      </w:r>
      <w:r w:rsidR="008E7C76" w:rsidRPr="00DE6169">
        <w:t xml:space="preserve">слуг, том числе на Рентген-кабинет </w:t>
      </w:r>
      <w:r w:rsidR="008548F2" w:rsidRPr="00DE6169">
        <w:br/>
      </w:r>
      <w:r w:rsidRPr="00DE6169">
        <w:t>и продаж</w:t>
      </w:r>
      <w:r w:rsidR="008E7C76" w:rsidRPr="00DE6169">
        <w:t>у</w:t>
      </w:r>
      <w:r w:rsidR="004060C9">
        <w:t xml:space="preserve"> </w:t>
      </w:r>
      <w:r w:rsidR="008548F2" w:rsidRPr="00DE6169">
        <w:t xml:space="preserve">фармацевтических </w:t>
      </w:r>
      <w:r w:rsidRPr="00DE6169">
        <w:t xml:space="preserve">лекарственных </w:t>
      </w:r>
      <w:r w:rsidR="008548F2" w:rsidRPr="00DE6169">
        <w:t xml:space="preserve">средств и </w:t>
      </w:r>
      <w:r w:rsidRPr="00DE6169">
        <w:t xml:space="preserve">препаратов </w:t>
      </w:r>
      <w:r w:rsidR="008548F2" w:rsidRPr="00DE6169">
        <w:t>для ветеринарного применения</w:t>
      </w:r>
      <w:r w:rsidR="00355697" w:rsidRPr="00DE6169">
        <w:t xml:space="preserve"> </w:t>
      </w:r>
      <w:r w:rsidRPr="00DE6169">
        <w:t>(</w:t>
      </w:r>
      <w:r w:rsidR="008E7C76" w:rsidRPr="00DE6169">
        <w:t>на торговлю в</w:t>
      </w:r>
      <w:r w:rsidRPr="00DE6169">
        <w:t>етеринарн</w:t>
      </w:r>
      <w:r w:rsidR="008E7C76" w:rsidRPr="00DE6169">
        <w:t>ыми</w:t>
      </w:r>
      <w:r w:rsidR="00355697" w:rsidRPr="00DE6169">
        <w:t xml:space="preserve"> </w:t>
      </w:r>
      <w:r w:rsidR="008E7C76" w:rsidRPr="00DE6169">
        <w:t>препаратами</w:t>
      </w:r>
      <w:r w:rsidRPr="00DE6169">
        <w:t>),</w:t>
      </w:r>
    </w:p>
    <w:p w14:paraId="6AE2E7E5" w14:textId="77777777" w:rsidR="00A76AD1" w:rsidRPr="00DE6169" w:rsidRDefault="00A76AD1" w:rsidP="00683708">
      <w:pPr>
        <w:numPr>
          <w:ilvl w:val="1"/>
          <w:numId w:val="0"/>
        </w:numPr>
        <w:tabs>
          <w:tab w:val="num" w:pos="357"/>
        </w:tabs>
        <w:contextualSpacing/>
        <w:jc w:val="both"/>
      </w:pPr>
      <w:r w:rsidRPr="00DE6169">
        <w:t xml:space="preserve">- использовать для оказания Услуг формы договоров и иных документов </w:t>
      </w:r>
      <w:r w:rsidR="008E7C76" w:rsidRPr="00DE6169">
        <w:t xml:space="preserve">для взаимодействия с клиентами в соответствии с Руководством и требованиями </w:t>
      </w:r>
      <w:r w:rsidRPr="00DE6169">
        <w:t>Правообладателем,</w:t>
      </w:r>
    </w:p>
    <w:p w14:paraId="1DE73414" w14:textId="32B5452B" w:rsidR="00A76AD1" w:rsidRPr="00DE6169" w:rsidRDefault="00A76AD1" w:rsidP="00683708">
      <w:pPr>
        <w:numPr>
          <w:ilvl w:val="1"/>
          <w:numId w:val="0"/>
        </w:numPr>
        <w:tabs>
          <w:tab w:val="num" w:pos="357"/>
        </w:tabs>
        <w:contextualSpacing/>
        <w:jc w:val="both"/>
      </w:pPr>
      <w:r w:rsidRPr="00DE6169">
        <w:t xml:space="preserve">- предлагать клиентам в процессе оказания Услуг </w:t>
      </w:r>
      <w:r w:rsidR="00E20816" w:rsidRPr="00DE6169">
        <w:t>Товары</w:t>
      </w:r>
      <w:r w:rsidR="002F3605" w:rsidRPr="00DE6169">
        <w:t xml:space="preserve"> </w:t>
      </w:r>
      <w:r w:rsidR="00B44179" w:rsidRPr="00DE6169">
        <w:t xml:space="preserve">Назначенных поставщиков </w:t>
      </w:r>
      <w:r w:rsidRPr="00DE6169">
        <w:t xml:space="preserve">в соответствии с </w:t>
      </w:r>
      <w:r w:rsidR="00AB1786" w:rsidRPr="00DE6169">
        <w:t>имеющимся</w:t>
      </w:r>
      <w:r w:rsidR="00355697" w:rsidRPr="00DE6169">
        <w:t xml:space="preserve"> </w:t>
      </w:r>
      <w:r w:rsidR="00052667" w:rsidRPr="00DE6169">
        <w:t>протоколом оказания услуг</w:t>
      </w:r>
      <w:r w:rsidR="008E7C76" w:rsidRPr="00DE6169">
        <w:t xml:space="preserve"> и </w:t>
      </w:r>
      <w:r w:rsidRPr="00DE6169">
        <w:t>требованиями Правообладателя,</w:t>
      </w:r>
    </w:p>
    <w:p w14:paraId="1556ADC5" w14:textId="3F312FC9" w:rsidR="00192FC6" w:rsidRPr="00DE6169" w:rsidRDefault="00A76AD1" w:rsidP="00E20816">
      <w:pPr>
        <w:numPr>
          <w:ilvl w:val="1"/>
          <w:numId w:val="0"/>
        </w:numPr>
        <w:tabs>
          <w:tab w:val="num" w:pos="357"/>
        </w:tabs>
        <w:contextualSpacing/>
        <w:jc w:val="both"/>
      </w:pPr>
      <w:r w:rsidRPr="00DE6169">
        <w:t xml:space="preserve">- заключить с Согласованным поставщиком (лабораторией) договор в целях проведения лабораторных исследований и </w:t>
      </w:r>
      <w:r w:rsidR="00E20816" w:rsidRPr="00DE6169">
        <w:t>получения результатов анализов</w:t>
      </w:r>
      <w:r w:rsidRPr="00DE6169">
        <w:t>.</w:t>
      </w:r>
    </w:p>
    <w:p w14:paraId="3FCC9F50" w14:textId="018285F0" w:rsidR="00844FBB" w:rsidRPr="00DE6169" w:rsidRDefault="00844FBB" w:rsidP="0098160A">
      <w:pPr>
        <w:spacing w:before="120" w:after="120"/>
        <w:jc w:val="both"/>
      </w:pPr>
      <w:r w:rsidRPr="00DE6169">
        <w:t xml:space="preserve">7.4.4. </w:t>
      </w:r>
      <w:r w:rsidRPr="00DE6169">
        <w:rPr>
          <w:u w:val="single"/>
        </w:rPr>
        <w:t>Пользователь вправе запросить у Правообладателя консультационную поддержку «профильного» специалиста по вопросам оказания Услуг, но не чаще 2 (двух) раз в месяц по каждому направлению Услуг (терапия, инфузионная терапия, хирургия, выхаживание животных (</w:t>
      </w:r>
      <w:r w:rsidR="009E4604">
        <w:rPr>
          <w:u w:val="single"/>
        </w:rPr>
        <w:t>ОРИТ</w:t>
      </w:r>
      <w:r w:rsidRPr="00DE6169">
        <w:rPr>
          <w:u w:val="single"/>
        </w:rPr>
        <w:t>), УЗИ, рентген). В случае необходимости оказания вышеуказанной консультационной поддержки чаще 2 (двух) раз в месяц (отдельно по каждому направлению) Правообладатель вправе установить плату за проведение такой консультации</w:t>
      </w:r>
      <w:r w:rsidRPr="00DE6169">
        <w:t>.</w:t>
      </w:r>
    </w:p>
    <w:p w14:paraId="28088B11" w14:textId="77777777" w:rsidR="00A76AD1" w:rsidRPr="00DE6169" w:rsidRDefault="00844FBB" w:rsidP="00EC04BA">
      <w:pPr>
        <w:spacing w:before="120" w:after="120"/>
        <w:jc w:val="both"/>
      </w:pPr>
      <w:r w:rsidRPr="00DE6169">
        <w:t xml:space="preserve">7.4.5. Правообладатель вправе осуществить введение новых Услуг, обязательных для оказания Пользователем. При этом Правообладатель обязан предварительно уведомить Пользователя о введении услуги, </w:t>
      </w:r>
      <w:r w:rsidR="008E7C76" w:rsidRPr="00DE6169">
        <w:t>определить</w:t>
      </w:r>
      <w:r w:rsidRPr="00DE6169">
        <w:t xml:space="preserve"> требования к оказанию услуги в Руководстве, а также передать Пользователю обучающие материалы и/или провести обучение по порядку оказания услуги в случае возникновения необходимости в проведении такого обучения на условиях, дополнительно согласуемых Сторонами.</w:t>
      </w:r>
    </w:p>
    <w:p w14:paraId="6ACBDE32" w14:textId="77777777" w:rsidR="00844FBB" w:rsidRPr="00DE6169" w:rsidRDefault="00E538DE" w:rsidP="000512D0">
      <w:pPr>
        <w:spacing w:after="120"/>
        <w:jc w:val="both"/>
      </w:pPr>
      <w:r w:rsidRPr="00DE6169">
        <w:lastRenderedPageBreak/>
        <w:t>7.4.</w:t>
      </w:r>
      <w:r w:rsidR="00844FBB" w:rsidRPr="00DE6169">
        <w:t>6</w:t>
      </w:r>
      <w:r w:rsidRPr="00DE6169">
        <w:t xml:space="preserve">. </w:t>
      </w:r>
      <w:r w:rsidR="00844FBB" w:rsidRPr="00DE6169">
        <w:t xml:space="preserve">Пользователь вправе осуществлять введение дополнительных видов услуг только после письменного согласования перечня и порядка их предоставления с Правообладателем. </w:t>
      </w:r>
    </w:p>
    <w:p w14:paraId="2A1807E5" w14:textId="06748AD2" w:rsidR="00844FBB" w:rsidRPr="00DE6169" w:rsidRDefault="00844FBB" w:rsidP="000512D0">
      <w:pPr>
        <w:spacing w:after="120"/>
        <w:jc w:val="both"/>
      </w:pPr>
      <w:r w:rsidRPr="00DE6169">
        <w:t>При этом Правообладатель вправе разработать и передать Пользователю за дополнительную плату стандарты оказания</w:t>
      </w:r>
      <w:r w:rsidR="000512D0" w:rsidRPr="00DE6169">
        <w:t xml:space="preserve"> таких </w:t>
      </w:r>
      <w:r w:rsidRPr="00DE6169">
        <w:t>услуг (услуги),</w:t>
      </w:r>
      <w:r w:rsidR="000512D0" w:rsidRPr="00DE6169">
        <w:t xml:space="preserve"> обязательные для соблюдения Пользователем, а также </w:t>
      </w:r>
      <w:r w:rsidRPr="00DE6169">
        <w:t>ввести обязательное обуч</w:t>
      </w:r>
      <w:r w:rsidR="000512D0" w:rsidRPr="00DE6169">
        <w:t>ение по оказанию услуг</w:t>
      </w:r>
      <w:r w:rsidR="009E4604">
        <w:t>(</w:t>
      </w:r>
      <w:r w:rsidR="000512D0" w:rsidRPr="00DE6169">
        <w:t>и</w:t>
      </w:r>
      <w:r w:rsidR="009E4604">
        <w:t>)</w:t>
      </w:r>
      <w:r w:rsidR="000512D0" w:rsidRPr="00DE6169">
        <w:t>.</w:t>
      </w:r>
    </w:p>
    <w:p w14:paraId="76F3AD09" w14:textId="20441BA9" w:rsidR="00070E4B" w:rsidRPr="00DE6169" w:rsidRDefault="000512D0" w:rsidP="00070E4B">
      <w:pPr>
        <w:spacing w:before="120" w:after="120"/>
        <w:jc w:val="both"/>
      </w:pPr>
      <w:r w:rsidRPr="00DE6169">
        <w:t xml:space="preserve">7.4.7. </w:t>
      </w:r>
      <w:r w:rsidR="00070E4B" w:rsidRPr="00DE6169">
        <w:t>Пользователь самостоятельно в соответствии с Ценовой политикой</w:t>
      </w:r>
      <w:r w:rsidR="00355697" w:rsidRPr="00DE6169">
        <w:t xml:space="preserve"> </w:t>
      </w:r>
      <w:r w:rsidR="00070E4B" w:rsidRPr="00DE6169">
        <w:t>и рекомендациями Правообладателя</w:t>
      </w:r>
      <w:r w:rsidR="003F6C6C" w:rsidRPr="00DE6169">
        <w:t>,</w:t>
      </w:r>
      <w:r w:rsidR="00355697" w:rsidRPr="00DE6169">
        <w:t xml:space="preserve"> </w:t>
      </w:r>
      <w:r w:rsidR="003F6C6C" w:rsidRPr="00DE6169">
        <w:t xml:space="preserve">в том числе с предоставленным Правообладателем типовым прейскурантом, </w:t>
      </w:r>
      <w:r w:rsidR="00070E4B" w:rsidRPr="00DE6169">
        <w:t xml:space="preserve">определяет стоимость оказания </w:t>
      </w:r>
      <w:r w:rsidR="008E7C76" w:rsidRPr="00DE6169">
        <w:t xml:space="preserve">каждой из </w:t>
      </w:r>
      <w:r w:rsidR="00070E4B" w:rsidRPr="00DE6169">
        <w:t>Услуг</w:t>
      </w:r>
      <w:r w:rsidR="00355697" w:rsidRPr="00DE6169">
        <w:t>, а также</w:t>
      </w:r>
      <w:r w:rsidR="003F6C6C" w:rsidRPr="00DE6169">
        <w:t xml:space="preserve"> дополнительных услуг, оказываемых по стандартам Правообладателя</w:t>
      </w:r>
      <w:r w:rsidR="00070E4B" w:rsidRPr="00DE6169">
        <w:t>. Пользователь обязан согласовать цены на Услуги</w:t>
      </w:r>
      <w:r w:rsidR="003F6C6C" w:rsidRPr="00DE6169">
        <w:t>,</w:t>
      </w:r>
      <w:r w:rsidR="00355697" w:rsidRPr="00DE6169">
        <w:t xml:space="preserve"> </w:t>
      </w:r>
      <w:r w:rsidR="00205830">
        <w:t>а также</w:t>
      </w:r>
      <w:r w:rsidR="003F6C6C" w:rsidRPr="00DE6169">
        <w:t xml:space="preserve"> дополнительные услуги, оказываемые по стандартам Правообладателя, </w:t>
      </w:r>
      <w:r w:rsidR="00070E4B" w:rsidRPr="00DE6169">
        <w:t>с Правообладателем. Пользователь вправе предлагать клиентам Услуги</w:t>
      </w:r>
      <w:r w:rsidR="00205830">
        <w:t>, а также</w:t>
      </w:r>
      <w:r w:rsidR="003F6C6C" w:rsidRPr="00DE6169">
        <w:t xml:space="preserve"> дополнительные услуги, оказываемые по стандартам Правообладателя,</w:t>
      </w:r>
      <w:r w:rsidR="00070E4B" w:rsidRPr="00DE6169">
        <w:t xml:space="preserve"> только после согласования прейскуранта </w:t>
      </w:r>
      <w:r w:rsidR="00E20816" w:rsidRPr="00DE6169">
        <w:t xml:space="preserve">Предприятия </w:t>
      </w:r>
      <w:r w:rsidR="00070E4B" w:rsidRPr="00DE6169">
        <w:t>с Правообладателем.</w:t>
      </w:r>
    </w:p>
    <w:p w14:paraId="7D423218" w14:textId="77777777" w:rsidR="00A371DD" w:rsidRPr="00DE6169" w:rsidRDefault="00070E4B" w:rsidP="00070E4B">
      <w:pPr>
        <w:spacing w:before="120" w:after="120"/>
        <w:jc w:val="both"/>
      </w:pPr>
      <w:r w:rsidRPr="00DE6169">
        <w:t xml:space="preserve">7.4.8. </w:t>
      </w:r>
      <w:r w:rsidR="00A371DD" w:rsidRPr="00DE6169">
        <w:t>Пользователь обязан обеспечить своевременную закупку расходных материалов</w:t>
      </w:r>
      <w:r w:rsidR="00565CA6" w:rsidRPr="00DE6169">
        <w:t xml:space="preserve"> и лекарственных препаратов</w:t>
      </w:r>
      <w:r w:rsidR="00A371DD" w:rsidRPr="00DE6169">
        <w:t>, необходимых для надлежащего оказания Услуг, через Согласованных поставщиков</w:t>
      </w:r>
      <w:r w:rsidR="00A34283" w:rsidRPr="00DE6169">
        <w:t xml:space="preserve"> или Назначенных поставщиков в соответствии </w:t>
      </w:r>
      <w:r w:rsidR="00616BAA" w:rsidRPr="00DE6169">
        <w:br/>
      </w:r>
      <w:r w:rsidR="00A34283" w:rsidRPr="00DE6169">
        <w:t>с требованиями Руководства</w:t>
      </w:r>
      <w:r w:rsidR="00A371DD" w:rsidRPr="00DE6169">
        <w:t xml:space="preserve">, а также </w:t>
      </w:r>
      <w:r w:rsidR="00A34283" w:rsidRPr="00DE6169">
        <w:t>поддерживать</w:t>
      </w:r>
      <w:r w:rsidR="00A371DD" w:rsidRPr="00DE6169">
        <w:t xml:space="preserve"> их необходимый запас в Предприятии.</w:t>
      </w:r>
    </w:p>
    <w:p w14:paraId="6F88BE6C" w14:textId="6FE5D39F" w:rsidR="00070E4B" w:rsidRPr="00DE6169" w:rsidRDefault="00A371DD" w:rsidP="00070E4B">
      <w:pPr>
        <w:spacing w:before="120" w:after="120"/>
        <w:jc w:val="both"/>
      </w:pPr>
      <w:r w:rsidRPr="00DE6169">
        <w:t>7.4.9.</w:t>
      </w:r>
      <w:r w:rsidR="00205830">
        <w:t xml:space="preserve"> </w:t>
      </w:r>
      <w:r w:rsidR="00070E4B" w:rsidRPr="00DE6169">
        <w:t xml:space="preserve">Пользователь </w:t>
      </w:r>
      <w:r w:rsidR="002E01BE" w:rsidRPr="00DE6169">
        <w:t xml:space="preserve">в соответствии с требованиями Руководства, настоящего Договора и рекомендациями Правообладателя </w:t>
      </w:r>
      <w:r w:rsidR="00070E4B" w:rsidRPr="00DE6169">
        <w:t xml:space="preserve">обязан осуществлять </w:t>
      </w:r>
      <w:r w:rsidR="00CE4614" w:rsidRPr="00DE6169">
        <w:t xml:space="preserve">закупку и </w:t>
      </w:r>
      <w:r w:rsidR="007271A3" w:rsidRPr="00DE6169">
        <w:t xml:space="preserve">реализацию </w:t>
      </w:r>
      <w:r w:rsidR="00070E4B" w:rsidRPr="00DE6169">
        <w:t>Товаров</w:t>
      </w:r>
      <w:r w:rsidR="002E01BE" w:rsidRPr="00DE6169">
        <w:t xml:space="preserve"> в Предприятии, а также обеспечить соответствие их ассортимента установленной Правообладателем Ассортиментной политике</w:t>
      </w:r>
      <w:r w:rsidR="00070E4B" w:rsidRPr="00DE6169">
        <w:t>.</w:t>
      </w:r>
    </w:p>
    <w:p w14:paraId="6BFE313D" w14:textId="63E6DE40" w:rsidR="00070E4B" w:rsidRPr="00DE6169" w:rsidRDefault="00CE4614" w:rsidP="002E01BE">
      <w:pPr>
        <w:spacing w:after="120"/>
        <w:jc w:val="both"/>
      </w:pPr>
      <w:r w:rsidRPr="00DE6169">
        <w:t>7.4.</w:t>
      </w:r>
      <w:r w:rsidR="00A371DD" w:rsidRPr="00DE6169">
        <w:t>10</w:t>
      </w:r>
      <w:r w:rsidRPr="00DE6169">
        <w:t xml:space="preserve">. </w:t>
      </w:r>
      <w:r w:rsidR="00070E4B" w:rsidRPr="00DE6169">
        <w:t xml:space="preserve">Правообладатель вправе осуществлять введение нового ассортимента </w:t>
      </w:r>
      <w:r w:rsidR="00E20816" w:rsidRPr="00DE6169">
        <w:t>Товаров</w:t>
      </w:r>
      <w:r w:rsidR="00890979" w:rsidRPr="00DE6169">
        <w:t xml:space="preserve"> </w:t>
      </w:r>
      <w:r w:rsidR="00E20816" w:rsidRPr="00DE6169">
        <w:t>/</w:t>
      </w:r>
      <w:r w:rsidR="00890979" w:rsidRPr="00DE6169">
        <w:t xml:space="preserve"> </w:t>
      </w:r>
      <w:r w:rsidR="00E20816" w:rsidRPr="00DE6169">
        <w:t>отдельных категорий Товаров</w:t>
      </w:r>
      <w:r w:rsidR="00070E4B" w:rsidRPr="00DE6169">
        <w:t xml:space="preserve"> в </w:t>
      </w:r>
      <w:r w:rsidR="007271A3" w:rsidRPr="00DE6169">
        <w:t>П</w:t>
      </w:r>
      <w:r w:rsidR="00070E4B" w:rsidRPr="00DE6169">
        <w:t>редприятии.</w:t>
      </w:r>
    </w:p>
    <w:p w14:paraId="11B3E2AE" w14:textId="77777777" w:rsidR="00070E4B" w:rsidRPr="00DE6169" w:rsidRDefault="00070E4B" w:rsidP="002E01BE">
      <w:pPr>
        <w:pStyle w:val="11"/>
        <w:autoSpaceDE/>
        <w:spacing w:before="80" w:after="120" w:line="240" w:lineRule="auto"/>
        <w:ind w:firstLine="0"/>
        <w:jc w:val="both"/>
        <w:rPr>
          <w:b w:val="0"/>
          <w:lang w:eastAsia="ru-RU"/>
        </w:rPr>
      </w:pPr>
      <w:r w:rsidRPr="00DE6169">
        <w:rPr>
          <w:b w:val="0"/>
          <w:lang w:eastAsia="ru-RU"/>
        </w:rPr>
        <w:t>7.4.</w:t>
      </w:r>
      <w:r w:rsidR="00CE4614" w:rsidRPr="00DE6169">
        <w:rPr>
          <w:b w:val="0"/>
          <w:lang w:eastAsia="ru-RU"/>
        </w:rPr>
        <w:t>1</w:t>
      </w:r>
      <w:r w:rsidR="00A371DD" w:rsidRPr="00DE6169">
        <w:rPr>
          <w:b w:val="0"/>
          <w:lang w:eastAsia="ru-RU"/>
        </w:rPr>
        <w:t>1</w:t>
      </w:r>
      <w:r w:rsidRPr="00DE6169">
        <w:rPr>
          <w:b w:val="0"/>
          <w:lang w:eastAsia="ru-RU"/>
        </w:rPr>
        <w:t xml:space="preserve">. </w:t>
      </w:r>
      <w:r w:rsidR="00CE4614" w:rsidRPr="00DE6169">
        <w:rPr>
          <w:b w:val="0"/>
          <w:lang w:eastAsia="ru-RU"/>
        </w:rPr>
        <w:t xml:space="preserve">Пользователь </w:t>
      </w:r>
      <w:r w:rsidR="00CE4614" w:rsidRPr="00DE6169">
        <w:rPr>
          <w:lang w:eastAsia="ru-RU"/>
        </w:rPr>
        <w:t>обязан</w:t>
      </w:r>
      <w:r w:rsidR="00CE4614" w:rsidRPr="00DE6169">
        <w:rPr>
          <w:b w:val="0"/>
          <w:lang w:eastAsia="ru-RU"/>
        </w:rPr>
        <w:t xml:space="preserve"> осуществлять закупку к</w:t>
      </w:r>
      <w:r w:rsidRPr="00DE6169">
        <w:rPr>
          <w:b w:val="0"/>
          <w:lang w:eastAsia="ru-RU"/>
        </w:rPr>
        <w:t>орм</w:t>
      </w:r>
      <w:r w:rsidR="00CE4614" w:rsidRPr="00DE6169">
        <w:rPr>
          <w:b w:val="0"/>
          <w:lang w:eastAsia="ru-RU"/>
        </w:rPr>
        <w:t>ов</w:t>
      </w:r>
      <w:r w:rsidRPr="00DE6169">
        <w:rPr>
          <w:b w:val="0"/>
          <w:lang w:eastAsia="ru-RU"/>
        </w:rPr>
        <w:t xml:space="preserve"> (питани</w:t>
      </w:r>
      <w:r w:rsidR="00CE4614" w:rsidRPr="00DE6169">
        <w:rPr>
          <w:b w:val="0"/>
          <w:lang w:eastAsia="ru-RU"/>
        </w:rPr>
        <w:t>я</w:t>
      </w:r>
      <w:r w:rsidRPr="00DE6169">
        <w:rPr>
          <w:b w:val="0"/>
          <w:lang w:eastAsia="ru-RU"/>
        </w:rPr>
        <w:t xml:space="preserve">) для </w:t>
      </w:r>
      <w:r w:rsidR="002E01BE" w:rsidRPr="00DE6169">
        <w:rPr>
          <w:b w:val="0"/>
          <w:lang w:eastAsia="ru-RU"/>
        </w:rPr>
        <w:t xml:space="preserve">кошек и собак </w:t>
      </w:r>
      <w:r w:rsidRPr="00DE6169">
        <w:rPr>
          <w:b w:val="0"/>
          <w:lang w:eastAsia="ru-RU"/>
        </w:rPr>
        <w:t xml:space="preserve">через Назначенного </w:t>
      </w:r>
      <w:r w:rsidR="00CE4614" w:rsidRPr="00DE6169">
        <w:rPr>
          <w:b w:val="0"/>
          <w:lang w:eastAsia="ru-RU"/>
        </w:rPr>
        <w:t>поставщика</w:t>
      </w:r>
      <w:r w:rsidRPr="00DE6169">
        <w:rPr>
          <w:b w:val="0"/>
          <w:lang w:eastAsia="ru-RU"/>
        </w:rPr>
        <w:t>.</w:t>
      </w:r>
    </w:p>
    <w:p w14:paraId="3D0BE7E1" w14:textId="3B15CC86" w:rsidR="00070E4B" w:rsidRPr="00DE6169" w:rsidRDefault="008C6E39" w:rsidP="00070E4B">
      <w:pPr>
        <w:spacing w:before="120" w:after="120"/>
        <w:jc w:val="both"/>
      </w:pPr>
      <w:r w:rsidRPr="00DE6169">
        <w:t>Пользователь вправе осуществлять</w:t>
      </w:r>
      <w:r w:rsidR="001D1EA6" w:rsidRPr="00DE6169">
        <w:t xml:space="preserve"> </w:t>
      </w:r>
      <w:r w:rsidRPr="00DE6169">
        <w:t xml:space="preserve">дополнительную </w:t>
      </w:r>
      <w:r w:rsidR="00070E4B" w:rsidRPr="00DE6169">
        <w:t>закупк</w:t>
      </w:r>
      <w:r w:rsidRPr="00DE6169">
        <w:t>у</w:t>
      </w:r>
      <w:r w:rsidR="00AD4A2F" w:rsidRPr="00DE6169">
        <w:t xml:space="preserve"> </w:t>
      </w:r>
      <w:r w:rsidRPr="00DE6169">
        <w:t>кормов</w:t>
      </w:r>
      <w:r w:rsidR="00AD4A2F" w:rsidRPr="00DE6169">
        <w:t xml:space="preserve"> </w:t>
      </w:r>
      <w:r w:rsidR="002E01BE" w:rsidRPr="00DE6169">
        <w:t xml:space="preserve">для кошек и собак </w:t>
      </w:r>
      <w:r w:rsidR="00070E4B" w:rsidRPr="00DE6169">
        <w:t xml:space="preserve">через сторонних поставщиков, удовлетворяющих требованиям </w:t>
      </w:r>
      <w:r w:rsidRPr="00DE6169">
        <w:t>Руководства</w:t>
      </w:r>
      <w:r w:rsidR="009A06DF" w:rsidRPr="00DE6169">
        <w:br/>
      </w:r>
      <w:r w:rsidR="00CE4614" w:rsidRPr="00DE6169">
        <w:t>(наличие сертификатов и пр</w:t>
      </w:r>
      <w:r w:rsidRPr="00DE6169">
        <w:t>очее)</w:t>
      </w:r>
      <w:r w:rsidR="002E01BE" w:rsidRPr="00DE6169">
        <w:t>,</w:t>
      </w:r>
      <w:r w:rsidR="00890979" w:rsidRPr="00DE6169">
        <w:t xml:space="preserve"> </w:t>
      </w:r>
      <w:r w:rsidR="002E01BE" w:rsidRPr="00DE6169">
        <w:t>п</w:t>
      </w:r>
      <w:r w:rsidR="00070E4B" w:rsidRPr="00DE6169">
        <w:t xml:space="preserve">ри </w:t>
      </w:r>
      <w:r w:rsidR="002E01BE" w:rsidRPr="00DE6169">
        <w:t>условии соблюдения</w:t>
      </w:r>
      <w:r w:rsidR="009A06DF" w:rsidRPr="00DE6169">
        <w:t xml:space="preserve"> установленных Правообладателем</w:t>
      </w:r>
      <w:r w:rsidR="00070E4B" w:rsidRPr="00DE6169">
        <w:t xml:space="preserve"> ограничени</w:t>
      </w:r>
      <w:r w:rsidR="002E01BE" w:rsidRPr="00DE6169">
        <w:t>й</w:t>
      </w:r>
      <w:r w:rsidR="00070E4B" w:rsidRPr="00DE6169">
        <w:t xml:space="preserve"> по закупке кормов </w:t>
      </w:r>
      <w:r w:rsidR="002E01BE" w:rsidRPr="00DE6169">
        <w:t xml:space="preserve">для кошек и собак </w:t>
      </w:r>
      <w:r w:rsidR="00070E4B" w:rsidRPr="00DE6169">
        <w:t xml:space="preserve">через </w:t>
      </w:r>
      <w:r w:rsidR="002E01BE" w:rsidRPr="00DE6169">
        <w:t>сторонних</w:t>
      </w:r>
      <w:r w:rsidR="00070E4B" w:rsidRPr="00DE6169">
        <w:t xml:space="preserve"> поставщиков (максимальн</w:t>
      </w:r>
      <w:r w:rsidR="002E01BE" w:rsidRPr="00DE6169">
        <w:t>ой</w:t>
      </w:r>
      <w:r w:rsidR="00070E4B" w:rsidRPr="00DE6169">
        <w:t xml:space="preserve"> дол</w:t>
      </w:r>
      <w:r w:rsidR="002E01BE" w:rsidRPr="00DE6169">
        <w:t>и</w:t>
      </w:r>
      <w:r w:rsidR="00070E4B" w:rsidRPr="00DE6169">
        <w:t xml:space="preserve"> кормов </w:t>
      </w:r>
      <w:r w:rsidR="002E01BE" w:rsidRPr="00DE6169">
        <w:t xml:space="preserve">для кошек и собак </w:t>
      </w:r>
      <w:r w:rsidR="00070E4B" w:rsidRPr="00DE6169">
        <w:t xml:space="preserve">сторонних поставщиков в общем </w:t>
      </w:r>
      <w:r w:rsidR="001F01BC" w:rsidRPr="00DE6169">
        <w:t>объёме</w:t>
      </w:r>
      <w:r w:rsidR="00070E4B" w:rsidRPr="00DE6169">
        <w:t xml:space="preserve"> кормов</w:t>
      </w:r>
      <w:r w:rsidR="002E01BE" w:rsidRPr="00DE6169">
        <w:t xml:space="preserve"> для кошек и собак</w:t>
      </w:r>
      <w:r w:rsidR="00070E4B" w:rsidRPr="00DE6169">
        <w:t>).</w:t>
      </w:r>
    </w:p>
    <w:p w14:paraId="0CCB8533" w14:textId="02688E9C" w:rsidR="00070E4B" w:rsidRPr="00DE6169" w:rsidRDefault="00A371DD" w:rsidP="00A371DD">
      <w:pPr>
        <w:spacing w:before="120" w:after="120"/>
        <w:jc w:val="both"/>
      </w:pPr>
      <w:r w:rsidRPr="00DE6169">
        <w:t xml:space="preserve">7.4.12. </w:t>
      </w:r>
      <w:r w:rsidR="008C6E39" w:rsidRPr="00DE6169">
        <w:t>Пользователь обязан осуществлять закупку л</w:t>
      </w:r>
      <w:r w:rsidR="00070E4B" w:rsidRPr="00DE6169">
        <w:t>екарстве</w:t>
      </w:r>
      <w:r w:rsidR="008C6E39" w:rsidRPr="00DE6169">
        <w:t>нных</w:t>
      </w:r>
      <w:r w:rsidR="00070E4B" w:rsidRPr="00DE6169">
        <w:t xml:space="preserve"> препарат</w:t>
      </w:r>
      <w:r w:rsidR="008C6E39" w:rsidRPr="00DE6169">
        <w:t>ов</w:t>
      </w:r>
      <w:r w:rsidR="00A34283" w:rsidRPr="00DE6169">
        <w:t xml:space="preserve">, имеющих сертификат соответствия и остаточный срок годности не менее </w:t>
      </w:r>
      <w:r w:rsidR="008900CD" w:rsidRPr="00DE6169">
        <w:t>6</w:t>
      </w:r>
      <w:r w:rsidR="009A06DF" w:rsidRPr="00DE6169">
        <w:t>0% (</w:t>
      </w:r>
      <w:r w:rsidR="008900CD" w:rsidRPr="00DE6169">
        <w:t>Шестидесяти процентов</w:t>
      </w:r>
      <w:r w:rsidR="009A06DF" w:rsidRPr="00DE6169">
        <w:t>)</w:t>
      </w:r>
      <w:r w:rsidR="00A34283" w:rsidRPr="00DE6169">
        <w:t xml:space="preserve"> от установленного производителем срока годности, </w:t>
      </w:r>
      <w:r w:rsidR="00070E4B" w:rsidRPr="00DE6169">
        <w:t>через Согласованных</w:t>
      </w:r>
      <w:r w:rsidR="00C671A8" w:rsidRPr="00DE6169">
        <w:t xml:space="preserve"> поставщиков</w:t>
      </w:r>
      <w:r w:rsidR="00A34283" w:rsidRPr="00DE6169">
        <w:t xml:space="preserve"> или Назначенных поставщиков в соответствии с требованиями Руководства, а также</w:t>
      </w:r>
      <w:r w:rsidR="00E20816" w:rsidRPr="00DE6169">
        <w:t xml:space="preserve"> поддерживать </w:t>
      </w:r>
      <w:r w:rsidR="00A34283" w:rsidRPr="00DE6169">
        <w:t xml:space="preserve">их </w:t>
      </w:r>
      <w:r w:rsidR="00E20816" w:rsidRPr="00DE6169">
        <w:t>необходимый запас в Предприятии</w:t>
      </w:r>
      <w:r w:rsidR="00A34283" w:rsidRPr="00DE6169">
        <w:t>.</w:t>
      </w:r>
    </w:p>
    <w:p w14:paraId="76C19C90" w14:textId="5EF46190" w:rsidR="00E538DE" w:rsidRPr="00DE6169" w:rsidRDefault="00070E4B" w:rsidP="000249F7">
      <w:pPr>
        <w:pStyle w:val="afe"/>
        <w:tabs>
          <w:tab w:val="left" w:pos="426"/>
        </w:tabs>
        <w:spacing w:before="120" w:after="120"/>
        <w:ind w:left="0"/>
        <w:jc w:val="both"/>
      </w:pPr>
      <w:r w:rsidRPr="00DE6169">
        <w:t>7.4.1</w:t>
      </w:r>
      <w:r w:rsidR="00A371DD" w:rsidRPr="00DE6169">
        <w:t>3</w:t>
      </w:r>
      <w:r w:rsidRPr="00DE6169">
        <w:t xml:space="preserve">. </w:t>
      </w:r>
      <w:r w:rsidR="000B1F3B" w:rsidRPr="00DE6169">
        <w:t>Закупка п</w:t>
      </w:r>
      <w:r w:rsidRPr="00DE6169">
        <w:t>рочи</w:t>
      </w:r>
      <w:r w:rsidR="000B1F3B" w:rsidRPr="00DE6169">
        <w:t xml:space="preserve">х </w:t>
      </w:r>
      <w:r w:rsidRPr="00DE6169">
        <w:t>категори</w:t>
      </w:r>
      <w:r w:rsidR="000B1F3B" w:rsidRPr="00DE6169">
        <w:t>й</w:t>
      </w:r>
      <w:r w:rsidR="008900CD" w:rsidRPr="00DE6169">
        <w:t xml:space="preserve"> </w:t>
      </w:r>
      <w:r w:rsidR="000B1F3B" w:rsidRPr="00DE6169">
        <w:t xml:space="preserve">Товаров </w:t>
      </w:r>
      <w:r w:rsidRPr="00DE6169">
        <w:t>осуществля</w:t>
      </w:r>
      <w:r w:rsidR="000B1F3B" w:rsidRPr="00DE6169">
        <w:t xml:space="preserve">ется Пользователем </w:t>
      </w:r>
      <w:r w:rsidR="00E20816" w:rsidRPr="00DE6169">
        <w:t>самостоятельно</w:t>
      </w:r>
      <w:r w:rsidR="00205830">
        <w:t xml:space="preserve"> </w:t>
      </w:r>
      <w:r w:rsidR="00E20816" w:rsidRPr="00DE6169">
        <w:t xml:space="preserve">/ </w:t>
      </w:r>
      <w:r w:rsidR="00C671A8" w:rsidRPr="00DE6169">
        <w:t>через Согласованных п</w:t>
      </w:r>
      <w:r w:rsidR="00E20816" w:rsidRPr="00DE6169">
        <w:t>оставщиков/</w:t>
      </w:r>
      <w:r w:rsidR="00C671A8" w:rsidRPr="00DE6169">
        <w:t>через Назначенных поставщиков</w:t>
      </w:r>
      <w:r w:rsidR="00E20816" w:rsidRPr="00DE6169">
        <w:t xml:space="preserve"> в соответствии с требованиями Руководства</w:t>
      </w:r>
      <w:r w:rsidRPr="00DE6169">
        <w:t>.</w:t>
      </w:r>
    </w:p>
    <w:p w14:paraId="7CA03280" w14:textId="77777777" w:rsidR="00EC04BA" w:rsidRPr="00DE6169" w:rsidRDefault="00EC04BA" w:rsidP="00F141A3">
      <w:pPr>
        <w:spacing w:before="120" w:after="120"/>
        <w:jc w:val="both"/>
      </w:pPr>
    </w:p>
    <w:p w14:paraId="28BE51D0" w14:textId="77777777" w:rsidR="00C6130F" w:rsidRPr="00DE6169" w:rsidRDefault="00C6130F" w:rsidP="00C6130F">
      <w:pPr>
        <w:spacing w:before="120" w:after="120"/>
        <w:jc w:val="both"/>
        <w:rPr>
          <w:b/>
        </w:rPr>
      </w:pPr>
      <w:r w:rsidRPr="00DE6169">
        <w:rPr>
          <w:b/>
        </w:rPr>
        <w:t>7.</w:t>
      </w:r>
      <w:r w:rsidR="004978CF" w:rsidRPr="00DE6169">
        <w:rPr>
          <w:b/>
        </w:rPr>
        <w:t>5</w:t>
      </w:r>
      <w:r w:rsidRPr="00DE6169">
        <w:rPr>
          <w:b/>
        </w:rPr>
        <w:t>. Персонал</w:t>
      </w:r>
    </w:p>
    <w:p w14:paraId="28554F0A" w14:textId="4ADDCF54" w:rsidR="008519B7" w:rsidRPr="00DE6169" w:rsidRDefault="00C6130F" w:rsidP="00C6130F">
      <w:pPr>
        <w:spacing w:before="120" w:after="120"/>
        <w:jc w:val="both"/>
        <w:rPr>
          <w:color w:val="000000"/>
        </w:rPr>
      </w:pPr>
      <w:r w:rsidRPr="00DE6169">
        <w:t>7.</w:t>
      </w:r>
      <w:r w:rsidR="004978CF" w:rsidRPr="00DE6169">
        <w:t>5</w:t>
      </w:r>
      <w:r w:rsidRPr="00DE6169">
        <w:t>.</w:t>
      </w:r>
      <w:r w:rsidR="005C6329" w:rsidRPr="00DE6169">
        <w:t>1</w:t>
      </w:r>
      <w:r w:rsidRPr="00DE6169">
        <w:t>. Пользователь самостоятельно осуществляет поиск</w:t>
      </w:r>
      <w:r w:rsidR="00842AF7" w:rsidRPr="00DE6169">
        <w:t>и отбор</w:t>
      </w:r>
      <w:r w:rsidRPr="00DE6169">
        <w:t xml:space="preserve"> кандидатур для найма их в качестве работников </w:t>
      </w:r>
      <w:r w:rsidR="00324D46" w:rsidRPr="00DE6169">
        <w:t>Предприятия</w:t>
      </w:r>
      <w:r w:rsidR="008900CD" w:rsidRPr="00DE6169">
        <w:t xml:space="preserve"> </w:t>
      </w:r>
      <w:r w:rsidR="00D7142E" w:rsidRPr="00DE6169">
        <w:t xml:space="preserve">в соответствии с требованиями </w:t>
      </w:r>
      <w:r w:rsidR="00806E1C" w:rsidRPr="00DE6169">
        <w:t>Руководства</w:t>
      </w:r>
      <w:r w:rsidR="00D7142E" w:rsidRPr="00DE6169">
        <w:t xml:space="preserve">, </w:t>
      </w:r>
      <w:r w:rsidR="00D7142E" w:rsidRPr="00DE6169">
        <w:rPr>
          <w:color w:val="000000"/>
        </w:rPr>
        <w:t>рекомендациями Правообладателя</w:t>
      </w:r>
      <w:r w:rsidR="009F3EDB" w:rsidRPr="00DE6169">
        <w:rPr>
          <w:color w:val="000000"/>
        </w:rPr>
        <w:t xml:space="preserve"> и </w:t>
      </w:r>
      <w:r w:rsidR="00D7142E" w:rsidRPr="00DE6169">
        <w:t xml:space="preserve">требованиями </w:t>
      </w:r>
      <w:r w:rsidR="00D7142E" w:rsidRPr="00DE6169">
        <w:rPr>
          <w:color w:val="000000"/>
        </w:rPr>
        <w:t>трудового законодательства</w:t>
      </w:r>
      <w:r w:rsidR="00FB36CD" w:rsidRPr="00DE6169">
        <w:rPr>
          <w:color w:val="000000"/>
        </w:rPr>
        <w:t>.</w:t>
      </w:r>
    </w:p>
    <w:p w14:paraId="18060061" w14:textId="77777777" w:rsidR="009E4604" w:rsidRDefault="009E4604" w:rsidP="00DE07EF">
      <w:pPr>
        <w:spacing w:before="120" w:after="120"/>
        <w:jc w:val="both"/>
      </w:pPr>
    </w:p>
    <w:p w14:paraId="6BC5E821" w14:textId="3FFE40BA" w:rsidR="006B17B9" w:rsidRPr="00DE6169" w:rsidRDefault="006B17B9" w:rsidP="00DE07EF">
      <w:pPr>
        <w:spacing w:before="120" w:after="120"/>
        <w:jc w:val="both"/>
        <w:rPr>
          <w:color w:val="000000"/>
        </w:rPr>
      </w:pPr>
      <w:r w:rsidRPr="00DE6169">
        <w:t xml:space="preserve">В случае </w:t>
      </w:r>
      <w:r w:rsidR="000E1E0F" w:rsidRPr="00DE6169">
        <w:t xml:space="preserve">внесения </w:t>
      </w:r>
      <w:r w:rsidRPr="00DE6169">
        <w:t>изменени</w:t>
      </w:r>
      <w:r w:rsidR="000E1E0F" w:rsidRPr="00DE6169">
        <w:t>й</w:t>
      </w:r>
      <w:r w:rsidRPr="00DE6169">
        <w:t xml:space="preserve"> или установления Правообладателем дополнительных требований к Персонал</w:t>
      </w:r>
      <w:r w:rsidR="00910776" w:rsidRPr="00DE6169">
        <w:t>у, в том числе к его</w:t>
      </w:r>
      <w:r w:rsidR="008900CD" w:rsidRPr="00DE6169">
        <w:t xml:space="preserve"> </w:t>
      </w:r>
      <w:r w:rsidR="00910776" w:rsidRPr="00DE6169">
        <w:t xml:space="preserve">квалификации, </w:t>
      </w:r>
      <w:r w:rsidRPr="00DE6169">
        <w:t>Пользователь обязан руководствоваться ими</w:t>
      </w:r>
      <w:r w:rsidR="000E1E0F" w:rsidRPr="00DE6169">
        <w:t xml:space="preserve"> при найме</w:t>
      </w:r>
      <w:r w:rsidR="003B4BEF" w:rsidRPr="00DE6169">
        <w:t xml:space="preserve"> и </w:t>
      </w:r>
      <w:r w:rsidR="00910776" w:rsidRPr="00DE6169">
        <w:t>оценке знаний Персонала</w:t>
      </w:r>
      <w:r w:rsidR="000E1E0F" w:rsidRPr="00DE6169">
        <w:t>.</w:t>
      </w:r>
    </w:p>
    <w:p w14:paraId="22672E5B" w14:textId="77777777" w:rsidR="00D14885" w:rsidRPr="00DE6169" w:rsidRDefault="008519B7" w:rsidP="00D14885">
      <w:pPr>
        <w:pStyle w:val="11"/>
        <w:autoSpaceDE/>
        <w:spacing w:after="120" w:line="240" w:lineRule="auto"/>
        <w:ind w:firstLine="0"/>
        <w:contextualSpacing/>
        <w:jc w:val="both"/>
        <w:rPr>
          <w:b w:val="0"/>
        </w:rPr>
      </w:pPr>
      <w:r w:rsidRPr="00DE6169">
        <w:rPr>
          <w:b w:val="0"/>
          <w:color w:val="000000"/>
        </w:rPr>
        <w:t>7.</w:t>
      </w:r>
      <w:r w:rsidR="004978CF" w:rsidRPr="00DE6169">
        <w:rPr>
          <w:b w:val="0"/>
          <w:color w:val="000000"/>
        </w:rPr>
        <w:t>5</w:t>
      </w:r>
      <w:r w:rsidRPr="00DE6169">
        <w:rPr>
          <w:b w:val="0"/>
          <w:color w:val="000000"/>
        </w:rPr>
        <w:t>.2.</w:t>
      </w:r>
      <w:r w:rsidR="00D14885" w:rsidRPr="00DE6169">
        <w:rPr>
          <w:b w:val="0"/>
        </w:rPr>
        <w:t xml:space="preserve">К моменту открытия Предприятия Пользователь обязан обеспечить найм и прохождение </w:t>
      </w:r>
      <w:r w:rsidR="003B4BEF" w:rsidRPr="00DE6169">
        <w:rPr>
          <w:b w:val="0"/>
        </w:rPr>
        <w:t xml:space="preserve">Персоналом </w:t>
      </w:r>
      <w:r w:rsidR="00D14885" w:rsidRPr="00DE6169">
        <w:rPr>
          <w:b w:val="0"/>
        </w:rPr>
        <w:t xml:space="preserve">начального обучения в соответствии с требованиями </w:t>
      </w:r>
      <w:r w:rsidR="00806E1C" w:rsidRPr="00DE6169">
        <w:rPr>
          <w:b w:val="0"/>
        </w:rPr>
        <w:t>Руководства</w:t>
      </w:r>
      <w:r w:rsidR="00D14885" w:rsidRPr="00DE6169">
        <w:rPr>
          <w:b w:val="0"/>
        </w:rPr>
        <w:t xml:space="preserve"> и условиями настоящего Договора.</w:t>
      </w:r>
    </w:p>
    <w:p w14:paraId="6B6A0FFB" w14:textId="77777777" w:rsidR="00D14885" w:rsidRPr="00DE6169" w:rsidRDefault="00D14885" w:rsidP="00D14885">
      <w:pPr>
        <w:pStyle w:val="11"/>
        <w:autoSpaceDE/>
        <w:spacing w:after="120" w:line="240" w:lineRule="auto"/>
        <w:ind w:firstLine="0"/>
        <w:contextualSpacing/>
        <w:jc w:val="both"/>
        <w:rPr>
          <w:b w:val="0"/>
        </w:rPr>
      </w:pPr>
    </w:p>
    <w:p w14:paraId="5EF3EF7E" w14:textId="77777777" w:rsidR="00EA2DD3" w:rsidRPr="00DE6169" w:rsidRDefault="00D14885" w:rsidP="00B17CAB">
      <w:pPr>
        <w:pStyle w:val="11"/>
        <w:autoSpaceDE/>
        <w:spacing w:after="120" w:line="240" w:lineRule="auto"/>
        <w:ind w:firstLine="0"/>
        <w:contextualSpacing/>
        <w:jc w:val="both"/>
        <w:rPr>
          <w:b w:val="0"/>
          <w:color w:val="000000"/>
        </w:rPr>
      </w:pPr>
      <w:r w:rsidRPr="00DE6169">
        <w:rPr>
          <w:b w:val="0"/>
        </w:rPr>
        <w:t>7.</w:t>
      </w:r>
      <w:r w:rsidR="004978CF" w:rsidRPr="00DE6169">
        <w:rPr>
          <w:b w:val="0"/>
        </w:rPr>
        <w:t>5</w:t>
      </w:r>
      <w:r w:rsidRPr="00DE6169">
        <w:rPr>
          <w:b w:val="0"/>
        </w:rPr>
        <w:t xml:space="preserve">.3. </w:t>
      </w:r>
      <w:r w:rsidR="009F3EDB" w:rsidRPr="00DE6169">
        <w:rPr>
          <w:b w:val="0"/>
          <w:color w:val="000000"/>
        </w:rPr>
        <w:t xml:space="preserve">Пользователь вправе осуществлять трудоустройство Персонала </w:t>
      </w:r>
      <w:r w:rsidR="00EA2DD3" w:rsidRPr="00DE6169">
        <w:rPr>
          <w:b w:val="0"/>
          <w:color w:val="000000"/>
        </w:rPr>
        <w:t>при условии:</w:t>
      </w:r>
    </w:p>
    <w:p w14:paraId="4F379069" w14:textId="4CA1DE8F" w:rsidR="00EA2DD3" w:rsidRPr="00DE6169" w:rsidRDefault="00EA2DD3" w:rsidP="00B17CAB">
      <w:pPr>
        <w:pStyle w:val="11"/>
        <w:autoSpaceDE/>
        <w:spacing w:after="120" w:line="240" w:lineRule="auto"/>
        <w:ind w:firstLine="0"/>
        <w:contextualSpacing/>
        <w:jc w:val="both"/>
        <w:rPr>
          <w:b w:val="0"/>
          <w:color w:val="000000"/>
        </w:rPr>
      </w:pPr>
      <w:r w:rsidRPr="00DE6169">
        <w:rPr>
          <w:b w:val="0"/>
          <w:color w:val="000000"/>
        </w:rPr>
        <w:t>-</w:t>
      </w:r>
      <w:r w:rsidR="009E5157">
        <w:rPr>
          <w:b w:val="0"/>
          <w:color w:val="000000"/>
        </w:rPr>
        <w:t xml:space="preserve"> </w:t>
      </w:r>
      <w:r w:rsidRPr="00DE6169">
        <w:rPr>
          <w:b w:val="0"/>
          <w:color w:val="000000"/>
        </w:rPr>
        <w:t xml:space="preserve">утверждения кандидатов на должности генерального директора, </w:t>
      </w:r>
      <w:r w:rsidR="00617542" w:rsidRPr="00DE6169">
        <w:rPr>
          <w:b w:val="0"/>
          <w:color w:val="000000"/>
        </w:rPr>
        <w:t>главного ветеринарного врача, ветеринарного врача</w:t>
      </w:r>
      <w:r w:rsidRPr="00DE6169">
        <w:rPr>
          <w:b w:val="0"/>
          <w:color w:val="000000"/>
        </w:rPr>
        <w:t xml:space="preserve"> и </w:t>
      </w:r>
      <w:r w:rsidR="00617542" w:rsidRPr="00DE6169">
        <w:rPr>
          <w:b w:val="0"/>
          <w:color w:val="000000"/>
        </w:rPr>
        <w:t>старшего администратора</w:t>
      </w:r>
      <w:r w:rsidRPr="00DE6169">
        <w:rPr>
          <w:b w:val="0"/>
          <w:color w:val="000000"/>
        </w:rPr>
        <w:t xml:space="preserve"> Правообладателем в порядке, предусмотренном требованиями </w:t>
      </w:r>
      <w:r w:rsidR="00806E1C" w:rsidRPr="00DE6169">
        <w:rPr>
          <w:b w:val="0"/>
        </w:rPr>
        <w:t>Руководства</w:t>
      </w:r>
      <w:r w:rsidRPr="00DE6169">
        <w:rPr>
          <w:b w:val="0"/>
          <w:color w:val="000000"/>
        </w:rPr>
        <w:t xml:space="preserve"> и настоящего Договора;</w:t>
      </w:r>
    </w:p>
    <w:p w14:paraId="21ABEB9B" w14:textId="77777777" w:rsidR="00EA2DD3" w:rsidRDefault="00EA2DD3" w:rsidP="00F63530">
      <w:pPr>
        <w:jc w:val="both"/>
        <w:rPr>
          <w:color w:val="000000"/>
          <w:lang w:eastAsia="en-US"/>
        </w:rPr>
      </w:pPr>
      <w:r w:rsidRPr="00DE6169">
        <w:rPr>
          <w:color w:val="000000"/>
          <w:lang w:eastAsia="en-US"/>
        </w:rPr>
        <w:t xml:space="preserve">- заключения с кандидатом, получающим доступ к конфиденциальной информации, </w:t>
      </w:r>
      <w:r w:rsidR="00DA0B23" w:rsidRPr="00DE6169">
        <w:rPr>
          <w:color w:val="000000"/>
          <w:lang w:eastAsia="en-US"/>
        </w:rPr>
        <w:br/>
      </w:r>
      <w:r w:rsidRPr="00DE6169">
        <w:rPr>
          <w:color w:val="000000"/>
          <w:lang w:eastAsia="en-US"/>
        </w:rPr>
        <w:t>в момент его трудоустройства Соглашения о неразглашении конфиденциальной информации.</w:t>
      </w:r>
    </w:p>
    <w:p w14:paraId="78E3E2D8" w14:textId="77777777" w:rsidR="009E5157" w:rsidRPr="00DE6169" w:rsidRDefault="009E5157" w:rsidP="00F63530">
      <w:pPr>
        <w:jc w:val="both"/>
        <w:rPr>
          <w:color w:val="000000"/>
          <w:lang w:eastAsia="en-US"/>
        </w:rPr>
      </w:pPr>
    </w:p>
    <w:p w14:paraId="5B7A5C85" w14:textId="2CCE212E" w:rsidR="00A41FF8" w:rsidRPr="00DE6169" w:rsidRDefault="00C034F4" w:rsidP="00F51D2B">
      <w:pPr>
        <w:spacing w:before="120" w:after="120"/>
        <w:jc w:val="both"/>
        <w:rPr>
          <w:color w:val="000000"/>
        </w:rPr>
      </w:pPr>
      <w:r w:rsidRPr="00DE6169">
        <w:rPr>
          <w:color w:val="000000"/>
          <w:lang w:eastAsia="en-US"/>
        </w:rPr>
        <w:t>7.</w:t>
      </w:r>
      <w:r w:rsidR="004978CF" w:rsidRPr="00DE6169">
        <w:rPr>
          <w:color w:val="000000"/>
          <w:lang w:eastAsia="en-US"/>
        </w:rPr>
        <w:t>5</w:t>
      </w:r>
      <w:r w:rsidRPr="00DE6169">
        <w:rPr>
          <w:color w:val="000000"/>
          <w:lang w:eastAsia="en-US"/>
        </w:rPr>
        <w:t>.</w:t>
      </w:r>
      <w:r w:rsidR="00D14885" w:rsidRPr="00DE6169">
        <w:rPr>
          <w:color w:val="000000"/>
          <w:lang w:eastAsia="en-US"/>
        </w:rPr>
        <w:t>4</w:t>
      </w:r>
      <w:r w:rsidRPr="00DE6169">
        <w:rPr>
          <w:color w:val="000000"/>
          <w:lang w:eastAsia="en-US"/>
        </w:rPr>
        <w:t xml:space="preserve">. </w:t>
      </w:r>
      <w:r w:rsidR="00B611E1" w:rsidRPr="00DE6169">
        <w:rPr>
          <w:color w:val="000000"/>
          <w:lang w:eastAsia="en-US"/>
        </w:rPr>
        <w:t>Отобранны</w:t>
      </w:r>
      <w:r w:rsidR="00C9258B" w:rsidRPr="00DE6169">
        <w:rPr>
          <w:color w:val="000000"/>
          <w:lang w:eastAsia="en-US"/>
        </w:rPr>
        <w:t>е</w:t>
      </w:r>
      <w:r w:rsidR="00B611E1" w:rsidRPr="00DE6169">
        <w:rPr>
          <w:color w:val="000000"/>
          <w:lang w:eastAsia="en-US"/>
        </w:rPr>
        <w:t xml:space="preserve"> кандидат</w:t>
      </w:r>
      <w:r w:rsidR="00C9258B" w:rsidRPr="00DE6169">
        <w:rPr>
          <w:color w:val="000000"/>
          <w:lang w:eastAsia="en-US"/>
        </w:rPr>
        <w:t>ы</w:t>
      </w:r>
      <w:r w:rsidR="004C0F12" w:rsidRPr="00DE6169">
        <w:rPr>
          <w:color w:val="000000"/>
          <w:lang w:eastAsia="en-US"/>
        </w:rPr>
        <w:t xml:space="preserve"> </w:t>
      </w:r>
      <w:r w:rsidR="00B611E1" w:rsidRPr="00DE6169">
        <w:rPr>
          <w:color w:val="000000"/>
          <w:lang w:eastAsia="en-US"/>
        </w:rPr>
        <w:t>на должности генерального директора</w:t>
      </w:r>
      <w:r w:rsidR="00A41FF8" w:rsidRPr="00DE6169">
        <w:rPr>
          <w:color w:val="000000"/>
          <w:lang w:eastAsia="en-US"/>
        </w:rPr>
        <w:t>,</w:t>
      </w:r>
      <w:r w:rsidR="004C0F12" w:rsidRPr="00DE6169">
        <w:rPr>
          <w:color w:val="000000"/>
          <w:lang w:eastAsia="en-US"/>
        </w:rPr>
        <w:t xml:space="preserve"> </w:t>
      </w:r>
      <w:r w:rsidR="00617542" w:rsidRPr="00DE6169">
        <w:rPr>
          <w:color w:val="000000"/>
          <w:lang w:eastAsia="en-US"/>
        </w:rPr>
        <w:t>главного ветеринарного врача, ветеринарного врача и старшего администратора</w:t>
      </w:r>
      <w:r w:rsidR="004C0F12" w:rsidRPr="00DE6169">
        <w:rPr>
          <w:color w:val="000000"/>
          <w:lang w:eastAsia="en-US"/>
        </w:rPr>
        <w:t xml:space="preserve"> </w:t>
      </w:r>
      <w:r w:rsidR="00C9258B" w:rsidRPr="00DE6169">
        <w:rPr>
          <w:color w:val="000000"/>
          <w:lang w:eastAsia="en-US"/>
        </w:rPr>
        <w:t>должны быть</w:t>
      </w:r>
      <w:r w:rsidR="00B611E1" w:rsidRPr="00DE6169">
        <w:rPr>
          <w:color w:val="000000"/>
          <w:lang w:eastAsia="en-US"/>
        </w:rPr>
        <w:t xml:space="preserve"> согласова</w:t>
      </w:r>
      <w:r w:rsidR="00C9258B" w:rsidRPr="00DE6169">
        <w:rPr>
          <w:color w:val="000000"/>
          <w:lang w:eastAsia="en-US"/>
        </w:rPr>
        <w:t>ны Пользователем</w:t>
      </w:r>
      <w:r w:rsidR="00B611E1" w:rsidRPr="00DE6169">
        <w:rPr>
          <w:color w:val="000000"/>
          <w:lang w:eastAsia="en-US"/>
        </w:rPr>
        <w:t xml:space="preserve"> с </w:t>
      </w:r>
      <w:r w:rsidR="00F51D2B" w:rsidRPr="00DE6169">
        <w:rPr>
          <w:color w:val="000000"/>
          <w:lang w:eastAsia="en-US"/>
        </w:rPr>
        <w:t>Правообладател</w:t>
      </w:r>
      <w:r w:rsidR="00B611E1" w:rsidRPr="00DE6169">
        <w:rPr>
          <w:color w:val="000000"/>
          <w:lang w:eastAsia="en-US"/>
        </w:rPr>
        <w:t>ем. После проведения Skype-интервью с кандидатами</w:t>
      </w:r>
      <w:r w:rsidR="00B611E1" w:rsidRPr="00DE6169">
        <w:rPr>
          <w:color w:val="000000"/>
        </w:rPr>
        <w:t xml:space="preserve"> на выше</w:t>
      </w:r>
      <w:r w:rsidR="00C9258B" w:rsidRPr="00DE6169">
        <w:rPr>
          <w:color w:val="000000"/>
        </w:rPr>
        <w:t>указанные</w:t>
      </w:r>
      <w:r w:rsidR="00B611E1" w:rsidRPr="00DE6169">
        <w:rPr>
          <w:color w:val="000000"/>
        </w:rPr>
        <w:t xml:space="preserve"> должности </w:t>
      </w:r>
      <w:r w:rsidR="005641A4" w:rsidRPr="00DE6169">
        <w:rPr>
          <w:color w:val="000000"/>
        </w:rPr>
        <w:t xml:space="preserve">Правообладатель </w:t>
      </w:r>
      <w:r w:rsidR="00617542" w:rsidRPr="00DE6169">
        <w:rPr>
          <w:color w:val="000000"/>
        </w:rPr>
        <w:t xml:space="preserve">предварительно </w:t>
      </w:r>
      <w:r w:rsidR="005641A4" w:rsidRPr="00DE6169">
        <w:rPr>
          <w:color w:val="000000"/>
        </w:rPr>
        <w:t>утверждает</w:t>
      </w:r>
      <w:r w:rsidR="00B611E1" w:rsidRPr="00DE6169">
        <w:rPr>
          <w:color w:val="000000"/>
        </w:rPr>
        <w:t xml:space="preserve"> кандидатуры работников</w:t>
      </w:r>
      <w:r w:rsidR="00C9258B" w:rsidRPr="00DE6169">
        <w:rPr>
          <w:color w:val="000000"/>
        </w:rPr>
        <w:t xml:space="preserve"> либо требует их замены.</w:t>
      </w:r>
    </w:p>
    <w:p w14:paraId="003C318A" w14:textId="7ADBB1E2" w:rsidR="00617542" w:rsidRPr="00DE6169" w:rsidRDefault="00A41FF8" w:rsidP="00F51D2B">
      <w:pPr>
        <w:spacing w:before="120" w:after="120"/>
        <w:jc w:val="both"/>
        <w:rPr>
          <w:color w:val="000000"/>
          <w:lang w:eastAsia="en-US"/>
        </w:rPr>
      </w:pPr>
      <w:r w:rsidRPr="00DE6169">
        <w:rPr>
          <w:color w:val="000000"/>
          <w:lang w:eastAsia="en-US"/>
        </w:rPr>
        <w:t>7.</w:t>
      </w:r>
      <w:r w:rsidR="004978CF" w:rsidRPr="00DE6169">
        <w:rPr>
          <w:color w:val="000000"/>
          <w:lang w:eastAsia="en-US"/>
        </w:rPr>
        <w:t>5</w:t>
      </w:r>
      <w:r w:rsidRPr="00DE6169">
        <w:rPr>
          <w:color w:val="000000"/>
          <w:lang w:eastAsia="en-US"/>
        </w:rPr>
        <w:t>.5.</w:t>
      </w:r>
      <w:r w:rsidR="004C0F12" w:rsidRPr="00DE6169">
        <w:rPr>
          <w:color w:val="000000"/>
          <w:lang w:eastAsia="en-US"/>
        </w:rPr>
        <w:t xml:space="preserve"> </w:t>
      </w:r>
      <w:r w:rsidR="00B17CAB" w:rsidRPr="00DE6169">
        <w:rPr>
          <w:color w:val="000000"/>
          <w:lang w:eastAsia="en-US"/>
        </w:rPr>
        <w:t xml:space="preserve">После предварительного утверждения кандидатов в соответствии с </w:t>
      </w:r>
      <w:r w:rsidR="00B17CAB" w:rsidRPr="00DE6169">
        <w:rPr>
          <w:b/>
          <w:color w:val="000000"/>
          <w:lang w:eastAsia="en-US"/>
        </w:rPr>
        <w:t xml:space="preserve">п. 7.5.4. </w:t>
      </w:r>
      <w:r w:rsidR="00B17CAB" w:rsidRPr="00DE6169">
        <w:rPr>
          <w:color w:val="000000"/>
          <w:lang w:eastAsia="en-US"/>
        </w:rPr>
        <w:t>настоящего Договора Правообладатель проводит:</w:t>
      </w:r>
    </w:p>
    <w:p w14:paraId="204518BB" w14:textId="2D319FA2" w:rsidR="00B17CAB" w:rsidRPr="00DE6169" w:rsidRDefault="00B17CAB" w:rsidP="00F51D2B">
      <w:pPr>
        <w:spacing w:before="120" w:after="120"/>
        <w:jc w:val="both"/>
        <w:rPr>
          <w:color w:val="000000"/>
          <w:lang w:eastAsia="en-US"/>
        </w:rPr>
      </w:pPr>
      <w:r w:rsidRPr="00DE6169">
        <w:rPr>
          <w:color w:val="000000"/>
          <w:lang w:eastAsia="en-US"/>
        </w:rPr>
        <w:t>7.5.5.1. обучение кандидатов на должности генерального директора,</w:t>
      </w:r>
      <w:r w:rsidR="004C0F12" w:rsidRPr="00DE6169">
        <w:rPr>
          <w:color w:val="000000"/>
          <w:lang w:eastAsia="en-US"/>
        </w:rPr>
        <w:t xml:space="preserve"> </w:t>
      </w:r>
      <w:r w:rsidRPr="00DE6169">
        <w:rPr>
          <w:color w:val="000000"/>
          <w:lang w:eastAsia="en-US"/>
        </w:rPr>
        <w:t>главного ветеринарного врача и старшего администратора на базе собственного предприятия</w:t>
      </w:r>
      <w:r w:rsidR="004C0F12" w:rsidRPr="00DE6169">
        <w:rPr>
          <w:color w:val="000000"/>
          <w:lang w:eastAsia="en-US"/>
        </w:rPr>
        <w:t xml:space="preserve"> </w:t>
      </w:r>
      <w:r w:rsidR="008575D5" w:rsidRPr="00DE6169">
        <w:rPr>
          <w:color w:val="000000"/>
          <w:lang w:eastAsia="en-US"/>
        </w:rPr>
        <w:t>с последующей оценкой знаний кандидатов и их утверждением Правообладателем</w:t>
      </w:r>
      <w:r w:rsidRPr="00DE6169">
        <w:rPr>
          <w:color w:val="000000"/>
          <w:lang w:eastAsia="en-US"/>
        </w:rPr>
        <w:t>;</w:t>
      </w:r>
    </w:p>
    <w:p w14:paraId="15D28E1C" w14:textId="63C5CF75" w:rsidR="00B17CAB" w:rsidRDefault="00B17CAB" w:rsidP="00F51D2B">
      <w:pPr>
        <w:spacing w:before="120" w:after="120"/>
        <w:jc w:val="both"/>
        <w:rPr>
          <w:color w:val="000000"/>
          <w:lang w:eastAsia="en-US"/>
        </w:rPr>
      </w:pPr>
      <w:r w:rsidRPr="00DE6169">
        <w:rPr>
          <w:color w:val="000000"/>
          <w:lang w:eastAsia="en-US"/>
        </w:rPr>
        <w:t xml:space="preserve">7.5.5.2. тестирование кандидатов на должность ветеринарного врача на базе собственного предприятия или </w:t>
      </w:r>
      <w:r w:rsidR="008575D5" w:rsidRPr="00DE6169">
        <w:rPr>
          <w:color w:val="000000"/>
          <w:lang w:eastAsia="en-US"/>
        </w:rPr>
        <w:t>П</w:t>
      </w:r>
      <w:r w:rsidRPr="00DE6169">
        <w:rPr>
          <w:color w:val="000000"/>
          <w:lang w:eastAsia="en-US"/>
        </w:rPr>
        <w:t>редприятия</w:t>
      </w:r>
      <w:r w:rsidR="004C0F12" w:rsidRPr="00DE6169">
        <w:rPr>
          <w:color w:val="000000"/>
          <w:lang w:eastAsia="en-US"/>
        </w:rPr>
        <w:t xml:space="preserve"> </w:t>
      </w:r>
      <w:r w:rsidR="000605CF" w:rsidRPr="00DE6169">
        <w:rPr>
          <w:color w:val="000000"/>
          <w:lang w:eastAsia="en-US"/>
        </w:rPr>
        <w:t xml:space="preserve">Пользователя, либо путем проведения с ними </w:t>
      </w:r>
      <w:r w:rsidR="00302F63" w:rsidRPr="00DE6169">
        <w:rPr>
          <w:color w:val="000000"/>
          <w:lang w:eastAsia="en-US"/>
        </w:rPr>
        <w:br/>
      </w:r>
      <w:r w:rsidR="000605CF" w:rsidRPr="00DE6169">
        <w:rPr>
          <w:color w:val="000000"/>
          <w:lang w:eastAsia="en-US"/>
        </w:rPr>
        <w:t>Skype-интервью,</w:t>
      </w:r>
      <w:r w:rsidR="004C0F12" w:rsidRPr="00DE6169">
        <w:rPr>
          <w:color w:val="000000"/>
          <w:lang w:eastAsia="en-US"/>
        </w:rPr>
        <w:t xml:space="preserve"> </w:t>
      </w:r>
      <w:r w:rsidR="008575D5" w:rsidRPr="00DE6169">
        <w:rPr>
          <w:color w:val="000000"/>
          <w:lang w:eastAsia="en-US"/>
        </w:rPr>
        <w:t>с последующим утверждением кандидатов Правообладателем</w:t>
      </w:r>
      <w:r w:rsidRPr="00DE6169">
        <w:rPr>
          <w:color w:val="000000"/>
          <w:lang w:eastAsia="en-US"/>
        </w:rPr>
        <w:t>.</w:t>
      </w:r>
    </w:p>
    <w:p w14:paraId="4D935D25" w14:textId="77777777" w:rsidR="009E4604" w:rsidRPr="00DE6169" w:rsidRDefault="009E4604" w:rsidP="00F51D2B">
      <w:pPr>
        <w:spacing w:before="120" w:after="120"/>
        <w:jc w:val="both"/>
        <w:rPr>
          <w:color w:val="000000"/>
          <w:lang w:eastAsia="en-US"/>
        </w:rPr>
      </w:pPr>
    </w:p>
    <w:p w14:paraId="49A297AC" w14:textId="77777777" w:rsidR="00B17CAB" w:rsidRPr="00DE6169" w:rsidRDefault="008575D5" w:rsidP="008575D5">
      <w:pPr>
        <w:spacing w:after="120"/>
        <w:ind w:firstLine="708"/>
        <w:jc w:val="both"/>
        <w:rPr>
          <w:color w:val="000000"/>
          <w:lang w:eastAsia="en-US"/>
        </w:rPr>
      </w:pPr>
      <w:r w:rsidRPr="00DE6169">
        <w:rPr>
          <w:color w:val="000000"/>
          <w:lang w:eastAsia="en-US"/>
        </w:rPr>
        <w:t xml:space="preserve">Все расходы на проезд кандидатов Пользователя к месту обучения/тестирования </w:t>
      </w:r>
      <w:r w:rsidR="0025085B" w:rsidRPr="00DE6169">
        <w:rPr>
          <w:color w:val="000000"/>
          <w:lang w:eastAsia="en-US"/>
        </w:rPr>
        <w:br/>
      </w:r>
      <w:r w:rsidRPr="00DE6169">
        <w:rPr>
          <w:color w:val="000000"/>
          <w:lang w:eastAsia="en-US"/>
        </w:rPr>
        <w:t xml:space="preserve">и их проживание, </w:t>
      </w:r>
      <w:r w:rsidR="004A334F" w:rsidRPr="00DE6169">
        <w:rPr>
          <w:color w:val="000000"/>
          <w:lang w:eastAsia="en-US"/>
        </w:rPr>
        <w:t>либо</w:t>
      </w:r>
      <w:r w:rsidRPr="00DE6169">
        <w:rPr>
          <w:color w:val="000000"/>
          <w:lang w:eastAsia="en-US"/>
        </w:rPr>
        <w:t xml:space="preserve"> на проезд и проживание специалистов Правообладателя  </w:t>
      </w:r>
      <w:r w:rsidR="0025085B" w:rsidRPr="00DE6169">
        <w:rPr>
          <w:color w:val="000000"/>
          <w:lang w:eastAsia="en-US"/>
        </w:rPr>
        <w:br/>
      </w:r>
      <w:r w:rsidRPr="00DE6169">
        <w:rPr>
          <w:color w:val="000000"/>
          <w:lang w:eastAsia="en-US"/>
        </w:rPr>
        <w:t xml:space="preserve">(в случае проведения тестирования на базе Предприятия Пользователя) несет Пользователь. </w:t>
      </w:r>
    </w:p>
    <w:p w14:paraId="7DA1709B" w14:textId="77777777" w:rsidR="008575D5" w:rsidRDefault="008575D5" w:rsidP="008575D5">
      <w:pPr>
        <w:spacing w:after="120"/>
        <w:ind w:firstLine="708"/>
        <w:jc w:val="both"/>
        <w:rPr>
          <w:bCs/>
        </w:rPr>
      </w:pPr>
      <w:r w:rsidRPr="00DE6169">
        <w:t>Порядок проведения</w:t>
      </w:r>
      <w:r w:rsidRPr="00DE6169">
        <w:rPr>
          <w:bCs/>
        </w:rPr>
        <w:t xml:space="preserve"> такого обучения/тестирования определяется требованиями Правообладателя.</w:t>
      </w:r>
    </w:p>
    <w:p w14:paraId="469C69BD" w14:textId="77777777" w:rsidR="009E4604" w:rsidRPr="00DE6169" w:rsidRDefault="009E4604" w:rsidP="008575D5">
      <w:pPr>
        <w:spacing w:after="120"/>
        <w:ind w:firstLine="708"/>
        <w:jc w:val="both"/>
        <w:rPr>
          <w:color w:val="000000"/>
          <w:lang w:eastAsia="en-US"/>
        </w:rPr>
      </w:pPr>
    </w:p>
    <w:p w14:paraId="3569E352" w14:textId="0C8817B3" w:rsidR="00D14885" w:rsidRPr="00DE6169" w:rsidRDefault="008575D5" w:rsidP="007637C8">
      <w:pPr>
        <w:spacing w:before="120" w:after="120"/>
        <w:jc w:val="both"/>
        <w:rPr>
          <w:lang w:eastAsia="en-US"/>
        </w:rPr>
      </w:pPr>
      <w:r w:rsidRPr="00DE6169">
        <w:rPr>
          <w:color w:val="000000"/>
          <w:lang w:eastAsia="en-US"/>
        </w:rPr>
        <w:t xml:space="preserve">7.5.6. </w:t>
      </w:r>
      <w:r w:rsidR="00D14885" w:rsidRPr="00DE6169">
        <w:t>В случае признания результатов оценки знаний</w:t>
      </w:r>
      <w:r w:rsidR="007637C8" w:rsidRPr="00DE6169">
        <w:t>/тестирования</w:t>
      </w:r>
      <w:r w:rsidR="004C0F12" w:rsidRPr="00DE6169">
        <w:t xml:space="preserve"> </w:t>
      </w:r>
      <w:r w:rsidR="007637C8" w:rsidRPr="00DE6169">
        <w:t>кандидатов</w:t>
      </w:r>
      <w:r w:rsidR="00D14885" w:rsidRPr="00DE6169">
        <w:t xml:space="preserve">, </w:t>
      </w:r>
      <w:r w:rsidR="001F01BC" w:rsidRPr="00DE6169">
        <w:t>проведённой</w:t>
      </w:r>
      <w:r w:rsidR="004C0F12" w:rsidRPr="00DE6169">
        <w:t xml:space="preserve"> </w:t>
      </w:r>
      <w:r w:rsidR="00FB185B" w:rsidRPr="00DE6169">
        <w:t>согласно</w:t>
      </w:r>
      <w:r w:rsidR="004C0F12" w:rsidRPr="00DE6169">
        <w:t xml:space="preserve"> </w:t>
      </w:r>
      <w:r w:rsidR="00D14885" w:rsidRPr="00DE6169">
        <w:rPr>
          <w:b/>
        </w:rPr>
        <w:t>п. 7.</w:t>
      </w:r>
      <w:r w:rsidR="004978CF" w:rsidRPr="00DE6169">
        <w:rPr>
          <w:b/>
        </w:rPr>
        <w:t>5</w:t>
      </w:r>
      <w:r w:rsidR="00D14885" w:rsidRPr="00DE6169">
        <w:rPr>
          <w:b/>
        </w:rPr>
        <w:t>.</w:t>
      </w:r>
      <w:r w:rsidR="00F03711" w:rsidRPr="00DE6169">
        <w:rPr>
          <w:b/>
        </w:rPr>
        <w:t>5</w:t>
      </w:r>
      <w:r w:rsidR="008175E4" w:rsidRPr="00DE6169">
        <w:rPr>
          <w:b/>
        </w:rPr>
        <w:t>.</w:t>
      </w:r>
      <w:r w:rsidR="00D14885" w:rsidRPr="00DE6169">
        <w:t xml:space="preserve"> настоящего Договора, неудовлетворительными Правообладатель вправе потребовать замены кандидатуры на другую. </w:t>
      </w:r>
      <w:r w:rsidR="00F03711" w:rsidRPr="00DE6169">
        <w:t xml:space="preserve">В этом случае </w:t>
      </w:r>
      <w:r w:rsidR="00D14885" w:rsidRPr="00DE6169">
        <w:t xml:space="preserve">Пользователь обязан в кратчайшие </w:t>
      </w:r>
      <w:r w:rsidR="005641A4" w:rsidRPr="00DE6169">
        <w:t>сроки подобрать</w:t>
      </w:r>
      <w:r w:rsidR="00D14885" w:rsidRPr="00DE6169">
        <w:t xml:space="preserve"> новую кандидатуру на эту должность, отвечающую установленным Правообладателем требованиям, обеспечить согласование нового кандидата и его обучение</w:t>
      </w:r>
      <w:r w:rsidR="00FB185B" w:rsidRPr="00DE6169">
        <w:t>/тестирование</w:t>
      </w:r>
      <w:r w:rsidR="00D14885" w:rsidRPr="00DE6169">
        <w:t xml:space="preserve"> в порядке, установленном </w:t>
      </w:r>
      <w:r w:rsidR="00D14885" w:rsidRPr="00DE6169">
        <w:rPr>
          <w:b/>
        </w:rPr>
        <w:t>п.</w:t>
      </w:r>
      <w:r w:rsidR="003B4BEF" w:rsidRPr="00DE6169">
        <w:rPr>
          <w:b/>
        </w:rPr>
        <w:t>п.</w:t>
      </w:r>
      <w:r w:rsidR="005E4D9A">
        <w:rPr>
          <w:b/>
        </w:rPr>
        <w:t xml:space="preserve"> </w:t>
      </w:r>
      <w:r w:rsidR="005641A4" w:rsidRPr="00DE6169">
        <w:rPr>
          <w:b/>
        </w:rPr>
        <w:t>7.5.4</w:t>
      </w:r>
      <w:r w:rsidR="008175E4" w:rsidRPr="00DE6169">
        <w:rPr>
          <w:b/>
        </w:rPr>
        <w:t>.</w:t>
      </w:r>
      <w:r w:rsidR="005E4D9A">
        <w:rPr>
          <w:b/>
        </w:rPr>
        <w:t xml:space="preserve"> </w:t>
      </w:r>
      <w:r w:rsidR="005641A4" w:rsidRPr="00DE6169">
        <w:t>-</w:t>
      </w:r>
      <w:r w:rsidR="005E4D9A">
        <w:t xml:space="preserve"> </w:t>
      </w:r>
      <w:r w:rsidR="003B4BEF" w:rsidRPr="00DE6169">
        <w:rPr>
          <w:b/>
        </w:rPr>
        <w:t>7.5.5</w:t>
      </w:r>
      <w:r w:rsidR="008175E4" w:rsidRPr="00DE6169">
        <w:rPr>
          <w:b/>
        </w:rPr>
        <w:t>.</w:t>
      </w:r>
      <w:r w:rsidR="00D14885" w:rsidRPr="00DE6169">
        <w:t xml:space="preserve"> настоящего Договора. В случае повторного отклонения Правообладателем кандидатуры работника Правообладатель вправе установить плату за обучение последующих кандидатур на эт</w:t>
      </w:r>
      <w:r w:rsidR="00FB185B" w:rsidRPr="00DE6169">
        <w:t>у</w:t>
      </w:r>
      <w:r w:rsidR="00D14885" w:rsidRPr="00DE6169">
        <w:t xml:space="preserve"> должност</w:t>
      </w:r>
      <w:r w:rsidR="00FB185B" w:rsidRPr="00DE6169">
        <w:t>ь</w:t>
      </w:r>
      <w:r w:rsidR="00D14885" w:rsidRPr="00DE6169">
        <w:t>.</w:t>
      </w:r>
    </w:p>
    <w:p w14:paraId="3A4281C1" w14:textId="73200AFD" w:rsidR="005923A0" w:rsidRPr="00DE6169" w:rsidRDefault="00A41FF8" w:rsidP="00F51D2B">
      <w:pPr>
        <w:spacing w:before="120" w:after="120"/>
        <w:jc w:val="both"/>
      </w:pPr>
      <w:r w:rsidRPr="00DE6169">
        <w:lastRenderedPageBreak/>
        <w:t>7.</w:t>
      </w:r>
      <w:r w:rsidR="004978CF" w:rsidRPr="00DE6169">
        <w:t>5</w:t>
      </w:r>
      <w:r w:rsidRPr="00DE6169">
        <w:t>.</w:t>
      </w:r>
      <w:r w:rsidR="00F45C75" w:rsidRPr="00DE6169">
        <w:t>7</w:t>
      </w:r>
      <w:r w:rsidRPr="00DE6169">
        <w:t xml:space="preserve">. </w:t>
      </w:r>
      <w:r w:rsidR="003B47B6" w:rsidRPr="00DE6169">
        <w:t xml:space="preserve">Пользователь обеспечивает проведение первоначального </w:t>
      </w:r>
      <w:r w:rsidR="008F7212" w:rsidRPr="00DE6169">
        <w:t xml:space="preserve">теоретического </w:t>
      </w:r>
      <w:r w:rsidR="00544EE2" w:rsidRPr="00DE6169">
        <w:br/>
      </w:r>
      <w:r w:rsidR="008F7212" w:rsidRPr="00DE6169">
        <w:t xml:space="preserve">и практического </w:t>
      </w:r>
      <w:r w:rsidR="003B47B6" w:rsidRPr="00DE6169">
        <w:t>обучения работников, принятых на должност</w:t>
      </w:r>
      <w:r w:rsidR="004A334F" w:rsidRPr="00DE6169">
        <w:t>ь</w:t>
      </w:r>
      <w:r w:rsidR="00372166" w:rsidRPr="00DE6169">
        <w:t xml:space="preserve"> </w:t>
      </w:r>
      <w:r w:rsidR="00FB185B" w:rsidRPr="00DE6169">
        <w:t>администратора и младш</w:t>
      </w:r>
      <w:r w:rsidR="004A334F" w:rsidRPr="00DE6169">
        <w:t>его медицинского</w:t>
      </w:r>
      <w:r w:rsidR="00FB185B" w:rsidRPr="00DE6169">
        <w:t xml:space="preserve"> персонал</w:t>
      </w:r>
      <w:r w:rsidR="004A334F" w:rsidRPr="00DE6169">
        <w:t>а (ассистентов, интернов)</w:t>
      </w:r>
      <w:r w:rsidR="00372166" w:rsidRPr="00DE6169">
        <w:t xml:space="preserve"> </w:t>
      </w:r>
      <w:r w:rsidR="005923A0" w:rsidRPr="00DE6169">
        <w:rPr>
          <w:color w:val="000000"/>
        </w:rPr>
        <w:t xml:space="preserve">своими силами и за свой счет на базе собственного Предприятия в порядке, установленном </w:t>
      </w:r>
      <w:r w:rsidR="00806E1C" w:rsidRPr="00DE6169">
        <w:rPr>
          <w:color w:val="000000"/>
          <w:lang w:eastAsia="en-US"/>
        </w:rPr>
        <w:t>Р</w:t>
      </w:r>
      <w:r w:rsidR="00FB185B" w:rsidRPr="00DE6169">
        <w:rPr>
          <w:color w:val="000000"/>
          <w:lang w:eastAsia="en-US"/>
        </w:rPr>
        <w:t>у</w:t>
      </w:r>
      <w:r w:rsidR="00806E1C" w:rsidRPr="00DE6169">
        <w:rPr>
          <w:color w:val="000000"/>
          <w:lang w:eastAsia="en-US"/>
        </w:rPr>
        <w:t>ководством</w:t>
      </w:r>
      <w:r w:rsidR="005923A0" w:rsidRPr="00DE6169">
        <w:rPr>
          <w:color w:val="000000"/>
        </w:rPr>
        <w:t xml:space="preserve"> и требованиями Правообладателя.</w:t>
      </w:r>
      <w:r w:rsidR="00E21BA0" w:rsidRPr="00DE6169">
        <w:rPr>
          <w:color w:val="000000"/>
        </w:rPr>
        <w:t xml:space="preserve"> Обучение проводится работниками</w:t>
      </w:r>
      <w:r w:rsidR="003B47B6" w:rsidRPr="00DE6169">
        <w:rPr>
          <w:color w:val="000000"/>
        </w:rPr>
        <w:t xml:space="preserve"> Пользователя, </w:t>
      </w:r>
      <w:r w:rsidR="001F01BC" w:rsidRPr="00DE6169">
        <w:rPr>
          <w:color w:val="000000"/>
        </w:rPr>
        <w:t>утверждёнными</w:t>
      </w:r>
      <w:r w:rsidR="003B47B6" w:rsidRPr="00DE6169">
        <w:rPr>
          <w:color w:val="000000"/>
        </w:rPr>
        <w:t xml:space="preserve"> Правообладателем: </w:t>
      </w:r>
      <w:r w:rsidR="008F7212" w:rsidRPr="00DE6169">
        <w:rPr>
          <w:color w:val="000000"/>
        </w:rPr>
        <w:t>старшим администратором</w:t>
      </w:r>
      <w:r w:rsidR="003B47B6" w:rsidRPr="00DE6169">
        <w:rPr>
          <w:color w:val="000000"/>
        </w:rPr>
        <w:t xml:space="preserve"> – в отношении </w:t>
      </w:r>
      <w:r w:rsidR="008F7212" w:rsidRPr="00DE6169">
        <w:rPr>
          <w:color w:val="000000"/>
        </w:rPr>
        <w:t>администратора</w:t>
      </w:r>
      <w:r w:rsidR="003B47B6" w:rsidRPr="00DE6169">
        <w:rPr>
          <w:color w:val="000000"/>
        </w:rPr>
        <w:t xml:space="preserve">, и </w:t>
      </w:r>
      <w:r w:rsidR="008F7212" w:rsidRPr="00DE6169">
        <w:rPr>
          <w:color w:val="000000"/>
        </w:rPr>
        <w:t>главным ветеринарным врачом</w:t>
      </w:r>
      <w:r w:rsidR="003B47B6" w:rsidRPr="00DE6169">
        <w:rPr>
          <w:color w:val="000000"/>
        </w:rPr>
        <w:t xml:space="preserve"> – в отношении </w:t>
      </w:r>
      <w:r w:rsidR="008F7212" w:rsidRPr="00DE6169">
        <w:t>младш</w:t>
      </w:r>
      <w:r w:rsidR="004A334F" w:rsidRPr="00DE6169">
        <w:t>его</w:t>
      </w:r>
      <w:r w:rsidR="008F7212" w:rsidRPr="00DE6169">
        <w:t xml:space="preserve"> медицинск</w:t>
      </w:r>
      <w:r w:rsidR="004A334F" w:rsidRPr="00DE6169">
        <w:t>ого персонала</w:t>
      </w:r>
      <w:r w:rsidR="003B47B6" w:rsidRPr="00DE6169">
        <w:rPr>
          <w:color w:val="000000"/>
        </w:rPr>
        <w:t>.</w:t>
      </w:r>
      <w:r w:rsidR="0027620E" w:rsidRPr="00DE6169">
        <w:t xml:space="preserve"> Пользователь самостоятельно пров</w:t>
      </w:r>
      <w:r w:rsidR="008F7212" w:rsidRPr="00DE6169">
        <w:t>одит поэтапную</w:t>
      </w:r>
      <w:r w:rsidR="0027620E" w:rsidRPr="00DE6169">
        <w:t xml:space="preserve"> оценку знаний </w:t>
      </w:r>
      <w:r w:rsidR="008F7212" w:rsidRPr="00DE6169">
        <w:t xml:space="preserve">младшего медицинского персонала </w:t>
      </w:r>
      <w:r w:rsidR="0027620E" w:rsidRPr="00DE6169">
        <w:t>и предостав</w:t>
      </w:r>
      <w:r w:rsidR="008F7212" w:rsidRPr="00DE6169">
        <w:t>ляет</w:t>
      </w:r>
      <w:r w:rsidR="0027620E" w:rsidRPr="00DE6169">
        <w:t xml:space="preserve"> Правообладателю результаты </w:t>
      </w:r>
      <w:r w:rsidR="005641A4" w:rsidRPr="00DE6169">
        <w:t>такой оценки</w:t>
      </w:r>
      <w:r w:rsidR="0027620E" w:rsidRPr="00DE6169">
        <w:t xml:space="preserve"> для ознакомления</w:t>
      </w:r>
      <w:r w:rsidR="008F7212" w:rsidRPr="00DE6169">
        <w:t xml:space="preserve"> по запросу последнего</w:t>
      </w:r>
      <w:r w:rsidR="0027620E" w:rsidRPr="00DE6169">
        <w:t>.</w:t>
      </w:r>
    </w:p>
    <w:p w14:paraId="24788F19" w14:textId="53AAE9F7" w:rsidR="00370BFD" w:rsidRPr="00DE6169" w:rsidRDefault="005923A0" w:rsidP="008F7212">
      <w:pPr>
        <w:spacing w:before="120" w:after="120"/>
        <w:jc w:val="both"/>
        <w:rPr>
          <w:lang w:eastAsia="en-US"/>
        </w:rPr>
      </w:pPr>
      <w:r w:rsidRPr="00DE6169">
        <w:t>7.</w:t>
      </w:r>
      <w:r w:rsidR="004978CF" w:rsidRPr="00DE6169">
        <w:t>5</w:t>
      </w:r>
      <w:r w:rsidRPr="00DE6169">
        <w:t>.8.</w:t>
      </w:r>
      <w:r w:rsidR="00BE443F" w:rsidRPr="00DE6169">
        <w:t xml:space="preserve"> </w:t>
      </w:r>
      <w:r w:rsidR="00370BFD" w:rsidRPr="00DE6169">
        <w:t xml:space="preserve">В случае увольнения действующего </w:t>
      </w:r>
      <w:r w:rsidR="008F7212" w:rsidRPr="00DE6169">
        <w:rPr>
          <w:color w:val="000000"/>
          <w:lang w:eastAsia="en-US"/>
        </w:rPr>
        <w:t>генерального директора,</w:t>
      </w:r>
      <w:r w:rsidR="00372166" w:rsidRPr="00DE6169">
        <w:rPr>
          <w:color w:val="000000"/>
          <w:lang w:eastAsia="en-US"/>
        </w:rPr>
        <w:t xml:space="preserve"> </w:t>
      </w:r>
      <w:r w:rsidR="00504F24" w:rsidRPr="00DE6169">
        <w:rPr>
          <w:color w:val="000000"/>
          <w:lang w:eastAsia="en-US"/>
        </w:rPr>
        <w:t xml:space="preserve">главного ветеринарного врача, </w:t>
      </w:r>
      <w:r w:rsidR="008F7212" w:rsidRPr="00DE6169">
        <w:rPr>
          <w:color w:val="000000"/>
          <w:lang w:eastAsia="en-US"/>
        </w:rPr>
        <w:t>старшего администратора</w:t>
      </w:r>
      <w:r w:rsidR="00372166" w:rsidRPr="00DE6169">
        <w:rPr>
          <w:color w:val="000000"/>
          <w:lang w:eastAsia="en-US"/>
        </w:rPr>
        <w:t xml:space="preserve"> </w:t>
      </w:r>
      <w:r w:rsidR="00504F24" w:rsidRPr="00DE6169">
        <w:rPr>
          <w:color w:val="000000"/>
          <w:lang w:eastAsia="en-US"/>
        </w:rPr>
        <w:t xml:space="preserve">или ветеринарного врача </w:t>
      </w:r>
      <w:r w:rsidR="00370BFD" w:rsidRPr="00DE6169">
        <w:t>Пользователь принимает незамедлительные меры к подбору нового кандидата на эту должность и его обучени</w:t>
      </w:r>
      <w:r w:rsidR="00637B77" w:rsidRPr="00DE6169">
        <w:t>ю</w:t>
      </w:r>
      <w:r w:rsidR="00504F24" w:rsidRPr="00DE6169">
        <w:t>/тестированию</w:t>
      </w:r>
      <w:r w:rsidR="00372166" w:rsidRPr="00DE6169">
        <w:t xml:space="preserve"> </w:t>
      </w:r>
      <w:r w:rsidR="007C06B9" w:rsidRPr="00DE6169">
        <w:rPr>
          <w:bCs/>
        </w:rPr>
        <w:t xml:space="preserve">в </w:t>
      </w:r>
      <w:r w:rsidR="008F7212" w:rsidRPr="00DE6169">
        <w:rPr>
          <w:bCs/>
        </w:rPr>
        <w:t xml:space="preserve">порядке, предусмотренном настоящим Договором, </w:t>
      </w:r>
      <w:r w:rsidR="00806E1C" w:rsidRPr="00DE6169">
        <w:rPr>
          <w:color w:val="000000"/>
          <w:lang w:eastAsia="en-US"/>
        </w:rPr>
        <w:t>Руководств</w:t>
      </w:r>
      <w:r w:rsidR="008F7212" w:rsidRPr="00DE6169">
        <w:rPr>
          <w:color w:val="000000"/>
          <w:lang w:eastAsia="en-US"/>
        </w:rPr>
        <w:t>ом</w:t>
      </w:r>
      <w:r w:rsidR="007C06B9" w:rsidRPr="00DE6169">
        <w:rPr>
          <w:bCs/>
        </w:rPr>
        <w:t xml:space="preserve"> и рекомендациями Правообладателя</w:t>
      </w:r>
      <w:r w:rsidR="008F7212" w:rsidRPr="00DE6169">
        <w:rPr>
          <w:bCs/>
        </w:rPr>
        <w:t>. Обучение</w:t>
      </w:r>
      <w:r w:rsidR="00504F24" w:rsidRPr="00DE6169">
        <w:rPr>
          <w:bCs/>
        </w:rPr>
        <w:t>/тестирование</w:t>
      </w:r>
      <w:r w:rsidR="008F7212" w:rsidRPr="00DE6169">
        <w:rPr>
          <w:bCs/>
        </w:rPr>
        <w:t xml:space="preserve"> проводится </w:t>
      </w:r>
      <w:r w:rsidR="00C6364B" w:rsidRPr="00DE6169">
        <w:t>силами и за с</w:t>
      </w:r>
      <w:r w:rsidR="00372166" w:rsidRPr="00DE6169">
        <w:t>чё</w:t>
      </w:r>
      <w:r w:rsidR="007C06B9" w:rsidRPr="00DE6169">
        <w:t>т</w:t>
      </w:r>
      <w:r w:rsidR="00372166" w:rsidRPr="00DE6169">
        <w:t xml:space="preserve"> </w:t>
      </w:r>
      <w:r w:rsidR="007C06B9" w:rsidRPr="00DE6169">
        <w:t>Правообладателя</w:t>
      </w:r>
      <w:r w:rsidR="00B40AF8" w:rsidRPr="00DE6169">
        <w:t xml:space="preserve">, но не чаще 2 (Двух) раз в течение года. В случае необходимости </w:t>
      </w:r>
      <w:r w:rsidR="00CF5E97" w:rsidRPr="00DE6169">
        <w:t>проведения обучения</w:t>
      </w:r>
      <w:r w:rsidR="00504F24" w:rsidRPr="00DE6169">
        <w:t>/тестирования</w:t>
      </w:r>
      <w:r w:rsidR="00372166" w:rsidRPr="00DE6169">
        <w:t xml:space="preserve"> </w:t>
      </w:r>
      <w:r w:rsidR="00565CA6" w:rsidRPr="00DE6169">
        <w:t xml:space="preserve">вышеуказанных кандидатов </w:t>
      </w:r>
      <w:r w:rsidR="00CF5E97" w:rsidRPr="00DE6169">
        <w:t xml:space="preserve">силами Правообладателя </w:t>
      </w:r>
      <w:r w:rsidR="00B40AF8" w:rsidRPr="00DE6169">
        <w:t xml:space="preserve">более 2 (Двух) раз в течение года, </w:t>
      </w:r>
      <w:r w:rsidR="00CF5E97" w:rsidRPr="00DE6169">
        <w:t xml:space="preserve">Правообладатель проводит такое обучение </w:t>
      </w:r>
      <w:r w:rsidR="007C06B9" w:rsidRPr="00DE6169">
        <w:t>за дополнительную плату</w:t>
      </w:r>
      <w:r w:rsidR="00CF5E97" w:rsidRPr="00DE6169">
        <w:t xml:space="preserve">. Расходы, связанные с проездом и пребыванием </w:t>
      </w:r>
      <w:r w:rsidR="007C06B9" w:rsidRPr="00DE6169">
        <w:t xml:space="preserve">кандидатов </w:t>
      </w:r>
      <w:r w:rsidR="00CF5E97" w:rsidRPr="00DE6169">
        <w:t>в месте проведения обучения</w:t>
      </w:r>
      <w:r w:rsidR="00565CA6" w:rsidRPr="00DE6169">
        <w:t>/тестирования</w:t>
      </w:r>
      <w:r w:rsidR="007C06B9" w:rsidRPr="00DE6169">
        <w:t>,</w:t>
      </w:r>
      <w:r w:rsidR="00BE443F" w:rsidRPr="00DE6169">
        <w:t xml:space="preserve"> </w:t>
      </w:r>
      <w:r w:rsidR="00565CA6" w:rsidRPr="00DE6169">
        <w:t>в</w:t>
      </w:r>
      <w:r w:rsidR="008F7212" w:rsidRPr="00DE6169">
        <w:t xml:space="preserve"> случаях </w:t>
      </w:r>
      <w:r w:rsidR="00565CA6" w:rsidRPr="00DE6169">
        <w:t xml:space="preserve">их возникновения </w:t>
      </w:r>
      <w:r w:rsidR="00CF5E97" w:rsidRPr="00DE6169">
        <w:t>несет Пользователь.</w:t>
      </w:r>
    </w:p>
    <w:p w14:paraId="40167E96" w14:textId="5EDE8497" w:rsidR="00467E91" w:rsidRPr="00DE6169" w:rsidRDefault="00370BFD" w:rsidP="004D4026">
      <w:pPr>
        <w:spacing w:after="120"/>
        <w:jc w:val="both"/>
        <w:rPr>
          <w:szCs w:val="20"/>
        </w:rPr>
      </w:pPr>
      <w:r w:rsidRPr="00DE6169">
        <w:t>7.</w:t>
      </w:r>
      <w:r w:rsidR="004978CF" w:rsidRPr="00DE6169">
        <w:t>5</w:t>
      </w:r>
      <w:r w:rsidRPr="00DE6169">
        <w:rPr>
          <w:szCs w:val="20"/>
        </w:rPr>
        <w:t>.</w:t>
      </w:r>
      <w:r w:rsidR="00B827BE" w:rsidRPr="00DE6169">
        <w:rPr>
          <w:szCs w:val="20"/>
        </w:rPr>
        <w:t>9</w:t>
      </w:r>
      <w:r w:rsidR="00634A98" w:rsidRPr="00DE6169">
        <w:rPr>
          <w:szCs w:val="20"/>
        </w:rPr>
        <w:t>.</w:t>
      </w:r>
      <w:r w:rsidR="00BE443F" w:rsidRPr="00DE6169">
        <w:rPr>
          <w:szCs w:val="20"/>
        </w:rPr>
        <w:t xml:space="preserve"> </w:t>
      </w:r>
      <w:r w:rsidR="004D4026" w:rsidRPr="00DE6169">
        <w:rPr>
          <w:szCs w:val="20"/>
        </w:rPr>
        <w:t>Правообладатель</w:t>
      </w:r>
      <w:r w:rsidR="00467E91" w:rsidRPr="00DE6169">
        <w:rPr>
          <w:szCs w:val="20"/>
        </w:rPr>
        <w:t xml:space="preserve"> вправе по своему усмотрению ввести обязательное </w:t>
      </w:r>
      <w:r w:rsidR="004A334F" w:rsidRPr="00DE6169">
        <w:rPr>
          <w:szCs w:val="20"/>
        </w:rPr>
        <w:t xml:space="preserve">дополнительное </w:t>
      </w:r>
      <w:r w:rsidR="00467E91" w:rsidRPr="00DE6169">
        <w:rPr>
          <w:szCs w:val="20"/>
        </w:rPr>
        <w:t xml:space="preserve">обучение </w:t>
      </w:r>
      <w:r w:rsidR="004D4026" w:rsidRPr="00DE6169">
        <w:rPr>
          <w:szCs w:val="20"/>
        </w:rPr>
        <w:t>Персонала</w:t>
      </w:r>
      <w:r w:rsidR="00467E91" w:rsidRPr="00DE6169">
        <w:rPr>
          <w:szCs w:val="20"/>
        </w:rPr>
        <w:t>. Порядок проведения такого обучения</w:t>
      </w:r>
      <w:r w:rsidR="004D4026" w:rsidRPr="00DE6169">
        <w:rPr>
          <w:szCs w:val="20"/>
        </w:rPr>
        <w:t xml:space="preserve">, </w:t>
      </w:r>
      <w:r w:rsidR="00467E91" w:rsidRPr="00DE6169">
        <w:rPr>
          <w:szCs w:val="20"/>
        </w:rPr>
        <w:t>в том числе поря</w:t>
      </w:r>
      <w:r w:rsidR="004D4026" w:rsidRPr="00DE6169">
        <w:rPr>
          <w:szCs w:val="20"/>
        </w:rPr>
        <w:t>док оплаты возникающих расходов,</w:t>
      </w:r>
      <w:r w:rsidR="00467E91" w:rsidRPr="00DE6169">
        <w:rPr>
          <w:szCs w:val="20"/>
        </w:rPr>
        <w:t xml:space="preserve"> определяется </w:t>
      </w:r>
      <w:r w:rsidR="004D4026" w:rsidRPr="00DE6169">
        <w:rPr>
          <w:szCs w:val="20"/>
        </w:rPr>
        <w:t>Правообладателем</w:t>
      </w:r>
      <w:r w:rsidR="00467E91" w:rsidRPr="00DE6169">
        <w:rPr>
          <w:szCs w:val="20"/>
        </w:rPr>
        <w:t xml:space="preserve"> дополнительно. </w:t>
      </w:r>
    </w:p>
    <w:p w14:paraId="3A03056D" w14:textId="19918939" w:rsidR="00467E91" w:rsidRPr="00DE6169" w:rsidRDefault="00370BFD" w:rsidP="004D4026">
      <w:pPr>
        <w:pStyle w:val="11"/>
        <w:autoSpaceDE/>
        <w:spacing w:after="120" w:line="240" w:lineRule="auto"/>
        <w:ind w:firstLine="0"/>
        <w:jc w:val="both"/>
        <w:rPr>
          <w:b w:val="0"/>
          <w:szCs w:val="20"/>
          <w:lang w:eastAsia="ru-RU"/>
        </w:rPr>
      </w:pPr>
      <w:r w:rsidRPr="00DE6169">
        <w:rPr>
          <w:b w:val="0"/>
          <w:szCs w:val="20"/>
          <w:lang w:eastAsia="ru-RU"/>
        </w:rPr>
        <w:t>7.</w:t>
      </w:r>
      <w:r w:rsidR="004978CF" w:rsidRPr="00DE6169">
        <w:rPr>
          <w:b w:val="0"/>
          <w:szCs w:val="20"/>
          <w:lang w:eastAsia="ru-RU"/>
        </w:rPr>
        <w:t>5</w:t>
      </w:r>
      <w:r w:rsidRPr="00DE6169">
        <w:rPr>
          <w:b w:val="0"/>
          <w:szCs w:val="20"/>
          <w:lang w:eastAsia="ru-RU"/>
        </w:rPr>
        <w:t>.</w:t>
      </w:r>
      <w:r w:rsidR="00206E6E" w:rsidRPr="00DE6169">
        <w:rPr>
          <w:b w:val="0"/>
          <w:szCs w:val="20"/>
          <w:lang w:eastAsia="ru-RU"/>
        </w:rPr>
        <w:t>1</w:t>
      </w:r>
      <w:r w:rsidR="00B827BE" w:rsidRPr="00DE6169">
        <w:rPr>
          <w:b w:val="0"/>
          <w:szCs w:val="20"/>
          <w:lang w:eastAsia="ru-RU"/>
        </w:rPr>
        <w:t>0</w:t>
      </w:r>
      <w:r w:rsidR="00D073CB" w:rsidRPr="00DE6169">
        <w:rPr>
          <w:b w:val="0"/>
          <w:szCs w:val="20"/>
          <w:lang w:eastAsia="ru-RU"/>
        </w:rPr>
        <w:t>.</w:t>
      </w:r>
      <w:r w:rsidR="00BE443F" w:rsidRPr="00DE6169">
        <w:rPr>
          <w:b w:val="0"/>
          <w:szCs w:val="20"/>
          <w:lang w:eastAsia="ru-RU"/>
        </w:rPr>
        <w:t xml:space="preserve"> </w:t>
      </w:r>
      <w:r w:rsidR="004D4026" w:rsidRPr="00DE6169">
        <w:rPr>
          <w:b w:val="0"/>
          <w:szCs w:val="20"/>
          <w:lang w:eastAsia="ru-RU"/>
        </w:rPr>
        <w:t>Пользователь</w:t>
      </w:r>
      <w:r w:rsidR="00467E91" w:rsidRPr="00DE6169">
        <w:rPr>
          <w:b w:val="0"/>
          <w:szCs w:val="20"/>
          <w:lang w:eastAsia="ru-RU"/>
        </w:rPr>
        <w:t xml:space="preserve"> вправе </w:t>
      </w:r>
      <w:r w:rsidR="004D4026" w:rsidRPr="00DE6169">
        <w:rPr>
          <w:b w:val="0"/>
          <w:szCs w:val="20"/>
          <w:lang w:eastAsia="ru-RU"/>
        </w:rPr>
        <w:t>на</w:t>
      </w:r>
      <w:r w:rsidR="00544EE2" w:rsidRPr="00DE6169">
        <w:rPr>
          <w:b w:val="0"/>
          <w:szCs w:val="20"/>
          <w:lang w:eastAsia="ru-RU"/>
        </w:rPr>
        <w:t>правлять медицинский персонал (Г</w:t>
      </w:r>
      <w:r w:rsidR="00467E91" w:rsidRPr="00DE6169">
        <w:rPr>
          <w:b w:val="0"/>
          <w:szCs w:val="20"/>
          <w:lang w:eastAsia="ru-RU"/>
        </w:rPr>
        <w:t>лавно</w:t>
      </w:r>
      <w:r w:rsidR="00544EE2" w:rsidRPr="00DE6169">
        <w:rPr>
          <w:b w:val="0"/>
          <w:szCs w:val="20"/>
          <w:lang w:eastAsia="ru-RU"/>
        </w:rPr>
        <w:t>го ветеринарного врача, В</w:t>
      </w:r>
      <w:r w:rsidR="00467E91" w:rsidRPr="00DE6169">
        <w:rPr>
          <w:b w:val="0"/>
          <w:szCs w:val="20"/>
          <w:lang w:eastAsia="ru-RU"/>
        </w:rPr>
        <w:t xml:space="preserve">етеринарных врачей и </w:t>
      </w:r>
      <w:r w:rsidR="004D4026" w:rsidRPr="00DE6169">
        <w:rPr>
          <w:b w:val="0"/>
          <w:szCs w:val="20"/>
          <w:lang w:eastAsia="ru-RU"/>
        </w:rPr>
        <w:t>прочих</w:t>
      </w:r>
      <w:r w:rsidR="00467E91" w:rsidRPr="00DE6169">
        <w:rPr>
          <w:b w:val="0"/>
          <w:szCs w:val="20"/>
          <w:lang w:eastAsia="ru-RU"/>
        </w:rPr>
        <w:t>)</w:t>
      </w:r>
      <w:r w:rsidR="004D4026" w:rsidRPr="00DE6169">
        <w:rPr>
          <w:b w:val="0"/>
          <w:szCs w:val="20"/>
          <w:lang w:eastAsia="ru-RU"/>
        </w:rPr>
        <w:t xml:space="preserve"> Предприятия</w:t>
      </w:r>
      <w:r w:rsidR="00467E91" w:rsidRPr="00DE6169">
        <w:rPr>
          <w:b w:val="0"/>
          <w:szCs w:val="20"/>
          <w:lang w:eastAsia="ru-RU"/>
        </w:rPr>
        <w:t>:</w:t>
      </w:r>
    </w:p>
    <w:p w14:paraId="20F404A3" w14:textId="55EA4DED" w:rsidR="00467E91" w:rsidRPr="00DE6169" w:rsidRDefault="005854FE" w:rsidP="004D4026">
      <w:pPr>
        <w:spacing w:before="120" w:after="120"/>
        <w:jc w:val="both"/>
        <w:rPr>
          <w:szCs w:val="20"/>
        </w:rPr>
      </w:pPr>
      <w:r w:rsidRPr="00DE6169">
        <w:rPr>
          <w:szCs w:val="20"/>
        </w:rPr>
        <w:t xml:space="preserve">- </w:t>
      </w:r>
      <w:r w:rsidR="00467E91" w:rsidRPr="00DE6169">
        <w:rPr>
          <w:szCs w:val="20"/>
        </w:rPr>
        <w:t>на внут</w:t>
      </w:r>
      <w:r w:rsidR="00544EE2" w:rsidRPr="00DE6169">
        <w:rPr>
          <w:szCs w:val="20"/>
        </w:rPr>
        <w:t>ренние общесетевые конференции «</w:t>
      </w:r>
      <w:r w:rsidR="00467E91" w:rsidRPr="00DE6169">
        <w:rPr>
          <w:szCs w:val="20"/>
        </w:rPr>
        <w:t>МЕДВЕТ</w:t>
      </w:r>
      <w:r w:rsidR="00544EE2" w:rsidRPr="00DE6169">
        <w:rPr>
          <w:szCs w:val="20"/>
        </w:rPr>
        <w:t>»</w:t>
      </w:r>
      <w:r w:rsidR="00467E91" w:rsidRPr="00DE6169">
        <w:rPr>
          <w:szCs w:val="20"/>
        </w:rPr>
        <w:t>.</w:t>
      </w:r>
      <w:r w:rsidR="004D1A77" w:rsidRPr="00DE6169">
        <w:rPr>
          <w:szCs w:val="20"/>
        </w:rPr>
        <w:t xml:space="preserve"> Возможность участия в таких конференциях предоставляется в рамках наст</w:t>
      </w:r>
      <w:r w:rsidR="0038317D" w:rsidRPr="00DE6169">
        <w:rPr>
          <w:szCs w:val="20"/>
        </w:rPr>
        <w:t xml:space="preserve">оящего Договора и дополнительно </w:t>
      </w:r>
      <w:r w:rsidR="0038317D" w:rsidRPr="00DE6169">
        <w:rPr>
          <w:szCs w:val="20"/>
        </w:rPr>
        <w:br/>
      </w:r>
      <w:r w:rsidR="004D1A77" w:rsidRPr="00DE6169">
        <w:rPr>
          <w:szCs w:val="20"/>
        </w:rPr>
        <w:t>не оплачивается</w:t>
      </w:r>
      <w:r w:rsidRPr="00DE6169">
        <w:rPr>
          <w:szCs w:val="20"/>
        </w:rPr>
        <w:t>. П</w:t>
      </w:r>
      <w:r w:rsidR="00467E91" w:rsidRPr="00DE6169">
        <w:rPr>
          <w:szCs w:val="20"/>
        </w:rPr>
        <w:t>ри этом расходы на проезд</w:t>
      </w:r>
      <w:r w:rsidRPr="00DE6169">
        <w:rPr>
          <w:szCs w:val="20"/>
        </w:rPr>
        <w:t xml:space="preserve"> и</w:t>
      </w:r>
      <w:r w:rsidR="00467E91" w:rsidRPr="00DE6169">
        <w:rPr>
          <w:szCs w:val="20"/>
        </w:rPr>
        <w:t xml:space="preserve"> проживание </w:t>
      </w:r>
      <w:r w:rsidRPr="00DE6169">
        <w:rPr>
          <w:szCs w:val="20"/>
        </w:rPr>
        <w:t>работников Пользователя</w:t>
      </w:r>
      <w:r w:rsidR="00BE443F" w:rsidRPr="00DE6169">
        <w:rPr>
          <w:szCs w:val="20"/>
        </w:rPr>
        <w:t xml:space="preserve"> </w:t>
      </w:r>
      <w:r w:rsidR="00BE443F" w:rsidRPr="00DE6169">
        <w:rPr>
          <w:szCs w:val="20"/>
        </w:rPr>
        <w:br/>
      </w:r>
      <w:r w:rsidRPr="00DE6169">
        <w:rPr>
          <w:szCs w:val="20"/>
        </w:rPr>
        <w:t>в связи с проведением конференции, в</w:t>
      </w:r>
      <w:r w:rsidR="00544EE2" w:rsidRPr="00DE6169">
        <w:rPr>
          <w:szCs w:val="20"/>
        </w:rPr>
        <w:t xml:space="preserve"> случае их возникновения, несет</w:t>
      </w:r>
      <w:r w:rsidRPr="00DE6169">
        <w:rPr>
          <w:szCs w:val="20"/>
        </w:rPr>
        <w:t xml:space="preserve"> Пользователь.</w:t>
      </w:r>
    </w:p>
    <w:p w14:paraId="4C62931E" w14:textId="77777777" w:rsidR="00467E91" w:rsidRPr="00DE6169" w:rsidRDefault="004D4026" w:rsidP="004D4026">
      <w:pPr>
        <w:spacing w:before="120" w:after="120"/>
        <w:jc w:val="both"/>
        <w:rPr>
          <w:szCs w:val="20"/>
        </w:rPr>
      </w:pPr>
      <w:r w:rsidRPr="00DE6169">
        <w:rPr>
          <w:szCs w:val="20"/>
        </w:rPr>
        <w:t xml:space="preserve">- </w:t>
      </w:r>
      <w:r w:rsidR="00467E91" w:rsidRPr="00DE6169">
        <w:rPr>
          <w:szCs w:val="20"/>
        </w:rPr>
        <w:t xml:space="preserve">на </w:t>
      </w:r>
      <w:r w:rsidR="004A334F" w:rsidRPr="00DE6169">
        <w:rPr>
          <w:szCs w:val="20"/>
        </w:rPr>
        <w:t>обучающие</w:t>
      </w:r>
      <w:r w:rsidR="00467E91" w:rsidRPr="00DE6169">
        <w:rPr>
          <w:szCs w:val="20"/>
        </w:rPr>
        <w:t xml:space="preserve"> программы</w:t>
      </w:r>
      <w:r w:rsidR="004A334F" w:rsidRPr="00DE6169">
        <w:rPr>
          <w:szCs w:val="20"/>
        </w:rPr>
        <w:t>, курсы</w:t>
      </w:r>
      <w:r w:rsidR="00EE7785" w:rsidRPr="00DE6169">
        <w:rPr>
          <w:szCs w:val="20"/>
        </w:rPr>
        <w:t>,</w:t>
      </w:r>
      <w:r w:rsidR="00467E91" w:rsidRPr="00DE6169">
        <w:rPr>
          <w:szCs w:val="20"/>
        </w:rPr>
        <w:t xml:space="preserve"> мастер-классы, </w:t>
      </w:r>
      <w:r w:rsidR="00C671A8" w:rsidRPr="00DE6169">
        <w:rPr>
          <w:szCs w:val="20"/>
        </w:rPr>
        <w:t>организуемые Правообладателем</w:t>
      </w:r>
      <w:r w:rsidR="00467E91" w:rsidRPr="00DE6169">
        <w:rPr>
          <w:szCs w:val="20"/>
        </w:rPr>
        <w:t xml:space="preserve"> на коммерческой основе. </w:t>
      </w:r>
      <w:r w:rsidR="009127FC" w:rsidRPr="00DE6169">
        <w:rPr>
          <w:szCs w:val="20"/>
        </w:rPr>
        <w:t xml:space="preserve">Правообладатель со своей стороны обеспечивает предоставление </w:t>
      </w:r>
      <w:r w:rsidR="004D1A77" w:rsidRPr="00DE6169">
        <w:rPr>
          <w:szCs w:val="20"/>
        </w:rPr>
        <w:t>дополнительн</w:t>
      </w:r>
      <w:r w:rsidR="009127FC" w:rsidRPr="00DE6169">
        <w:rPr>
          <w:szCs w:val="20"/>
        </w:rPr>
        <w:t>ых скидок на такое участие</w:t>
      </w:r>
      <w:r w:rsidR="00504F24" w:rsidRPr="00DE6169">
        <w:rPr>
          <w:szCs w:val="20"/>
        </w:rPr>
        <w:t xml:space="preserve"> для Персонала Пользователя</w:t>
      </w:r>
      <w:r w:rsidR="00467E91" w:rsidRPr="00DE6169">
        <w:rPr>
          <w:szCs w:val="20"/>
        </w:rPr>
        <w:t>.</w:t>
      </w:r>
    </w:p>
    <w:p w14:paraId="7CB2BEAF" w14:textId="4EB0A97C" w:rsidR="00370BFD" w:rsidRPr="00DE6169" w:rsidRDefault="00370BFD" w:rsidP="00370BFD">
      <w:pPr>
        <w:pStyle w:val="a3"/>
        <w:spacing w:before="120" w:after="120"/>
        <w:jc w:val="both"/>
      </w:pPr>
      <w:r w:rsidRPr="00DE6169">
        <w:t>7.</w:t>
      </w:r>
      <w:r w:rsidR="004978CF" w:rsidRPr="00DE6169">
        <w:t>5</w:t>
      </w:r>
      <w:r w:rsidRPr="00DE6169">
        <w:t>.</w:t>
      </w:r>
      <w:r w:rsidR="0027620E" w:rsidRPr="00DE6169">
        <w:t>1</w:t>
      </w:r>
      <w:r w:rsidR="004D4026" w:rsidRPr="00DE6169">
        <w:t>1</w:t>
      </w:r>
      <w:r w:rsidRPr="00DE6169">
        <w:t xml:space="preserve">. </w:t>
      </w:r>
      <w:r w:rsidR="00467E91" w:rsidRPr="00DE6169">
        <w:t xml:space="preserve">Правообладатель вправе в любое время провести оценку знаний Персонала Предприятия, в том числе по результатам </w:t>
      </w:r>
      <w:r w:rsidR="001F01BC" w:rsidRPr="00DE6169">
        <w:t>проведённого</w:t>
      </w:r>
      <w:r w:rsidR="00467E91" w:rsidRPr="00DE6169">
        <w:t xml:space="preserve"> обучения/тестирования или в процессе проведения плановых проверок. Периодичность и формат проведения оценки знаний (очно/дистанционно/посредством </w:t>
      </w:r>
      <w:r w:rsidR="00467E91" w:rsidRPr="00DE6169">
        <w:rPr>
          <w:color w:val="000000"/>
          <w:lang w:eastAsia="en-US"/>
        </w:rPr>
        <w:t>Skype</w:t>
      </w:r>
      <w:r w:rsidR="00467E91" w:rsidRPr="00DE6169">
        <w:t>) Правообладатель определяет по своему усмотрению. В случае признания результатов оценки знаний работника неудовлетворительными Правообладатель вправе потребовать замены данного работника. При этом Пользователь обязан обеспечить обучение/тестирование нового работника в порядке, предусмотренном настоящим Договором. Расходы, связанные с проездом и пребыванием Персонала Пользователя или специалистов Правообладателя в месте проведения обучения, в случае возникновения таковых, несет Пользователь.</w:t>
      </w:r>
    </w:p>
    <w:p w14:paraId="704A4924" w14:textId="1C19DC74" w:rsidR="00887A60" w:rsidRPr="00DE6169" w:rsidRDefault="00887A60" w:rsidP="00887A60">
      <w:pPr>
        <w:spacing w:before="120" w:after="120"/>
        <w:jc w:val="both"/>
        <w:rPr>
          <w:szCs w:val="20"/>
        </w:rPr>
      </w:pPr>
      <w:r w:rsidRPr="00DE6169">
        <w:t>7.</w:t>
      </w:r>
      <w:r w:rsidR="004978CF" w:rsidRPr="00DE6169">
        <w:t>5</w:t>
      </w:r>
      <w:r w:rsidRPr="00DE6169">
        <w:t>.</w:t>
      </w:r>
      <w:r w:rsidR="00FA2BAD" w:rsidRPr="00DE6169">
        <w:t>1</w:t>
      </w:r>
      <w:r w:rsidR="004D4026" w:rsidRPr="00DE6169">
        <w:t>2</w:t>
      </w:r>
      <w:r w:rsidRPr="00DE6169">
        <w:t>.</w:t>
      </w:r>
      <w:r w:rsidR="00D2430A">
        <w:t xml:space="preserve"> </w:t>
      </w:r>
      <w:r w:rsidR="00467E91" w:rsidRPr="00DE6169">
        <w:t xml:space="preserve">Пользователь обеспечивает соответствие Персонала Предприятия квалификационным требованиям Правообладателя, соблюдение Персоналом требований к внешнему виду, соблюдение стандартов обслуживания клиентов и управления Предприятием, установленных </w:t>
      </w:r>
      <w:r w:rsidR="00467E91" w:rsidRPr="00DE6169">
        <w:rPr>
          <w:color w:val="000000"/>
          <w:lang w:eastAsia="en-US"/>
        </w:rPr>
        <w:t>Руководством</w:t>
      </w:r>
      <w:r w:rsidR="00467E91" w:rsidRPr="00DE6169">
        <w:t xml:space="preserve">, </w:t>
      </w:r>
      <w:r w:rsidR="00F4656E" w:rsidRPr="00DE6169">
        <w:rPr>
          <w:lang w:val="en-US"/>
        </w:rPr>
        <w:t>Brand</w:t>
      </w:r>
      <w:r w:rsidR="00F4656E" w:rsidRPr="00DE6169">
        <w:t xml:space="preserve"> </w:t>
      </w:r>
      <w:r w:rsidR="00F4656E" w:rsidRPr="00DE6169">
        <w:rPr>
          <w:lang w:val="en-US"/>
        </w:rPr>
        <w:t>B</w:t>
      </w:r>
      <w:r w:rsidR="00467E91" w:rsidRPr="00DE6169">
        <w:rPr>
          <w:lang w:val="en-US"/>
        </w:rPr>
        <w:t>ook</w:t>
      </w:r>
      <w:r w:rsidR="00467E91" w:rsidRPr="00DE6169">
        <w:t xml:space="preserve"> и рекомендациями Правообладателя, а также неразглашение ими конфиденциальной информации.</w:t>
      </w:r>
    </w:p>
    <w:p w14:paraId="22113F88" w14:textId="77777777" w:rsidR="00C6130F" w:rsidRPr="00DE6169" w:rsidRDefault="00B26240" w:rsidP="006B2E18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6" w:name="_Toc397437353"/>
      <w:bookmarkStart w:id="17" w:name="_Toc397438815"/>
      <w:r w:rsidRPr="00DE6169">
        <w:rPr>
          <w:rFonts w:ascii="Times New Roman" w:hAnsi="Times New Roman"/>
          <w:sz w:val="24"/>
          <w:szCs w:val="24"/>
          <w:lang w:val="ru-RU"/>
        </w:rPr>
        <w:lastRenderedPageBreak/>
        <w:t>8</w:t>
      </w:r>
      <w:r w:rsidR="0007482D" w:rsidRPr="00DE6169">
        <w:rPr>
          <w:rFonts w:ascii="Times New Roman" w:hAnsi="Times New Roman"/>
          <w:sz w:val="24"/>
          <w:szCs w:val="24"/>
        </w:rPr>
        <w:t xml:space="preserve">. ОТКРЫТИЕ </w:t>
      </w:r>
      <w:bookmarkEnd w:id="16"/>
      <w:bookmarkEnd w:id="17"/>
      <w:r w:rsidR="00E70CA9" w:rsidRPr="00DE6169">
        <w:rPr>
          <w:rFonts w:ascii="Times New Roman" w:hAnsi="Times New Roman"/>
          <w:sz w:val="24"/>
          <w:szCs w:val="24"/>
          <w:lang w:val="ru-RU"/>
        </w:rPr>
        <w:t>ПРЕДПРИЯТИЯ</w:t>
      </w:r>
    </w:p>
    <w:p w14:paraId="0ABEFBC8" w14:textId="74138038" w:rsidR="001433AB" w:rsidRPr="00DE6169" w:rsidRDefault="0007482D" w:rsidP="001433AB">
      <w:pPr>
        <w:spacing w:before="120" w:after="120"/>
        <w:jc w:val="both"/>
      </w:pPr>
      <w:r w:rsidRPr="00D407C3">
        <w:rPr>
          <w:highlight w:val="lightGray"/>
        </w:rPr>
        <w:t>8</w:t>
      </w:r>
      <w:r w:rsidR="00174E9B" w:rsidRPr="00D407C3">
        <w:rPr>
          <w:highlight w:val="lightGray"/>
        </w:rPr>
        <w:t>.1.</w:t>
      </w:r>
      <w:r w:rsidR="00D65941" w:rsidRPr="00D407C3">
        <w:rPr>
          <w:highlight w:val="lightGray"/>
        </w:rPr>
        <w:t xml:space="preserve"> </w:t>
      </w:r>
      <w:r w:rsidR="001433AB" w:rsidRPr="00D407C3">
        <w:rPr>
          <w:highlight w:val="lightGray"/>
        </w:rPr>
        <w:t xml:space="preserve">Предприятие должно быть открыто Пользователем в срок </w:t>
      </w:r>
      <w:r w:rsidR="001433AB" w:rsidRPr="00D407C3">
        <w:rPr>
          <w:b/>
          <w:highlight w:val="lightGray"/>
        </w:rPr>
        <w:t>не позднее</w:t>
      </w:r>
      <w:r w:rsidR="001D7527" w:rsidRPr="00D407C3">
        <w:rPr>
          <w:highlight w:val="lightGray"/>
        </w:rPr>
        <w:br/>
      </w:r>
      <w:r w:rsidR="001F167F" w:rsidRPr="00D407C3">
        <w:rPr>
          <w:b/>
          <w:highlight w:val="lightGray"/>
          <w:u w:val="thick"/>
        </w:rPr>
        <w:t xml:space="preserve">« </w:t>
      </w:r>
      <w:r w:rsidR="00192FC6" w:rsidRPr="00D407C3">
        <w:rPr>
          <w:b/>
          <w:highlight w:val="lightGray"/>
          <w:u w:val="thick"/>
        </w:rPr>
        <w:t>01</w:t>
      </w:r>
      <w:r w:rsidR="001F167F" w:rsidRPr="00D407C3">
        <w:rPr>
          <w:b/>
          <w:highlight w:val="lightGray"/>
          <w:u w:val="thick"/>
        </w:rPr>
        <w:t xml:space="preserve"> » </w:t>
      </w:r>
      <w:r w:rsidR="00192FC6" w:rsidRPr="00D407C3">
        <w:rPr>
          <w:b/>
          <w:highlight w:val="lightGray"/>
          <w:u w:val="thick"/>
        </w:rPr>
        <w:t>января</w:t>
      </w:r>
      <w:r w:rsidR="00D65941" w:rsidRPr="00D407C3">
        <w:rPr>
          <w:b/>
          <w:highlight w:val="lightGray"/>
          <w:u w:val="thick"/>
        </w:rPr>
        <w:t xml:space="preserve"> 20</w:t>
      </w:r>
      <w:r w:rsidR="00192FC6" w:rsidRPr="00D407C3">
        <w:rPr>
          <w:b/>
          <w:highlight w:val="lightGray"/>
          <w:u w:val="thick"/>
        </w:rPr>
        <w:t>25</w:t>
      </w:r>
      <w:r w:rsidR="001433AB" w:rsidRPr="00D407C3">
        <w:rPr>
          <w:b/>
          <w:highlight w:val="lightGray"/>
          <w:u w:val="thick"/>
        </w:rPr>
        <w:t xml:space="preserve"> г</w:t>
      </w:r>
      <w:r w:rsidR="001F167F" w:rsidRPr="00D407C3">
        <w:rPr>
          <w:b/>
          <w:highlight w:val="lightGray"/>
          <w:u w:val="thick"/>
        </w:rPr>
        <w:t>ода</w:t>
      </w:r>
      <w:r w:rsidR="001433AB" w:rsidRPr="00D407C3">
        <w:rPr>
          <w:highlight w:val="lightGray"/>
        </w:rPr>
        <w:t xml:space="preserve">. в порядке, установленном </w:t>
      </w:r>
      <w:r w:rsidR="00806E1C" w:rsidRPr="00D407C3">
        <w:rPr>
          <w:color w:val="000000"/>
          <w:highlight w:val="lightGray"/>
          <w:lang w:eastAsia="en-US"/>
        </w:rPr>
        <w:t>Руководством</w:t>
      </w:r>
      <w:r w:rsidR="001433AB" w:rsidRPr="00D407C3">
        <w:rPr>
          <w:highlight w:val="lightGray"/>
        </w:rPr>
        <w:t xml:space="preserve"> и Договором.</w:t>
      </w:r>
    </w:p>
    <w:p w14:paraId="5BCDE40C" w14:textId="5D5510A8" w:rsidR="001433AB" w:rsidRPr="00DE6169" w:rsidRDefault="001433AB" w:rsidP="001433AB">
      <w:pPr>
        <w:spacing w:before="120" w:after="120"/>
        <w:jc w:val="both"/>
      </w:pPr>
      <w:r w:rsidRPr="00DE6169">
        <w:t xml:space="preserve">8.2. Пользователь не менее чем за </w:t>
      </w:r>
      <w:r w:rsidR="00D65941" w:rsidRPr="00DE6169">
        <w:t>3</w:t>
      </w:r>
      <w:r w:rsidR="001F167F" w:rsidRPr="00DE6169">
        <w:t>0 (</w:t>
      </w:r>
      <w:r w:rsidR="00D65941" w:rsidRPr="00DE6169">
        <w:t>Тридцать</w:t>
      </w:r>
      <w:r w:rsidRPr="00DE6169">
        <w:t xml:space="preserve">) дней до предполагаемой даты открытия Предприятия письменно уведомляет Правообладателя о готовности Предприятия </w:t>
      </w:r>
      <w:r w:rsidR="001F167F" w:rsidRPr="00DE6169">
        <w:br/>
      </w:r>
      <w:r w:rsidRPr="00DE6169">
        <w:t>к открытию и началу коммерческой деятельности путем направления Правообладателю заполненного чек-листа</w:t>
      </w:r>
      <w:r w:rsidR="00F62023" w:rsidRPr="00DE6169">
        <w:t xml:space="preserve"> по форме, установленной Руководством</w:t>
      </w:r>
      <w:r w:rsidRPr="00DE6169">
        <w:t>.</w:t>
      </w:r>
    </w:p>
    <w:p w14:paraId="04B289A3" w14:textId="77777777" w:rsidR="001433AB" w:rsidRPr="00DE6169" w:rsidRDefault="001433AB" w:rsidP="001433AB">
      <w:pPr>
        <w:spacing w:before="120" w:after="120"/>
        <w:jc w:val="both"/>
      </w:pPr>
      <w:r w:rsidRPr="00DE6169">
        <w:t>8.3. На основании предоставленн</w:t>
      </w:r>
      <w:r w:rsidR="00F62023" w:rsidRPr="00DE6169">
        <w:t>ого</w:t>
      </w:r>
      <w:r w:rsidRPr="00DE6169">
        <w:t xml:space="preserve"> Пользователем чек-листа Правообладатель осуществляет контроль го</w:t>
      </w:r>
      <w:r w:rsidR="00F62023" w:rsidRPr="00DE6169">
        <w:t xml:space="preserve">товности Предприятия к открытию, а также организует выезд </w:t>
      </w:r>
      <w:r w:rsidR="0017512E" w:rsidRPr="00DE6169">
        <w:t>своих специалистов (</w:t>
      </w:r>
      <w:r w:rsidR="001F167F" w:rsidRPr="00DE6169">
        <w:rPr>
          <w:lang w:val="en-US"/>
        </w:rPr>
        <w:t>S</w:t>
      </w:r>
      <w:r w:rsidR="0017512E" w:rsidRPr="00DE6169">
        <w:rPr>
          <w:lang w:val="en-US"/>
        </w:rPr>
        <w:t>tart</w:t>
      </w:r>
      <w:r w:rsidR="0017512E" w:rsidRPr="00DE6169">
        <w:t>-</w:t>
      </w:r>
      <w:r w:rsidR="0017512E" w:rsidRPr="00DE6169">
        <w:rPr>
          <w:caps/>
          <w:lang w:val="en-US"/>
        </w:rPr>
        <w:t>up</w:t>
      </w:r>
      <w:r w:rsidR="0017512E" w:rsidRPr="00DE6169">
        <w:t xml:space="preserve"> команд</w:t>
      </w:r>
      <w:r w:rsidR="00F62023" w:rsidRPr="00DE6169">
        <w:t>ы</w:t>
      </w:r>
      <w:r w:rsidR="0017512E" w:rsidRPr="00DE6169">
        <w:t xml:space="preserve">) в Предприятие Пользователя для </w:t>
      </w:r>
      <w:r w:rsidR="00F62023" w:rsidRPr="00DE6169">
        <w:t>оценки знаний Персонала</w:t>
      </w:r>
      <w:r w:rsidR="0074474F" w:rsidRPr="00DE6169">
        <w:t xml:space="preserve">, </w:t>
      </w:r>
      <w:r w:rsidR="0017512E" w:rsidRPr="00DE6169">
        <w:t xml:space="preserve">консультационной поддержки и организации успешного запуска Предприятия. </w:t>
      </w:r>
      <w:r w:rsidR="006D1C3C" w:rsidRPr="00DE6169">
        <w:t>Р</w:t>
      </w:r>
      <w:r w:rsidR="0017512E" w:rsidRPr="00DE6169">
        <w:t xml:space="preserve">асходы, связанные с выездом </w:t>
      </w:r>
      <w:r w:rsidR="004301B3" w:rsidRPr="00DE6169">
        <w:t>и проживанием</w:t>
      </w:r>
      <w:r w:rsidR="009300BB" w:rsidRPr="00DE6169">
        <w:rPr>
          <w:lang w:val="en-US"/>
        </w:rPr>
        <w:t>S</w:t>
      </w:r>
      <w:r w:rsidR="0017512E" w:rsidRPr="00DE6169">
        <w:rPr>
          <w:lang w:val="en-US"/>
        </w:rPr>
        <w:t>tart</w:t>
      </w:r>
      <w:r w:rsidR="0017512E" w:rsidRPr="00DE6169">
        <w:t>-</w:t>
      </w:r>
      <w:r w:rsidR="0017512E" w:rsidRPr="00DE6169">
        <w:rPr>
          <w:caps/>
          <w:lang w:val="en-US"/>
        </w:rPr>
        <w:t>up</w:t>
      </w:r>
      <w:r w:rsidR="0017512E" w:rsidRPr="00DE6169">
        <w:t xml:space="preserve"> команды, несет Пользователь. </w:t>
      </w:r>
    </w:p>
    <w:p w14:paraId="5056ED8F" w14:textId="0254FFD2" w:rsidR="001433AB" w:rsidRPr="00DE6169" w:rsidRDefault="001433AB" w:rsidP="001433AB">
      <w:pPr>
        <w:spacing w:before="120" w:after="120"/>
        <w:jc w:val="both"/>
      </w:pPr>
      <w:r w:rsidRPr="00DE6169">
        <w:t>8.4. В случае выявления недостатков, преп</w:t>
      </w:r>
      <w:r w:rsidR="00FB6A08" w:rsidRPr="00DE6169">
        <w:t xml:space="preserve">ятствующих открытию Предприятия Правообладатель составляет акт с указанием перечня нарушений и сроков их устранения. </w:t>
      </w:r>
      <w:r w:rsidRPr="00DE6169">
        <w:t xml:space="preserve"> Пользователь обязан устранить все выявленные нарушения </w:t>
      </w:r>
      <w:r w:rsidR="0074474F" w:rsidRPr="00DE6169">
        <w:t xml:space="preserve">в </w:t>
      </w:r>
      <w:r w:rsidR="00FB6A08" w:rsidRPr="00DE6169">
        <w:t>соответствии с требованиями Правообладателя</w:t>
      </w:r>
      <w:r w:rsidR="000A47F7" w:rsidRPr="00DE6169">
        <w:t xml:space="preserve"> </w:t>
      </w:r>
      <w:r w:rsidRPr="00DE6169">
        <w:t xml:space="preserve">и направить </w:t>
      </w:r>
      <w:r w:rsidR="00FB6A08" w:rsidRPr="00DE6169">
        <w:t>последнему</w:t>
      </w:r>
      <w:r w:rsidRPr="00DE6169">
        <w:t xml:space="preserve"> повторное уведомление о готовности Предприятия к открытию. </w:t>
      </w:r>
      <w:r w:rsidR="004646F3" w:rsidRPr="00DE6169">
        <w:t xml:space="preserve">В случае необходимости повторного выезда </w:t>
      </w:r>
      <w:r w:rsidR="00323959" w:rsidRPr="00DE6169">
        <w:rPr>
          <w:lang w:val="en-US"/>
        </w:rPr>
        <w:t>S</w:t>
      </w:r>
      <w:r w:rsidR="004646F3" w:rsidRPr="00DE6169">
        <w:rPr>
          <w:lang w:val="en-US"/>
        </w:rPr>
        <w:t>tart</w:t>
      </w:r>
      <w:r w:rsidR="004646F3" w:rsidRPr="00DE6169">
        <w:t>-</w:t>
      </w:r>
      <w:r w:rsidR="004646F3" w:rsidRPr="00DE6169">
        <w:rPr>
          <w:caps/>
          <w:lang w:val="en-US"/>
        </w:rPr>
        <w:t>up</w:t>
      </w:r>
      <w:r w:rsidR="004646F3" w:rsidRPr="00DE6169">
        <w:t xml:space="preserve"> команды такой выезд осуществляет</w:t>
      </w:r>
      <w:r w:rsidR="00323959" w:rsidRPr="00DE6169">
        <w:t xml:space="preserve">ся за дополнительную плату, </w:t>
      </w:r>
      <w:r w:rsidR="004646F3" w:rsidRPr="00DE6169">
        <w:t>устанавливаемую Правообладателем.</w:t>
      </w:r>
    </w:p>
    <w:p w14:paraId="31E45B65" w14:textId="77777777" w:rsidR="001433AB" w:rsidRPr="00DE6169" w:rsidRDefault="001433AB" w:rsidP="001433AB">
      <w:pPr>
        <w:spacing w:before="120" w:after="120"/>
        <w:jc w:val="both"/>
      </w:pPr>
      <w:r w:rsidRPr="00DE6169">
        <w:t xml:space="preserve">8.5. Датой открытия и начала коммерческой деятельности </w:t>
      </w:r>
      <w:r w:rsidR="0017512E" w:rsidRPr="00DE6169">
        <w:t xml:space="preserve">(функционирования) </w:t>
      </w:r>
      <w:r w:rsidRPr="00DE6169">
        <w:t xml:space="preserve">Предприятия является дата, указанная в Акте </w:t>
      </w:r>
      <w:r w:rsidR="005B5E82" w:rsidRPr="00DE6169">
        <w:t xml:space="preserve">о готовности Предприятия к </w:t>
      </w:r>
      <w:r w:rsidR="00EC1D1A" w:rsidRPr="00DE6169">
        <w:t>открытию (</w:t>
      </w:r>
      <w:r w:rsidRPr="00DE6169">
        <w:rPr>
          <w:b/>
          <w:i/>
        </w:rPr>
        <w:t>Приложение № 2</w:t>
      </w:r>
      <w:r w:rsidRPr="00DE6169">
        <w:t>), который подписывается обеими Сторонами.</w:t>
      </w:r>
    </w:p>
    <w:p w14:paraId="1AA36646" w14:textId="77777777" w:rsidR="00D407C3" w:rsidRDefault="00D407C3" w:rsidP="006B2E18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18" w:name="_Toc397437354"/>
      <w:bookmarkStart w:id="19" w:name="_Toc397438816"/>
    </w:p>
    <w:p w14:paraId="4281E559" w14:textId="01364937" w:rsidR="00C6130F" w:rsidRPr="00DE6169" w:rsidRDefault="009734A6" w:rsidP="006B2E18">
      <w:pPr>
        <w:pStyle w:val="1"/>
        <w:jc w:val="center"/>
        <w:rPr>
          <w:rFonts w:ascii="Times New Roman" w:hAnsi="Times New Roman"/>
          <w:sz w:val="24"/>
          <w:szCs w:val="24"/>
        </w:rPr>
      </w:pPr>
      <w:r w:rsidRPr="00DE6169">
        <w:rPr>
          <w:rFonts w:ascii="Times New Roman" w:hAnsi="Times New Roman"/>
          <w:sz w:val="24"/>
          <w:szCs w:val="24"/>
        </w:rPr>
        <w:t>9</w:t>
      </w:r>
      <w:r w:rsidR="00C6130F" w:rsidRPr="00DE6169">
        <w:rPr>
          <w:rFonts w:ascii="Times New Roman" w:hAnsi="Times New Roman"/>
          <w:sz w:val="24"/>
          <w:szCs w:val="24"/>
        </w:rPr>
        <w:t>. РЕКЛАМА И МАРКЕТИНГ</w:t>
      </w:r>
      <w:bookmarkEnd w:id="18"/>
      <w:bookmarkEnd w:id="19"/>
    </w:p>
    <w:p w14:paraId="0C4860F3" w14:textId="75D1F637" w:rsidR="00C8390F" w:rsidRPr="00DE6169" w:rsidRDefault="0070517C" w:rsidP="00C8390F">
      <w:pPr>
        <w:autoSpaceDE w:val="0"/>
        <w:autoSpaceDN w:val="0"/>
        <w:adjustRightInd w:val="0"/>
        <w:spacing w:before="120" w:after="120"/>
        <w:jc w:val="both"/>
      </w:pPr>
      <w:r w:rsidRPr="00DE6169">
        <w:t>9</w:t>
      </w:r>
      <w:r w:rsidR="002A7073" w:rsidRPr="00DE6169">
        <w:t xml:space="preserve">.1. </w:t>
      </w:r>
      <w:r w:rsidR="00C8390F" w:rsidRPr="00DE6169">
        <w:t xml:space="preserve">В процессе ведения рекламно-маркетинговой деятельности Пользователь обязан руководствоваться </w:t>
      </w:r>
      <w:r w:rsidR="00BD1C3A" w:rsidRPr="00DE6169">
        <w:t xml:space="preserve">условиями настоящего Договора, </w:t>
      </w:r>
      <w:r w:rsidR="00C8390F" w:rsidRPr="00DE6169">
        <w:t xml:space="preserve">требованиями </w:t>
      </w:r>
      <w:r w:rsidR="00806E1C" w:rsidRPr="00DE6169">
        <w:rPr>
          <w:color w:val="000000"/>
          <w:lang w:eastAsia="en-US"/>
        </w:rPr>
        <w:t>Руководства</w:t>
      </w:r>
      <w:r w:rsidR="00C8390F" w:rsidRPr="00DE6169">
        <w:t xml:space="preserve">, </w:t>
      </w:r>
      <w:r w:rsidR="00585DCA" w:rsidRPr="00DE6169">
        <w:rPr>
          <w:lang w:val="en-US"/>
        </w:rPr>
        <w:t>Brand</w:t>
      </w:r>
      <w:r w:rsidR="00585DCA" w:rsidRPr="00DE6169">
        <w:t xml:space="preserve"> </w:t>
      </w:r>
      <w:r w:rsidR="00585DCA" w:rsidRPr="00DE6169">
        <w:rPr>
          <w:lang w:val="en-US"/>
        </w:rPr>
        <w:t>B</w:t>
      </w:r>
      <w:r w:rsidR="00446502" w:rsidRPr="00DE6169">
        <w:rPr>
          <w:lang w:val="en-US"/>
        </w:rPr>
        <w:t>ook</w:t>
      </w:r>
      <w:r w:rsidR="00663000" w:rsidRPr="00DE6169">
        <w:t xml:space="preserve">, типовыми макетами </w:t>
      </w:r>
      <w:r w:rsidR="00C8390F" w:rsidRPr="00DE6169">
        <w:t xml:space="preserve">и рекомендациями Правообладателя. </w:t>
      </w:r>
    </w:p>
    <w:p w14:paraId="4FBC070B" w14:textId="71026FCE" w:rsidR="002A11AD" w:rsidRPr="00DE6169" w:rsidRDefault="0070517C" w:rsidP="00513C1B">
      <w:pPr>
        <w:autoSpaceDE w:val="0"/>
        <w:autoSpaceDN w:val="0"/>
        <w:adjustRightInd w:val="0"/>
        <w:spacing w:before="120" w:after="120"/>
        <w:jc w:val="both"/>
      </w:pPr>
      <w:r w:rsidRPr="00DE6169">
        <w:t>9.2.</w:t>
      </w:r>
      <w:r w:rsidR="00813E34" w:rsidRPr="00DE6169">
        <w:t xml:space="preserve">К моменту открытия Предприятия </w:t>
      </w:r>
      <w:r w:rsidR="002A11AD" w:rsidRPr="00DE6169">
        <w:t>Пользователь обязан пров</w:t>
      </w:r>
      <w:r w:rsidR="00D6385B" w:rsidRPr="00DE6169">
        <w:t>ести</w:t>
      </w:r>
      <w:r w:rsidR="00585DCA" w:rsidRPr="00DE6169">
        <w:t xml:space="preserve"> </w:t>
      </w:r>
      <w:r w:rsidR="00BD0C33" w:rsidRPr="00DE6169">
        <w:t xml:space="preserve">первоначальную маркетинговую </w:t>
      </w:r>
      <w:r w:rsidR="002A11AD" w:rsidRPr="00DE6169">
        <w:t>кампани</w:t>
      </w:r>
      <w:r w:rsidR="00DB7C10" w:rsidRPr="00DE6169">
        <w:t>ю</w:t>
      </w:r>
      <w:r w:rsidR="00BD0C33" w:rsidRPr="00DE6169">
        <w:t xml:space="preserve"> в соответствии с требованиями </w:t>
      </w:r>
      <w:r w:rsidR="00806E1C" w:rsidRPr="00DE6169">
        <w:rPr>
          <w:color w:val="000000"/>
        </w:rPr>
        <w:t>Руководства</w:t>
      </w:r>
      <w:r w:rsidR="00BD0C33" w:rsidRPr="00DE6169">
        <w:t xml:space="preserve"> и </w:t>
      </w:r>
      <w:r w:rsidR="00AF2F99" w:rsidRPr="00DE6169">
        <w:t>консультаци</w:t>
      </w:r>
      <w:r w:rsidR="00BD0C33" w:rsidRPr="00DE6169">
        <w:t>ями Правообладателя</w:t>
      </w:r>
      <w:r w:rsidR="00F650F6" w:rsidRPr="00DE6169">
        <w:t>.</w:t>
      </w:r>
      <w:r w:rsidR="006812DD" w:rsidRPr="00DE6169">
        <w:t xml:space="preserve"> Пользователь обязан согласовать с Правообладателем </w:t>
      </w:r>
      <w:r w:rsidR="00E21BA0" w:rsidRPr="00DE6169">
        <w:t>п</w:t>
      </w:r>
      <w:r w:rsidR="006812DD" w:rsidRPr="00DE6169">
        <w:t xml:space="preserve">лан проведения такой кампании, а также </w:t>
      </w:r>
      <w:r w:rsidR="00CD7DFF" w:rsidRPr="00DE6169">
        <w:t xml:space="preserve">по запросу Правообладателя </w:t>
      </w:r>
      <w:r w:rsidR="006812DD" w:rsidRPr="00DE6169">
        <w:t xml:space="preserve">предоставить </w:t>
      </w:r>
      <w:r w:rsidR="001F01BC" w:rsidRPr="00DE6169">
        <w:t>отчёт</w:t>
      </w:r>
      <w:r w:rsidR="006812DD" w:rsidRPr="00DE6169">
        <w:t xml:space="preserve"> по результатам </w:t>
      </w:r>
      <w:r w:rsidR="001F01BC" w:rsidRPr="00DE6169">
        <w:t>её</w:t>
      </w:r>
      <w:r w:rsidR="006812DD" w:rsidRPr="00DE6169">
        <w:t xml:space="preserve"> проведения</w:t>
      </w:r>
      <w:r w:rsidR="001E381C" w:rsidRPr="00DE6169">
        <w:t>.</w:t>
      </w:r>
    </w:p>
    <w:p w14:paraId="7B6716BF" w14:textId="55A3D36A" w:rsidR="00C50E95" w:rsidRPr="00DE6169" w:rsidRDefault="00C50E95" w:rsidP="00513C1B">
      <w:pPr>
        <w:autoSpaceDE w:val="0"/>
        <w:autoSpaceDN w:val="0"/>
        <w:adjustRightInd w:val="0"/>
        <w:spacing w:before="120" w:after="120"/>
        <w:jc w:val="both"/>
      </w:pPr>
      <w:r w:rsidRPr="00DE6169">
        <w:t xml:space="preserve">9.3. Пользователь обязан присоединяться к проводимым Правообладателем общесетевым </w:t>
      </w:r>
      <w:r w:rsidR="0067089F" w:rsidRPr="00DE6169">
        <w:t xml:space="preserve">рекламным </w:t>
      </w:r>
      <w:r w:rsidRPr="00DE6169">
        <w:t>акциям</w:t>
      </w:r>
      <w:r w:rsidR="00133C16" w:rsidRPr="00DE6169">
        <w:t xml:space="preserve"> и</w:t>
      </w:r>
      <w:r w:rsidRPr="00DE6169">
        <w:t xml:space="preserve"> мероприятиям</w:t>
      </w:r>
      <w:r w:rsidR="00D636E4" w:rsidRPr="00DE6169">
        <w:t xml:space="preserve"> в соответствии с требованиями Правообладателя, а также </w:t>
      </w:r>
      <w:r w:rsidR="00CD7DFF" w:rsidRPr="00DE6169">
        <w:t xml:space="preserve">по запросу Правообладателя </w:t>
      </w:r>
      <w:r w:rsidR="00D636E4" w:rsidRPr="00DE6169">
        <w:t xml:space="preserve">предоставлять </w:t>
      </w:r>
      <w:r w:rsidR="001F01BC" w:rsidRPr="00DE6169">
        <w:t>отчёт</w:t>
      </w:r>
      <w:r w:rsidR="00D636E4" w:rsidRPr="00DE6169">
        <w:t xml:space="preserve"> по результатам участия в них по форме, в порядке и сроки, устанавливаемы</w:t>
      </w:r>
      <w:r w:rsidR="002466FF" w:rsidRPr="00DE6169">
        <w:t>е</w:t>
      </w:r>
      <w:r w:rsidR="00D636E4" w:rsidRPr="00DE6169">
        <w:t xml:space="preserve"> Правообладателем дополнительно.</w:t>
      </w:r>
    </w:p>
    <w:p w14:paraId="3CE090DA" w14:textId="4E5B918E" w:rsidR="00F46DB8" w:rsidRPr="00DE6169" w:rsidRDefault="00C50E95" w:rsidP="00C50E95">
      <w:pPr>
        <w:autoSpaceDE w:val="0"/>
        <w:autoSpaceDN w:val="0"/>
        <w:adjustRightInd w:val="0"/>
        <w:spacing w:before="120" w:after="120"/>
        <w:jc w:val="both"/>
      </w:pPr>
      <w:r w:rsidRPr="00DE6169">
        <w:t xml:space="preserve">9.4. Пользователь </w:t>
      </w:r>
      <w:r w:rsidR="00D636E4" w:rsidRPr="00DE6169">
        <w:t>обязан</w:t>
      </w:r>
      <w:r w:rsidR="00585DCA" w:rsidRPr="00DE6169">
        <w:t xml:space="preserve"> </w:t>
      </w:r>
      <w:r w:rsidRPr="00DE6169">
        <w:t xml:space="preserve">разрабатывать и проводить собственные </w:t>
      </w:r>
      <w:r w:rsidR="00F46DB8" w:rsidRPr="00DE6169">
        <w:t xml:space="preserve">рекламные </w:t>
      </w:r>
      <w:r w:rsidR="00EC1D1A" w:rsidRPr="00DE6169">
        <w:t>акции, мероприятия</w:t>
      </w:r>
      <w:r w:rsidR="00F46DB8" w:rsidRPr="00DE6169">
        <w:t xml:space="preserve"> и осуществлять другую </w:t>
      </w:r>
      <w:r w:rsidR="00D636E4" w:rsidRPr="00DE6169">
        <w:t xml:space="preserve">локальную </w:t>
      </w:r>
      <w:r w:rsidR="00F46DB8" w:rsidRPr="00DE6169">
        <w:t>маркетинговую деятельность</w:t>
      </w:r>
      <w:r w:rsidR="00D636E4" w:rsidRPr="00DE6169">
        <w:t xml:space="preserve"> при условии предварительного согласования плана и порядка </w:t>
      </w:r>
      <w:r w:rsidR="001F01BC" w:rsidRPr="00DE6169">
        <w:t>её</w:t>
      </w:r>
      <w:r w:rsidR="00D636E4" w:rsidRPr="00DE6169">
        <w:t xml:space="preserve"> проведения с Правообладателем</w:t>
      </w:r>
      <w:r w:rsidR="002466FF" w:rsidRPr="00DE6169">
        <w:t xml:space="preserve">, а также </w:t>
      </w:r>
      <w:r w:rsidR="0093750D" w:rsidRPr="00DE6169">
        <w:t>по запросу Правообладателя</w:t>
      </w:r>
      <w:r w:rsidR="00585DCA" w:rsidRPr="00DE6169">
        <w:t xml:space="preserve"> </w:t>
      </w:r>
      <w:r w:rsidR="002466FF" w:rsidRPr="00DE6169">
        <w:t xml:space="preserve">предоставлять </w:t>
      </w:r>
      <w:r w:rsidR="001F01BC" w:rsidRPr="00DE6169">
        <w:t>отчёт</w:t>
      </w:r>
      <w:r w:rsidR="002466FF" w:rsidRPr="00DE6169">
        <w:t xml:space="preserve"> по результатам их проведения</w:t>
      </w:r>
      <w:r w:rsidR="00D636E4" w:rsidRPr="00DE6169">
        <w:t>.</w:t>
      </w:r>
    </w:p>
    <w:p w14:paraId="0E21D197" w14:textId="77777777" w:rsidR="00C50E95" w:rsidRPr="00DE6169" w:rsidRDefault="00FD5B60" w:rsidP="00C50E95">
      <w:pPr>
        <w:autoSpaceDE w:val="0"/>
        <w:autoSpaceDN w:val="0"/>
        <w:adjustRightInd w:val="0"/>
        <w:spacing w:before="120" w:after="120"/>
        <w:jc w:val="both"/>
      </w:pPr>
      <w:r w:rsidRPr="00DE6169">
        <w:t>9.</w:t>
      </w:r>
      <w:r w:rsidR="00074D83" w:rsidRPr="00DE6169">
        <w:t>5</w:t>
      </w:r>
      <w:r w:rsidRPr="00DE6169">
        <w:t xml:space="preserve">. </w:t>
      </w:r>
      <w:r w:rsidR="00EC7F9F" w:rsidRPr="00DE6169">
        <w:t>К моменту открытия Предприятия, а также в</w:t>
      </w:r>
      <w:r w:rsidR="00C50E95" w:rsidRPr="00DE6169">
        <w:t xml:space="preserve"> течение срока действия настоящего Договора Правообладатель обязан предоставлять Пользователю типовые макеты рекламных </w:t>
      </w:r>
      <w:r w:rsidR="00541E8D" w:rsidRPr="00DE6169">
        <w:t>материалов</w:t>
      </w:r>
      <w:r w:rsidR="00C50E95" w:rsidRPr="00DE6169">
        <w:t>. В случае обновления материалов Правообладатель обязан передавать их макеты Пользователю.</w:t>
      </w:r>
    </w:p>
    <w:p w14:paraId="427251E4" w14:textId="3955064D" w:rsidR="00C50E95" w:rsidRPr="00DE6169" w:rsidRDefault="00C50E95" w:rsidP="00C50E95">
      <w:pPr>
        <w:autoSpaceDE w:val="0"/>
        <w:autoSpaceDN w:val="0"/>
        <w:adjustRightInd w:val="0"/>
        <w:spacing w:before="120" w:after="120"/>
        <w:jc w:val="both"/>
      </w:pPr>
      <w:r w:rsidRPr="00DE6169">
        <w:lastRenderedPageBreak/>
        <w:t>9.</w:t>
      </w:r>
      <w:r w:rsidR="00074D83" w:rsidRPr="00DE6169">
        <w:t>6</w:t>
      </w:r>
      <w:r w:rsidRPr="00DE6169">
        <w:t xml:space="preserve">. Пользователь вправе вносить изменения в предоставленные ему типовые макеты, а также разрабатывать собственные макеты </w:t>
      </w:r>
      <w:r w:rsidR="00D71CFA" w:rsidRPr="00DE6169">
        <w:t xml:space="preserve">и образцы </w:t>
      </w:r>
      <w:r w:rsidRPr="00DE6169">
        <w:t>рекламных материалов</w:t>
      </w:r>
      <w:r w:rsidR="00E95219" w:rsidRPr="00DE6169">
        <w:t xml:space="preserve"> и фирменной полиграфической продукции</w:t>
      </w:r>
      <w:r w:rsidR="00585DCA" w:rsidRPr="00DE6169">
        <w:t xml:space="preserve"> </w:t>
      </w:r>
      <w:r w:rsidR="00663000" w:rsidRPr="00DE6169">
        <w:t xml:space="preserve">в соответствии с </w:t>
      </w:r>
      <w:r w:rsidR="00813E34" w:rsidRPr="00DE6169">
        <w:t xml:space="preserve">требованиями </w:t>
      </w:r>
      <w:r w:rsidR="00585DCA" w:rsidRPr="00DE6169">
        <w:rPr>
          <w:lang w:val="en-US"/>
        </w:rPr>
        <w:t>Brand</w:t>
      </w:r>
      <w:r w:rsidR="00585DCA" w:rsidRPr="00DE6169">
        <w:t xml:space="preserve"> </w:t>
      </w:r>
      <w:r w:rsidR="00585DCA" w:rsidRPr="00DE6169">
        <w:rPr>
          <w:lang w:val="en-US"/>
        </w:rPr>
        <w:t>B</w:t>
      </w:r>
      <w:r w:rsidR="00F93625" w:rsidRPr="00DE6169">
        <w:rPr>
          <w:lang w:val="en-US"/>
        </w:rPr>
        <w:t>ook</w:t>
      </w:r>
      <w:r w:rsidRPr="00DE6169">
        <w:t xml:space="preserve">. </w:t>
      </w:r>
      <w:r w:rsidR="00E95219" w:rsidRPr="00DE6169">
        <w:t xml:space="preserve">Разработанные </w:t>
      </w:r>
      <w:r w:rsidR="00EC1D1A" w:rsidRPr="00DE6169">
        <w:t>Пользователем макеты</w:t>
      </w:r>
      <w:r w:rsidRPr="00DE6169">
        <w:t xml:space="preserve"> рекламных материалов </w:t>
      </w:r>
      <w:r w:rsidR="00E95219" w:rsidRPr="00DE6169">
        <w:t xml:space="preserve">и фирменной полиграфической продукции </w:t>
      </w:r>
      <w:r w:rsidRPr="00DE6169">
        <w:t xml:space="preserve">должны быть </w:t>
      </w:r>
      <w:r w:rsidR="00E95219" w:rsidRPr="00DE6169">
        <w:t xml:space="preserve">в обязательном порядке </w:t>
      </w:r>
      <w:r w:rsidRPr="00DE6169">
        <w:t>согласованы с Правообладателем.</w:t>
      </w:r>
    </w:p>
    <w:p w14:paraId="36BC6EF8" w14:textId="0A88C0B9" w:rsidR="00EE7785" w:rsidRPr="00DE6169" w:rsidRDefault="00C50E95" w:rsidP="00C50E95">
      <w:pPr>
        <w:autoSpaceDE w:val="0"/>
        <w:autoSpaceDN w:val="0"/>
        <w:adjustRightInd w:val="0"/>
        <w:spacing w:before="120" w:after="120"/>
        <w:jc w:val="both"/>
      </w:pPr>
      <w:r w:rsidRPr="00DE6169">
        <w:t>9.</w:t>
      </w:r>
      <w:r w:rsidR="00074D83" w:rsidRPr="00DE6169">
        <w:t>7</w:t>
      </w:r>
      <w:r w:rsidRPr="00DE6169">
        <w:t xml:space="preserve">. Пользователь за свой счет изготавливает </w:t>
      </w:r>
      <w:r w:rsidR="00E95219" w:rsidRPr="00DE6169">
        <w:t xml:space="preserve">рекламные материалы и </w:t>
      </w:r>
      <w:r w:rsidRPr="00DE6169">
        <w:t xml:space="preserve">фирменную полиграфическую </w:t>
      </w:r>
      <w:r w:rsidR="00EC1D1A" w:rsidRPr="00DE6169">
        <w:t>продукцию в</w:t>
      </w:r>
      <w:r w:rsidRPr="00DE6169">
        <w:t xml:space="preserve"> соответствии с разработанными и</w:t>
      </w:r>
      <w:r w:rsidR="00074D83" w:rsidRPr="00DE6169">
        <w:t>ли</w:t>
      </w:r>
      <w:r w:rsidRPr="00DE6169">
        <w:t xml:space="preserve"> </w:t>
      </w:r>
      <w:r w:rsidR="001F01BC" w:rsidRPr="00DE6169">
        <w:t>утверждёнными</w:t>
      </w:r>
      <w:r w:rsidRPr="00DE6169">
        <w:t xml:space="preserve"> </w:t>
      </w:r>
      <w:r w:rsidR="005B5E82" w:rsidRPr="00DE6169">
        <w:t xml:space="preserve">Правообладателем </w:t>
      </w:r>
      <w:r w:rsidRPr="00DE6169">
        <w:t xml:space="preserve">макетами. </w:t>
      </w:r>
    </w:p>
    <w:p w14:paraId="75FA0372" w14:textId="77777777" w:rsidR="00C50E95" w:rsidRPr="00DE6169" w:rsidRDefault="00EE7785" w:rsidP="00C50E95">
      <w:pPr>
        <w:autoSpaceDE w:val="0"/>
        <w:autoSpaceDN w:val="0"/>
        <w:adjustRightInd w:val="0"/>
        <w:spacing w:before="120" w:after="120"/>
        <w:jc w:val="both"/>
      </w:pPr>
      <w:r w:rsidRPr="00DE6169">
        <w:t xml:space="preserve">9.8. </w:t>
      </w:r>
      <w:r w:rsidR="00813E34" w:rsidRPr="00DE6169">
        <w:t>Пользователь не вправе указывать контактный локальный телефонный номер Предприятия в информационных, рекламных и иных материалах.</w:t>
      </w:r>
    </w:p>
    <w:p w14:paraId="13632713" w14:textId="772902DA" w:rsidR="00C6130F" w:rsidRPr="00DE6169" w:rsidRDefault="00032B6A" w:rsidP="00B65759">
      <w:pPr>
        <w:tabs>
          <w:tab w:val="left" w:pos="851"/>
        </w:tabs>
        <w:jc w:val="both"/>
      </w:pPr>
      <w:r w:rsidRPr="00DE6169">
        <w:t>9.</w:t>
      </w:r>
      <w:r w:rsidR="00EE7785" w:rsidRPr="00DE6169">
        <w:t>9</w:t>
      </w:r>
      <w:r w:rsidRPr="00DE6169">
        <w:t xml:space="preserve">. </w:t>
      </w:r>
      <w:r w:rsidR="003F4897" w:rsidRPr="00DE6169">
        <w:t xml:space="preserve">В течение </w:t>
      </w:r>
      <w:r w:rsidR="00FD5B60" w:rsidRPr="00DE6169">
        <w:t>7</w:t>
      </w:r>
      <w:r w:rsidR="003F4897" w:rsidRPr="00DE6169">
        <w:t xml:space="preserve"> (</w:t>
      </w:r>
      <w:r w:rsidR="00FD5B60" w:rsidRPr="00DE6169">
        <w:t>сем</w:t>
      </w:r>
      <w:r w:rsidR="003F4897" w:rsidRPr="00DE6169">
        <w:t xml:space="preserve">и) </w:t>
      </w:r>
      <w:r w:rsidR="00FD5B60" w:rsidRPr="00DE6169">
        <w:t xml:space="preserve">рабочих </w:t>
      </w:r>
      <w:r w:rsidR="003F4897" w:rsidRPr="00DE6169">
        <w:t>дней с</w:t>
      </w:r>
      <w:r w:rsidR="006344F8" w:rsidRPr="00DE6169">
        <w:t xml:space="preserve"> момента открытия</w:t>
      </w:r>
      <w:r w:rsidR="009858F7" w:rsidRPr="00DE6169">
        <w:t xml:space="preserve"> </w:t>
      </w:r>
      <w:r w:rsidR="002D3491" w:rsidRPr="00DE6169">
        <w:t>Предприятия</w:t>
      </w:r>
      <w:r w:rsidR="009858F7" w:rsidRPr="00DE6169">
        <w:t xml:space="preserve"> </w:t>
      </w:r>
      <w:r w:rsidR="00C6130F" w:rsidRPr="00DE6169">
        <w:t xml:space="preserve">Правообладатель размещает информацию о </w:t>
      </w:r>
      <w:r w:rsidR="00433B99" w:rsidRPr="00DE6169">
        <w:t>Предприятии</w:t>
      </w:r>
      <w:r w:rsidR="00C6130F" w:rsidRPr="00DE6169">
        <w:t xml:space="preserve"> и в течение срока действия настоящего Договора поддерживает актуальность указанной информации на </w:t>
      </w:r>
      <w:r w:rsidR="00E95219" w:rsidRPr="00DE6169">
        <w:t>корпоративном сайте</w:t>
      </w:r>
      <w:r w:rsidR="009858F7" w:rsidRPr="00DE6169">
        <w:t xml:space="preserve">: </w:t>
      </w:r>
      <w:hyperlink r:id="rId9" w:history="1">
        <w:r w:rsidR="00653C73" w:rsidRPr="00DE6169">
          <w:rPr>
            <w:rStyle w:val="a6"/>
          </w:rPr>
          <w:t>http://www.Me</w:t>
        </w:r>
        <w:r w:rsidR="00653C73" w:rsidRPr="00DE6169">
          <w:rPr>
            <w:rStyle w:val="a6"/>
            <w:lang w:val="en-US"/>
          </w:rPr>
          <w:t>d</w:t>
        </w:r>
        <w:r w:rsidR="00653C73" w:rsidRPr="00DE6169">
          <w:rPr>
            <w:rStyle w:val="a6"/>
          </w:rPr>
          <w:t>-</w:t>
        </w:r>
        <w:r w:rsidR="00653C73" w:rsidRPr="00DE6169">
          <w:rPr>
            <w:rStyle w:val="a6"/>
            <w:lang w:val="en-US"/>
          </w:rPr>
          <w:t>Vet</w:t>
        </w:r>
        <w:r w:rsidR="00653C73" w:rsidRPr="00DE6169">
          <w:rPr>
            <w:rStyle w:val="a6"/>
          </w:rPr>
          <w:t>.</w:t>
        </w:r>
        <w:proofErr w:type="spellStart"/>
        <w:r w:rsidR="00653C73" w:rsidRPr="00DE6169">
          <w:rPr>
            <w:rStyle w:val="a6"/>
          </w:rPr>
          <w:t>ru</w:t>
        </w:r>
        <w:proofErr w:type="spellEnd"/>
        <w:r w:rsidR="00653C73" w:rsidRPr="00DE6169">
          <w:rPr>
            <w:rStyle w:val="a6"/>
          </w:rPr>
          <w:t>/</w:t>
        </w:r>
      </w:hyperlink>
      <w:hyperlink r:id="rId10" w:history="1"/>
      <w:r w:rsidR="00813E34" w:rsidRPr="00DE6169">
        <w:t xml:space="preserve">, а также на </w:t>
      </w:r>
      <w:r w:rsidR="00EE7785" w:rsidRPr="00DE6169">
        <w:t xml:space="preserve">корпоративных </w:t>
      </w:r>
      <w:r w:rsidR="00813E34" w:rsidRPr="00DE6169">
        <w:t xml:space="preserve">страницах </w:t>
      </w:r>
      <w:r w:rsidR="00A87070" w:rsidRPr="00DE6169">
        <w:t>в социальных сетях</w:t>
      </w:r>
      <w:r w:rsidR="00BA05F7" w:rsidRPr="00DE6169">
        <w:t>.</w:t>
      </w:r>
      <w:r w:rsidR="00653C73" w:rsidRPr="00DE6169">
        <w:br/>
      </w:r>
      <w:r w:rsidR="00663000" w:rsidRPr="00DE6169">
        <w:t xml:space="preserve">При этом Пользователь обеспечивает своевременное предоставление актуальной информации </w:t>
      </w:r>
      <w:r w:rsidR="003908B1" w:rsidRPr="00DE6169">
        <w:t xml:space="preserve">и материалов </w:t>
      </w:r>
      <w:r w:rsidR="00663000" w:rsidRPr="00DE6169">
        <w:t xml:space="preserve">для </w:t>
      </w:r>
      <w:r w:rsidR="003908B1" w:rsidRPr="00DE6169">
        <w:t>их</w:t>
      </w:r>
      <w:r w:rsidR="00663000" w:rsidRPr="00DE6169">
        <w:t xml:space="preserve"> размещения Правообладателем.</w:t>
      </w:r>
    </w:p>
    <w:p w14:paraId="215AB9C7" w14:textId="77777777" w:rsidR="009858F7" w:rsidRPr="00DE6169" w:rsidRDefault="009858F7" w:rsidP="00B65759">
      <w:pPr>
        <w:tabs>
          <w:tab w:val="left" w:pos="851"/>
        </w:tabs>
        <w:jc w:val="both"/>
      </w:pPr>
    </w:p>
    <w:p w14:paraId="5DDEC4B7" w14:textId="7AE5EC57" w:rsidR="00E32E32" w:rsidRPr="00DE6169" w:rsidRDefault="0070517C" w:rsidP="007B27D4">
      <w:pPr>
        <w:autoSpaceDE w:val="0"/>
        <w:autoSpaceDN w:val="0"/>
        <w:adjustRightInd w:val="0"/>
        <w:spacing w:before="120" w:after="120"/>
        <w:jc w:val="both"/>
      </w:pPr>
      <w:r w:rsidRPr="00DE6169">
        <w:t>9.</w:t>
      </w:r>
      <w:r w:rsidR="005B6578" w:rsidRPr="00DE6169">
        <w:t>10</w:t>
      </w:r>
      <w:r w:rsidRPr="00DE6169">
        <w:t>.</w:t>
      </w:r>
      <w:r w:rsidR="009858F7" w:rsidRPr="00DE6169">
        <w:t xml:space="preserve"> </w:t>
      </w:r>
      <w:r w:rsidR="00663000" w:rsidRPr="00DE6169">
        <w:t xml:space="preserve">По запросу Пользователя Правообладатель осуществляет </w:t>
      </w:r>
      <w:r w:rsidR="003A4757" w:rsidRPr="00DE6169">
        <w:t xml:space="preserve">дополнительное </w:t>
      </w:r>
      <w:r w:rsidR="00653C73" w:rsidRPr="00DE6169">
        <w:br/>
      </w:r>
      <w:r w:rsidR="00663000" w:rsidRPr="00DE6169">
        <w:rPr>
          <w:lang w:val="en-US"/>
        </w:rPr>
        <w:t>SEO</w:t>
      </w:r>
      <w:r w:rsidR="00663000" w:rsidRPr="00DE6169">
        <w:t xml:space="preserve">-продвижение </w:t>
      </w:r>
      <w:r w:rsidR="00775CD9" w:rsidRPr="00DE6169">
        <w:t xml:space="preserve">корпоративного </w:t>
      </w:r>
      <w:r w:rsidR="00663000" w:rsidRPr="00DE6169">
        <w:t xml:space="preserve">сайта </w:t>
      </w:r>
      <w:hyperlink r:id="rId11" w:history="1">
        <w:r w:rsidR="00653C73" w:rsidRPr="00DE6169">
          <w:rPr>
            <w:rStyle w:val="a6"/>
          </w:rPr>
          <w:t>http://www.Me</w:t>
        </w:r>
        <w:r w:rsidR="00653C73" w:rsidRPr="00DE6169">
          <w:rPr>
            <w:rStyle w:val="a6"/>
            <w:lang w:val="en-US"/>
          </w:rPr>
          <w:t>d</w:t>
        </w:r>
        <w:r w:rsidR="00653C73" w:rsidRPr="00DE6169">
          <w:rPr>
            <w:rStyle w:val="a6"/>
          </w:rPr>
          <w:t>-</w:t>
        </w:r>
        <w:r w:rsidR="00653C73" w:rsidRPr="00DE6169">
          <w:rPr>
            <w:rStyle w:val="a6"/>
            <w:lang w:val="en-US"/>
          </w:rPr>
          <w:t>Vet</w:t>
        </w:r>
        <w:r w:rsidR="00653C73" w:rsidRPr="00DE6169">
          <w:rPr>
            <w:rStyle w:val="a6"/>
          </w:rPr>
          <w:t>.ru/</w:t>
        </w:r>
      </w:hyperlink>
      <w:r w:rsidR="009858F7" w:rsidRPr="00DE6169">
        <w:rPr>
          <w:rStyle w:val="a6"/>
          <w:u w:val="none"/>
        </w:rPr>
        <w:t xml:space="preserve"> </w:t>
      </w:r>
      <w:r w:rsidR="00115A6B" w:rsidRPr="00DE6169">
        <w:t>на Территории</w:t>
      </w:r>
      <w:r w:rsidR="009858F7" w:rsidRPr="00DE6169">
        <w:t xml:space="preserve"> </w:t>
      </w:r>
      <w:r w:rsidR="00663000" w:rsidRPr="00DE6169">
        <w:t xml:space="preserve">на </w:t>
      </w:r>
      <w:r w:rsidR="00775CD9" w:rsidRPr="00DE6169">
        <w:t xml:space="preserve">дополнительно </w:t>
      </w:r>
      <w:r w:rsidR="00663000" w:rsidRPr="00DE6169">
        <w:t>согласованных Сторонами условиях</w:t>
      </w:r>
      <w:r w:rsidR="00775CD9" w:rsidRPr="00DE6169">
        <w:t>,</w:t>
      </w:r>
      <w:r w:rsidR="00D55E76" w:rsidRPr="00DE6169">
        <w:t xml:space="preserve"> за счет Пользователя</w:t>
      </w:r>
      <w:r w:rsidR="003908B1" w:rsidRPr="00DE6169">
        <w:t xml:space="preserve">, а также </w:t>
      </w:r>
      <w:r w:rsidR="00775CD9" w:rsidRPr="00DE6169">
        <w:t xml:space="preserve">осуществляет </w:t>
      </w:r>
      <w:r w:rsidR="003908B1" w:rsidRPr="00DE6169">
        <w:t>регистрацию аккаунтов Предприятия в социальных сетях и предоставляет Пользователю доступ к ним</w:t>
      </w:r>
      <w:r w:rsidR="00663000" w:rsidRPr="00DE6169">
        <w:t>.</w:t>
      </w:r>
      <w:r w:rsidR="00775CD9" w:rsidRPr="00DE6169">
        <w:t xml:space="preserve"> При этом Пользователь обязан </w:t>
      </w:r>
      <w:r w:rsidR="005B6578" w:rsidRPr="00DE6169">
        <w:t xml:space="preserve">обеспечить ведение зарегистрированных Правообладателем аккаунтов, а также </w:t>
      </w:r>
      <w:r w:rsidR="00775CD9" w:rsidRPr="00DE6169">
        <w:t xml:space="preserve">по требованию Правообладателя вносить изменения в контент, публикуемый в аккаунтах Предприятия </w:t>
      </w:r>
      <w:r w:rsidR="001869FD" w:rsidRPr="00DE6169">
        <w:br/>
      </w:r>
      <w:r w:rsidR="00775CD9" w:rsidRPr="00DE6169">
        <w:t>в социальных сетях.</w:t>
      </w:r>
    </w:p>
    <w:p w14:paraId="3095B8F9" w14:textId="77777777" w:rsidR="009858F7" w:rsidRPr="00DE6169" w:rsidRDefault="009858F7" w:rsidP="007B27D4">
      <w:pPr>
        <w:autoSpaceDE w:val="0"/>
        <w:autoSpaceDN w:val="0"/>
        <w:adjustRightInd w:val="0"/>
        <w:spacing w:before="120" w:after="120"/>
        <w:jc w:val="both"/>
      </w:pPr>
    </w:p>
    <w:p w14:paraId="462D7EE4" w14:textId="5432E384" w:rsidR="00D55E76" w:rsidRPr="00DE6169" w:rsidRDefault="0070517C" w:rsidP="00FD5B60">
      <w:pPr>
        <w:autoSpaceDE w:val="0"/>
        <w:autoSpaceDN w:val="0"/>
        <w:adjustRightInd w:val="0"/>
        <w:spacing w:before="120" w:after="120"/>
        <w:jc w:val="both"/>
      </w:pPr>
      <w:r w:rsidRPr="00DE6169">
        <w:t>9.</w:t>
      </w:r>
      <w:r w:rsidR="00926AC1" w:rsidRPr="00DE6169">
        <w:t>1</w:t>
      </w:r>
      <w:r w:rsidR="005B6578" w:rsidRPr="00DE6169">
        <w:t>1</w:t>
      </w:r>
      <w:r w:rsidR="00C6130F" w:rsidRPr="00DE6169">
        <w:t>.</w:t>
      </w:r>
      <w:r w:rsidR="009858F7" w:rsidRPr="00DE6169">
        <w:t xml:space="preserve"> </w:t>
      </w:r>
      <w:r w:rsidR="00D55E76" w:rsidRPr="00DE6169">
        <w:t xml:space="preserve">Пользователь не вправе разрабатывать и использовать </w:t>
      </w:r>
      <w:r w:rsidR="00BA05F7" w:rsidRPr="00DE6169">
        <w:t xml:space="preserve">собственный </w:t>
      </w:r>
      <w:r w:rsidR="003908B1" w:rsidRPr="00DE6169">
        <w:t>веб-сайт</w:t>
      </w:r>
      <w:r w:rsidR="001869FD" w:rsidRPr="00DE6169">
        <w:br/>
      </w:r>
      <w:r w:rsidR="00D55E76" w:rsidRPr="00DE6169">
        <w:t xml:space="preserve">(Web-site), </w:t>
      </w:r>
      <w:r w:rsidR="001869FD" w:rsidRPr="00DE6169">
        <w:t xml:space="preserve">самостоятельно регистрировать </w:t>
      </w:r>
      <w:r w:rsidR="003908B1" w:rsidRPr="00DE6169">
        <w:t xml:space="preserve">страницы Предприятия в социальных сетях, осуществлять их дальнейшее развитие и продвижение, а также </w:t>
      </w:r>
      <w:r w:rsidR="00D55E76" w:rsidRPr="00DE6169">
        <w:t>использовать доменн</w:t>
      </w:r>
      <w:r w:rsidR="003908B1" w:rsidRPr="00DE6169">
        <w:t>ые имена</w:t>
      </w:r>
      <w:r w:rsidR="00D55E76" w:rsidRPr="00DE6169">
        <w:t>, повторяющ</w:t>
      </w:r>
      <w:r w:rsidR="003908B1" w:rsidRPr="00DE6169">
        <w:t>иеся</w:t>
      </w:r>
      <w:r w:rsidR="00D55E76" w:rsidRPr="00DE6169">
        <w:t xml:space="preserve"> или ассоциирующ</w:t>
      </w:r>
      <w:r w:rsidR="003908B1" w:rsidRPr="00DE6169">
        <w:t>и</w:t>
      </w:r>
      <w:r w:rsidR="00D55E76" w:rsidRPr="00DE6169">
        <w:t xml:space="preserve">еся </w:t>
      </w:r>
      <w:r w:rsidR="006F3B55">
        <w:t xml:space="preserve">с </w:t>
      </w:r>
      <w:r w:rsidR="00EC1D1A" w:rsidRPr="00DE6169">
        <w:t>Товарн</w:t>
      </w:r>
      <w:r w:rsidR="003908B1" w:rsidRPr="00DE6169">
        <w:t>ым</w:t>
      </w:r>
      <w:r w:rsidR="00EC1D1A" w:rsidRPr="00DE6169">
        <w:t xml:space="preserve"> знаком Правообладателя</w:t>
      </w:r>
      <w:r w:rsidR="003908B1" w:rsidRPr="00DE6169">
        <w:t>.</w:t>
      </w:r>
    </w:p>
    <w:p w14:paraId="5A69C592" w14:textId="77777777" w:rsidR="001A05C4" w:rsidRPr="00DE6169" w:rsidRDefault="00C2155D" w:rsidP="000A584F">
      <w:pPr>
        <w:autoSpaceDE w:val="0"/>
        <w:autoSpaceDN w:val="0"/>
        <w:adjustRightInd w:val="0"/>
        <w:spacing w:before="120" w:after="120"/>
        <w:jc w:val="both"/>
      </w:pPr>
      <w:r w:rsidRPr="00DE6169">
        <w:t>9.</w:t>
      </w:r>
      <w:r w:rsidR="00601F9C" w:rsidRPr="00DE6169">
        <w:t>1</w:t>
      </w:r>
      <w:r w:rsidR="005B6578" w:rsidRPr="00DE6169">
        <w:t>2</w:t>
      </w:r>
      <w:r w:rsidRPr="00DE6169">
        <w:t xml:space="preserve">. </w:t>
      </w:r>
      <w:r w:rsidR="001A05C4" w:rsidRPr="00DE6169">
        <w:t xml:space="preserve">В случае введения Правообладателем общесетевой программы лояльности Пользователь обязан присоединиться и участвовать в ней </w:t>
      </w:r>
      <w:r w:rsidR="00A12921" w:rsidRPr="00DE6169">
        <w:t xml:space="preserve">в соответствии с требованиями Правообладателя в порядке и на условиях, предусмотренных </w:t>
      </w:r>
      <w:r w:rsidR="00504F24" w:rsidRPr="00DE6169">
        <w:rPr>
          <w:color w:val="000000"/>
          <w:lang w:eastAsia="en-US"/>
        </w:rPr>
        <w:t>требованиями Правообладателя</w:t>
      </w:r>
      <w:r w:rsidR="00A12921" w:rsidRPr="00DE6169">
        <w:t xml:space="preserve">, а в случае внесения Правообладателем изменений в общесетевую программу лояльности – перейти на новую схему работы. Расходы, связанные с </w:t>
      </w:r>
      <w:r w:rsidR="003B4BEF" w:rsidRPr="00DE6169">
        <w:t xml:space="preserve">введением общесетевой программы лояльности или </w:t>
      </w:r>
      <w:r w:rsidR="00A12921" w:rsidRPr="00DE6169">
        <w:t>переходом на новую схему работы, несет Пользователь, если Правообладателем не будет предусмотрено иное.</w:t>
      </w:r>
    </w:p>
    <w:p w14:paraId="26CD5C97" w14:textId="3A65FD76" w:rsidR="00C6130F" w:rsidRPr="00DE6169" w:rsidRDefault="00A12921" w:rsidP="000A584F">
      <w:pPr>
        <w:autoSpaceDE w:val="0"/>
        <w:autoSpaceDN w:val="0"/>
        <w:adjustRightInd w:val="0"/>
        <w:spacing w:before="120" w:after="120"/>
        <w:jc w:val="both"/>
      </w:pPr>
      <w:r w:rsidRPr="00DE6169">
        <w:t>9.1</w:t>
      </w:r>
      <w:r w:rsidR="005B6578" w:rsidRPr="00DE6169">
        <w:t>3</w:t>
      </w:r>
      <w:r w:rsidRPr="00DE6169">
        <w:t xml:space="preserve">. </w:t>
      </w:r>
      <w:r w:rsidR="001C52DC" w:rsidRPr="00DE6169">
        <w:t xml:space="preserve">Размещение Пользователем от своего имени в СМИ информации о Предприятии, коммерческой деятельности Правообладателя и/или функционировании Фирменной сети должно быть </w:t>
      </w:r>
      <w:r w:rsidR="004C2659" w:rsidRPr="00DE6169">
        <w:t xml:space="preserve">в обязательном порядке </w:t>
      </w:r>
      <w:r w:rsidR="001C52DC" w:rsidRPr="00DE6169">
        <w:t xml:space="preserve">предварительно письменно согласовано с Правообладателем. Текст таких публикаций и/или другой предоставляемой представителям СМИ информации должен быть предварительно </w:t>
      </w:r>
      <w:r w:rsidR="001F01BC" w:rsidRPr="00DE6169">
        <w:t>утверждён</w:t>
      </w:r>
      <w:r w:rsidR="001C52DC" w:rsidRPr="00DE6169">
        <w:t xml:space="preserve"> Правообладателем в письменной форме.</w:t>
      </w:r>
    </w:p>
    <w:p w14:paraId="2F65CB92" w14:textId="77777777" w:rsidR="0075587C" w:rsidRPr="00DE6169" w:rsidRDefault="0075587C" w:rsidP="0075587C">
      <w:pPr>
        <w:autoSpaceDE w:val="0"/>
        <w:autoSpaceDN w:val="0"/>
        <w:adjustRightInd w:val="0"/>
        <w:spacing w:before="120" w:after="120"/>
        <w:jc w:val="both"/>
      </w:pPr>
      <w:r w:rsidRPr="00DE6169">
        <w:t>9.1</w:t>
      </w:r>
      <w:r w:rsidR="005B6578" w:rsidRPr="00DE6169">
        <w:t>4</w:t>
      </w:r>
      <w:r w:rsidRPr="00DE6169">
        <w:t xml:space="preserve">. Все исключительные права на рекламные продукты, предоставляемые Пользователю в соответствии с условиями настоящего Договора, принадлежат Правообладателю, </w:t>
      </w:r>
      <w:r w:rsidR="001869FD" w:rsidRPr="00DE6169">
        <w:br/>
      </w:r>
      <w:r w:rsidRPr="00DE6169">
        <w:t>если иное не предусмотрено соответствующими договорами с разработчиками и/или поставщиками указанных продуктов.</w:t>
      </w:r>
    </w:p>
    <w:p w14:paraId="11E5700D" w14:textId="77777777" w:rsidR="00D407C3" w:rsidRPr="00D407C3" w:rsidRDefault="00D407C3" w:rsidP="006B2E18">
      <w:pPr>
        <w:pStyle w:val="1"/>
        <w:jc w:val="center"/>
        <w:rPr>
          <w:rFonts w:ascii="Times New Roman" w:hAnsi="Times New Roman"/>
          <w:sz w:val="4"/>
          <w:szCs w:val="4"/>
          <w:lang w:val="ru-RU"/>
        </w:rPr>
      </w:pPr>
      <w:bookmarkStart w:id="20" w:name="_Toc397437355"/>
      <w:bookmarkStart w:id="21" w:name="_Toc397438817"/>
    </w:p>
    <w:p w14:paraId="71645C35" w14:textId="0095E7AC" w:rsidR="00C6130F" w:rsidRDefault="00C6130F" w:rsidP="006B2E18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r w:rsidRPr="00DE6169">
        <w:rPr>
          <w:rFonts w:ascii="Times New Roman" w:hAnsi="Times New Roman"/>
          <w:sz w:val="24"/>
          <w:szCs w:val="24"/>
        </w:rPr>
        <w:t>1</w:t>
      </w:r>
      <w:r w:rsidR="00044D90" w:rsidRPr="00DE6169">
        <w:rPr>
          <w:rFonts w:ascii="Times New Roman" w:hAnsi="Times New Roman"/>
          <w:sz w:val="24"/>
          <w:szCs w:val="24"/>
        </w:rPr>
        <w:t>0</w:t>
      </w:r>
      <w:r w:rsidRPr="00DE6169">
        <w:rPr>
          <w:rFonts w:ascii="Times New Roman" w:hAnsi="Times New Roman"/>
          <w:sz w:val="24"/>
          <w:szCs w:val="24"/>
        </w:rPr>
        <w:t>. КОНФИДЕНЦИАЛЬНОСТЬ</w:t>
      </w:r>
      <w:bookmarkEnd w:id="20"/>
      <w:bookmarkEnd w:id="21"/>
      <w:r w:rsidR="00D407C3">
        <w:rPr>
          <w:rFonts w:ascii="Times New Roman" w:hAnsi="Times New Roman"/>
          <w:sz w:val="24"/>
          <w:szCs w:val="24"/>
          <w:lang w:val="ru-RU"/>
        </w:rPr>
        <w:t>.</w:t>
      </w:r>
    </w:p>
    <w:p w14:paraId="6E2E2EB1" w14:textId="77777777" w:rsidR="00D407C3" w:rsidRPr="00D407C3" w:rsidRDefault="00D407C3" w:rsidP="00D407C3">
      <w:pPr>
        <w:rPr>
          <w:sz w:val="11"/>
          <w:szCs w:val="11"/>
          <w:lang w:eastAsia="uk-UA"/>
        </w:rPr>
      </w:pPr>
    </w:p>
    <w:p w14:paraId="323263C0" w14:textId="3F4F2C0D" w:rsidR="001C52DC" w:rsidRPr="00DE6169" w:rsidRDefault="00C6130F" w:rsidP="001C52DC">
      <w:pPr>
        <w:spacing w:before="120" w:after="120"/>
        <w:jc w:val="both"/>
      </w:pPr>
      <w:r w:rsidRPr="00DE6169">
        <w:t>1</w:t>
      </w:r>
      <w:r w:rsidR="00044D90" w:rsidRPr="00DE6169">
        <w:t>0</w:t>
      </w:r>
      <w:r w:rsidRPr="00DE6169">
        <w:t>.1</w:t>
      </w:r>
      <w:r w:rsidR="002B09D2" w:rsidRPr="00DE6169">
        <w:t>.</w:t>
      </w:r>
      <w:r w:rsidR="006F3B55">
        <w:t xml:space="preserve"> </w:t>
      </w:r>
      <w:r w:rsidR="001C52DC" w:rsidRPr="00DE6169">
        <w:t>Пользователь признает, что вся документация, иная информация, знания и опыт, полученные им от Правообладателя в ходе реализации настоящего Договора, составляют коммерческую тайну Правообладателя и являются конфиденциальными. Пользователь обязуется обеспечить х</w:t>
      </w:r>
      <w:r w:rsidR="00F46D3D" w:rsidRPr="00DE6169">
        <w:t>ранение Секретов производства (Ноу-Х</w:t>
      </w:r>
      <w:r w:rsidR="001C52DC" w:rsidRPr="00DE6169">
        <w:t>ау) в тайне и не разглашать их любым другим лицам, за исключением случаев, прямо предусмотренных Договором,</w:t>
      </w:r>
      <w:r w:rsidR="00F46D3D" w:rsidRPr="00DE6169">
        <w:t xml:space="preserve"> иными соглашениями Сторон, или, </w:t>
      </w:r>
      <w:r w:rsidR="001C52DC" w:rsidRPr="00DE6169">
        <w:t>когда обязанность такого раскрытия установлена требованиями действующего законодательства.</w:t>
      </w:r>
    </w:p>
    <w:p w14:paraId="52299863" w14:textId="77777777" w:rsidR="001C52DC" w:rsidRPr="00DE6169" w:rsidRDefault="001C52DC" w:rsidP="001C52DC">
      <w:pPr>
        <w:spacing w:before="120" w:after="120"/>
        <w:jc w:val="both"/>
      </w:pPr>
      <w:r w:rsidRPr="00DE6169">
        <w:t xml:space="preserve">10.2. Одновременно с получением документов, составляющих Секреты производства </w:t>
      </w:r>
      <w:r w:rsidR="00F46D3D" w:rsidRPr="00DE6169">
        <w:br/>
        <w:t>(Ноу-Х</w:t>
      </w:r>
      <w:r w:rsidRPr="00DE6169">
        <w:t xml:space="preserve">ау), а также иной конфиденциальной информации по настоящему </w:t>
      </w:r>
      <w:r w:rsidR="00EC1D1A" w:rsidRPr="00DE6169">
        <w:t>Договору Пользователь</w:t>
      </w:r>
      <w:r w:rsidRPr="00DE6169">
        <w:t xml:space="preserve"> в соответствии с требованиями действующего законодательства документально оформляет и поддерживает режим коммерческой тайны в отношении указанных документов и информации. </w:t>
      </w:r>
    </w:p>
    <w:p w14:paraId="20C7ED6D" w14:textId="77777777" w:rsidR="001C52DC" w:rsidRPr="00DE6169" w:rsidRDefault="001C52DC" w:rsidP="001C52DC">
      <w:pPr>
        <w:spacing w:before="120" w:after="120"/>
        <w:jc w:val="both"/>
      </w:pPr>
      <w:r w:rsidRPr="00DE6169">
        <w:t xml:space="preserve">10.3. Пользователь обязан заключить с каждым своим работником соглашение </w:t>
      </w:r>
      <w:r w:rsidR="00014F29" w:rsidRPr="00DE6169">
        <w:br/>
      </w:r>
      <w:r w:rsidRPr="00DE6169">
        <w:t>о соблюдении конфиденциальности информации, составляющей коммерческую тайну Правообладателя, в соответствии с требованиями, предъявляемыми действующим законодательством. Конфиденциальная информация, составляющая коммерческую тайну Правообладателя, может быть раскрыта только тем работникам Пользователя, которым она необходима для выполнения своих должностных обязанностей.</w:t>
      </w:r>
    </w:p>
    <w:p w14:paraId="30EC31CF" w14:textId="77777777" w:rsidR="001C52DC" w:rsidRPr="00DE6169" w:rsidRDefault="001C52DC" w:rsidP="001C52DC">
      <w:pPr>
        <w:spacing w:before="120" w:after="120"/>
        <w:jc w:val="both"/>
      </w:pPr>
      <w:r w:rsidRPr="00DE6169">
        <w:t>10.4. Под соблюдением конфиденциальности понимается обязанность Пользователя, а также работников Предприятия, не разглашать любую информацию, для которой предусмотрен режим коммерческой тайны, полученную от Правообладателя по настоящему Договору, за исключением случаев, когда разглашение такой информ</w:t>
      </w:r>
      <w:r w:rsidR="00D84995" w:rsidRPr="00DE6169">
        <w:t>ации предусмотрено действующим З</w:t>
      </w:r>
      <w:r w:rsidRPr="00DE6169">
        <w:t xml:space="preserve">аконодательством </w:t>
      </w:r>
      <w:r w:rsidR="00D84995" w:rsidRPr="00DE6169">
        <w:t>Российской Федерации</w:t>
      </w:r>
      <w:r w:rsidRPr="00DE6169">
        <w:t>.</w:t>
      </w:r>
    </w:p>
    <w:p w14:paraId="703FA96A" w14:textId="77777777" w:rsidR="001C52DC" w:rsidRPr="00DE6169" w:rsidRDefault="001C52DC" w:rsidP="001C52DC">
      <w:pPr>
        <w:pStyle w:val="20"/>
        <w:autoSpaceDE/>
        <w:spacing w:before="120" w:after="120" w:line="240" w:lineRule="auto"/>
        <w:ind w:firstLine="0"/>
        <w:rPr>
          <w:b w:val="0"/>
          <w:u w:val="none"/>
          <w:lang w:eastAsia="ru-RU"/>
        </w:rPr>
      </w:pPr>
      <w:r w:rsidRPr="00DE6169">
        <w:rPr>
          <w:b w:val="0"/>
          <w:u w:val="none"/>
          <w:lang w:eastAsia="ru-RU"/>
        </w:rPr>
        <w:t>10.5. Пользователь не вправе без письменного согласия Правообладателя копировать, распространять и использовать переда</w:t>
      </w:r>
      <w:r w:rsidR="002D1E80" w:rsidRPr="00DE6169">
        <w:rPr>
          <w:b w:val="0"/>
          <w:u w:val="none"/>
          <w:lang w:eastAsia="ru-RU"/>
        </w:rPr>
        <w:t>нные Секреты производства (Ноу-Х</w:t>
      </w:r>
      <w:r w:rsidRPr="00DE6169">
        <w:rPr>
          <w:b w:val="0"/>
          <w:u w:val="none"/>
          <w:lang w:eastAsia="ru-RU"/>
        </w:rPr>
        <w:t>ау) и иную конфиденциальную информацию иначе, чем в целях надлежащего исполнения Договора.</w:t>
      </w:r>
    </w:p>
    <w:p w14:paraId="555331D5" w14:textId="77777777" w:rsidR="001C52DC" w:rsidRPr="00DE6169" w:rsidRDefault="001C52DC" w:rsidP="001C52DC">
      <w:pPr>
        <w:pStyle w:val="20"/>
        <w:autoSpaceDE/>
        <w:spacing w:before="120" w:after="120" w:line="240" w:lineRule="auto"/>
        <w:ind w:firstLine="0"/>
        <w:rPr>
          <w:b w:val="0"/>
          <w:u w:val="none"/>
          <w:lang w:eastAsia="ru-RU"/>
        </w:rPr>
      </w:pPr>
      <w:r w:rsidRPr="00DE6169">
        <w:rPr>
          <w:b w:val="0"/>
          <w:u w:val="none"/>
          <w:lang w:eastAsia="ru-RU"/>
        </w:rPr>
        <w:t xml:space="preserve">10.6. </w:t>
      </w:r>
      <w:r w:rsidRPr="00DE6169">
        <w:rPr>
          <w:b w:val="0"/>
          <w:u w:val="dotted"/>
          <w:lang w:eastAsia="ru-RU"/>
        </w:rPr>
        <w:t xml:space="preserve">Пользователь (включая его сотрудников, контрагентов и аффилированных </w:t>
      </w:r>
      <w:r w:rsidR="00EC1D1A" w:rsidRPr="00DE6169">
        <w:rPr>
          <w:b w:val="0"/>
          <w:u w:val="dotted"/>
          <w:lang w:eastAsia="ru-RU"/>
        </w:rPr>
        <w:t>лиц) обязан</w:t>
      </w:r>
      <w:r w:rsidRPr="00DE6169">
        <w:rPr>
          <w:b w:val="0"/>
          <w:u w:val="dotted"/>
          <w:lang w:eastAsia="ru-RU"/>
        </w:rPr>
        <w:t xml:space="preserve"> соблюдать конфиденциальность в отношении условий настоящего Договора, а также в отноше</w:t>
      </w:r>
      <w:r w:rsidR="002D1E80" w:rsidRPr="00DE6169">
        <w:rPr>
          <w:b w:val="0"/>
          <w:u w:val="dotted"/>
          <w:lang w:eastAsia="ru-RU"/>
        </w:rPr>
        <w:t>нии Секретов производства (Ноу-Х</w:t>
      </w:r>
      <w:r w:rsidRPr="00DE6169">
        <w:rPr>
          <w:b w:val="0"/>
          <w:u w:val="dotted"/>
          <w:lang w:eastAsia="ru-RU"/>
        </w:rPr>
        <w:t>ау) и иной информации, переданной Правообладателем в связи с исполнением настоящего Договора, в течение всего срока действия настоящего Договора, а также в течение 5 (пяти) лет с момента его прекращения</w:t>
      </w:r>
      <w:r w:rsidRPr="00DE6169">
        <w:rPr>
          <w:b w:val="0"/>
          <w:u w:val="none"/>
          <w:lang w:eastAsia="ru-RU"/>
        </w:rPr>
        <w:t>.</w:t>
      </w:r>
    </w:p>
    <w:p w14:paraId="73AB88A0" w14:textId="62AE6811" w:rsidR="005261BE" w:rsidRPr="00DE6169" w:rsidRDefault="005261BE" w:rsidP="00C6130F">
      <w:pPr>
        <w:jc w:val="both"/>
      </w:pPr>
      <w:r w:rsidRPr="00DE6169">
        <w:t xml:space="preserve">10.7. Вся конфиденциальная информация, передаваемая Правообладателем по настоящему Договору, в любое время </w:t>
      </w:r>
      <w:r w:rsidR="001F01BC" w:rsidRPr="00DE6169">
        <w:t>остаётся</w:t>
      </w:r>
      <w:r w:rsidRPr="00DE6169">
        <w:t xml:space="preserve"> собственностью Правообладателя.</w:t>
      </w:r>
    </w:p>
    <w:p w14:paraId="16A55092" w14:textId="77777777" w:rsidR="00C6130F" w:rsidRPr="00DE6169" w:rsidRDefault="00C6130F" w:rsidP="00C6130F">
      <w:pPr>
        <w:spacing w:before="120" w:after="120"/>
        <w:jc w:val="both"/>
      </w:pPr>
    </w:p>
    <w:p w14:paraId="5F10C0FC" w14:textId="77777777" w:rsidR="00C6130F" w:rsidRDefault="00C6130F" w:rsidP="006B2E18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22" w:name="_Toc397437356"/>
      <w:bookmarkStart w:id="23" w:name="_Toc397438818"/>
      <w:r w:rsidRPr="00DE6169">
        <w:rPr>
          <w:rFonts w:ascii="Times New Roman" w:hAnsi="Times New Roman"/>
          <w:sz w:val="24"/>
          <w:szCs w:val="24"/>
        </w:rPr>
        <w:t>1</w:t>
      </w:r>
      <w:r w:rsidR="0073637C" w:rsidRPr="00DE6169">
        <w:rPr>
          <w:rFonts w:ascii="Times New Roman" w:hAnsi="Times New Roman"/>
          <w:sz w:val="24"/>
          <w:szCs w:val="24"/>
        </w:rPr>
        <w:t>1</w:t>
      </w:r>
      <w:r w:rsidRPr="00DE6169">
        <w:rPr>
          <w:rFonts w:ascii="Times New Roman" w:hAnsi="Times New Roman"/>
          <w:sz w:val="24"/>
          <w:szCs w:val="24"/>
        </w:rPr>
        <w:t xml:space="preserve">. ПРОВЕРКА ДЕЯТЕЛЬНОСТИ </w:t>
      </w:r>
      <w:bookmarkEnd w:id="22"/>
      <w:bookmarkEnd w:id="23"/>
      <w:r w:rsidR="00516E28" w:rsidRPr="00DE6169">
        <w:rPr>
          <w:rFonts w:ascii="Times New Roman" w:hAnsi="Times New Roman"/>
          <w:sz w:val="24"/>
          <w:szCs w:val="24"/>
          <w:lang w:val="ru-RU"/>
        </w:rPr>
        <w:t>ПРЕДПРИЯТИЯ</w:t>
      </w:r>
    </w:p>
    <w:p w14:paraId="606B8D55" w14:textId="77777777" w:rsidR="00D407C3" w:rsidRPr="00D407C3" w:rsidRDefault="00D407C3" w:rsidP="00D407C3">
      <w:pPr>
        <w:rPr>
          <w:sz w:val="15"/>
          <w:szCs w:val="15"/>
          <w:lang w:eastAsia="uk-UA"/>
        </w:rPr>
      </w:pPr>
    </w:p>
    <w:p w14:paraId="20C87C7C" w14:textId="0092D49A" w:rsidR="00C6130F" w:rsidRDefault="00C6130F" w:rsidP="00C6130F">
      <w:pPr>
        <w:spacing w:before="120" w:after="120"/>
        <w:jc w:val="both"/>
      </w:pPr>
      <w:r w:rsidRPr="00DE6169">
        <w:t>1</w:t>
      </w:r>
      <w:r w:rsidR="0073637C" w:rsidRPr="00DE6169">
        <w:t>1</w:t>
      </w:r>
      <w:r w:rsidRPr="00DE6169">
        <w:t xml:space="preserve">.1. В целях определения соответствия </w:t>
      </w:r>
      <w:r w:rsidR="0073637C" w:rsidRPr="00DE6169">
        <w:t>деятельности</w:t>
      </w:r>
      <w:r w:rsidR="00E27A5F" w:rsidRPr="00DE6169">
        <w:t xml:space="preserve"> </w:t>
      </w:r>
      <w:r w:rsidR="005C165F" w:rsidRPr="00DE6169">
        <w:t>Предприятия</w:t>
      </w:r>
      <w:r w:rsidR="00E27A5F" w:rsidRPr="00DE6169">
        <w:t xml:space="preserve"> </w:t>
      </w:r>
      <w:r w:rsidR="002D1E80" w:rsidRPr="00DE6169">
        <w:t>Секретам производства (Ноу-Х</w:t>
      </w:r>
      <w:r w:rsidR="00F135C8" w:rsidRPr="00DE6169">
        <w:t>ау)</w:t>
      </w:r>
      <w:r w:rsidR="00017D23" w:rsidRPr="00DE6169">
        <w:t>, рекомендациям Правообладателя</w:t>
      </w:r>
      <w:r w:rsidRPr="00DE6169">
        <w:t xml:space="preserve"> и </w:t>
      </w:r>
      <w:r w:rsidR="00251EA8" w:rsidRPr="00DE6169">
        <w:t xml:space="preserve">условиям </w:t>
      </w:r>
      <w:r w:rsidRPr="00DE6169">
        <w:t xml:space="preserve">настоящего Договора Правообладатель проводит проверку и оценку деятельности </w:t>
      </w:r>
      <w:r w:rsidR="005C165F" w:rsidRPr="00DE6169">
        <w:t>Предприятия</w:t>
      </w:r>
      <w:r w:rsidR="005B1F9E" w:rsidRPr="00DE6169">
        <w:t>,</w:t>
      </w:r>
      <w:r w:rsidRPr="00DE6169">
        <w:t xml:space="preserve"> а также использования </w:t>
      </w:r>
      <w:r w:rsidR="0011675E" w:rsidRPr="00DE6169">
        <w:t xml:space="preserve">Пользователем </w:t>
      </w:r>
      <w:r w:rsidRPr="00DE6169">
        <w:t>Товарного знака</w:t>
      </w:r>
      <w:r w:rsidR="00537017" w:rsidRPr="00DE6169">
        <w:t xml:space="preserve"> и Объектов авторских прав</w:t>
      </w:r>
      <w:r w:rsidR="0093750D" w:rsidRPr="00DE6169">
        <w:t xml:space="preserve"> (в том числе на предмет соблюдения стандартов оказания Услуг, закупки и реализации Товаров, требований к брендированию и оснащению Предприятия, стандартов работы Персонала)</w:t>
      </w:r>
      <w:r w:rsidRPr="00DE6169">
        <w:t>.</w:t>
      </w:r>
    </w:p>
    <w:p w14:paraId="76380D7C" w14:textId="77777777" w:rsidR="00D407C3" w:rsidRPr="00DE6169" w:rsidRDefault="00D407C3" w:rsidP="00C6130F">
      <w:pPr>
        <w:spacing w:before="120" w:after="120"/>
        <w:jc w:val="both"/>
      </w:pPr>
    </w:p>
    <w:p w14:paraId="465C5AF7" w14:textId="77777777" w:rsidR="00251EA8" w:rsidRPr="00DE6169" w:rsidRDefault="00C6130F" w:rsidP="0093750D">
      <w:pPr>
        <w:spacing w:before="120" w:after="120"/>
        <w:jc w:val="both"/>
      </w:pPr>
      <w:r w:rsidRPr="00DE6169">
        <w:lastRenderedPageBreak/>
        <w:t>1</w:t>
      </w:r>
      <w:r w:rsidR="0073637C" w:rsidRPr="00DE6169">
        <w:t>1</w:t>
      </w:r>
      <w:r w:rsidRPr="00DE6169">
        <w:t xml:space="preserve">.2. </w:t>
      </w:r>
      <w:r w:rsidR="00251EA8" w:rsidRPr="00DE6169">
        <w:rPr>
          <w:szCs w:val="20"/>
        </w:rPr>
        <w:t xml:space="preserve">Критерии, параметры и частоту проверок Правообладатель определяет самостоятельно, руководствуясь качеством работы Предприятия, а также количеством и существом выявленных нарушений во время предыдущих проверок. Мероприятия </w:t>
      </w:r>
      <w:r w:rsidR="002D1E80" w:rsidRPr="00DE6169">
        <w:rPr>
          <w:szCs w:val="20"/>
        </w:rPr>
        <w:br/>
      </w:r>
      <w:r w:rsidR="00251EA8" w:rsidRPr="00DE6169">
        <w:rPr>
          <w:szCs w:val="20"/>
        </w:rPr>
        <w:t xml:space="preserve">по проверке и оценке деятельности Предприятия проводятся Правообладателем как </w:t>
      </w:r>
      <w:r w:rsidR="002D1E80" w:rsidRPr="00DE6169">
        <w:rPr>
          <w:szCs w:val="20"/>
        </w:rPr>
        <w:br/>
      </w:r>
      <w:r w:rsidR="00251EA8" w:rsidRPr="00DE6169">
        <w:rPr>
          <w:szCs w:val="20"/>
        </w:rPr>
        <w:t xml:space="preserve">по предварительному уведомлению с согласованием сроков проведения проверки </w:t>
      </w:r>
      <w:r w:rsidR="002D1E80" w:rsidRPr="00DE6169">
        <w:rPr>
          <w:szCs w:val="20"/>
        </w:rPr>
        <w:br/>
      </w:r>
      <w:r w:rsidR="00251EA8" w:rsidRPr="00DE6169">
        <w:rPr>
          <w:szCs w:val="20"/>
        </w:rPr>
        <w:t xml:space="preserve">с </w:t>
      </w:r>
      <w:r w:rsidR="00251EA8" w:rsidRPr="00DE6169">
        <w:t>Пользователем, так и без таковых.</w:t>
      </w:r>
    </w:p>
    <w:p w14:paraId="601A9F3A" w14:textId="77777777" w:rsidR="0093750D" w:rsidRPr="00DE6169" w:rsidRDefault="0093750D" w:rsidP="0093750D">
      <w:pPr>
        <w:spacing w:before="120" w:after="120"/>
        <w:jc w:val="both"/>
      </w:pPr>
      <w:r w:rsidRPr="00DE6169">
        <w:t>Правообладатель вправе привлекать представителей Назначенных поставщиков в целях проведения проверок.</w:t>
      </w:r>
    </w:p>
    <w:p w14:paraId="2F1A438C" w14:textId="77777777" w:rsidR="00E27A5F" w:rsidRPr="00DE6169" w:rsidRDefault="00E27A5F" w:rsidP="0093750D">
      <w:pPr>
        <w:spacing w:before="120" w:after="120"/>
        <w:jc w:val="both"/>
      </w:pPr>
    </w:p>
    <w:p w14:paraId="785B6AAE" w14:textId="77777777" w:rsidR="00962336" w:rsidRPr="00D407C3" w:rsidRDefault="002946C1" w:rsidP="00251EA8">
      <w:pPr>
        <w:jc w:val="both"/>
        <w:rPr>
          <w:i/>
          <w:szCs w:val="20"/>
          <w:u w:val="single"/>
        </w:rPr>
      </w:pPr>
      <w:r w:rsidRPr="00D407C3">
        <w:rPr>
          <w:i/>
          <w:u w:val="single"/>
        </w:rPr>
        <w:t xml:space="preserve">11.3. </w:t>
      </w:r>
      <w:r w:rsidRPr="00D407C3">
        <w:rPr>
          <w:i/>
          <w:szCs w:val="20"/>
          <w:u w:val="single"/>
        </w:rPr>
        <w:t>Внеплановые проверки Предприятия проводятся Правообладателем в случае</w:t>
      </w:r>
      <w:r w:rsidR="00CC0D86" w:rsidRPr="00D407C3">
        <w:rPr>
          <w:i/>
          <w:szCs w:val="20"/>
          <w:u w:val="single"/>
        </w:rPr>
        <w:t>:</w:t>
      </w:r>
    </w:p>
    <w:p w14:paraId="1BF2CCC6" w14:textId="77777777" w:rsidR="00E27A5F" w:rsidRPr="00DE6169" w:rsidRDefault="00E27A5F" w:rsidP="00251EA8">
      <w:pPr>
        <w:jc w:val="both"/>
        <w:rPr>
          <w:szCs w:val="20"/>
        </w:rPr>
      </w:pPr>
    </w:p>
    <w:p w14:paraId="661883A7" w14:textId="11D3FAD9" w:rsidR="00CC0D86" w:rsidRPr="00DE6169" w:rsidRDefault="00CC0D86" w:rsidP="00251EA8">
      <w:pPr>
        <w:jc w:val="both"/>
        <w:rPr>
          <w:szCs w:val="20"/>
        </w:rPr>
      </w:pPr>
      <w:r w:rsidRPr="00DE6169">
        <w:rPr>
          <w:szCs w:val="20"/>
        </w:rPr>
        <w:t>11.3.1.</w:t>
      </w:r>
      <w:r w:rsidR="002946C1" w:rsidRPr="00DE6169">
        <w:rPr>
          <w:szCs w:val="20"/>
        </w:rPr>
        <w:t xml:space="preserve"> допущения Пользователем </w:t>
      </w:r>
      <w:r w:rsidR="001F01BC" w:rsidRPr="00DE6169">
        <w:rPr>
          <w:szCs w:val="20"/>
        </w:rPr>
        <w:t>серьёзных</w:t>
      </w:r>
      <w:r w:rsidR="002946C1" w:rsidRPr="00DE6169">
        <w:rPr>
          <w:szCs w:val="20"/>
        </w:rPr>
        <w:t xml:space="preserve"> нарушений порядка работы Предприятия, </w:t>
      </w:r>
      <w:r w:rsidR="00962336" w:rsidRPr="00DE6169">
        <w:rPr>
          <w:szCs w:val="20"/>
        </w:rPr>
        <w:br/>
      </w:r>
      <w:r w:rsidR="002946C1" w:rsidRPr="00DE6169">
        <w:rPr>
          <w:szCs w:val="20"/>
        </w:rPr>
        <w:t>в том числе:</w:t>
      </w:r>
    </w:p>
    <w:p w14:paraId="557F93FB" w14:textId="77777777" w:rsidR="00CC0D86" w:rsidRPr="00DE6169" w:rsidRDefault="00CC0D86" w:rsidP="00251EA8">
      <w:pPr>
        <w:jc w:val="both"/>
        <w:rPr>
          <w:szCs w:val="20"/>
        </w:rPr>
      </w:pPr>
      <w:r w:rsidRPr="00DE6169">
        <w:rPr>
          <w:szCs w:val="20"/>
        </w:rPr>
        <w:t xml:space="preserve">- </w:t>
      </w:r>
      <w:r w:rsidR="0055058C" w:rsidRPr="00DE6169">
        <w:rPr>
          <w:szCs w:val="20"/>
        </w:rPr>
        <w:t>разглашение конфиденциальной информации</w:t>
      </w:r>
      <w:r w:rsidR="002A1EDD" w:rsidRPr="00DE6169">
        <w:rPr>
          <w:szCs w:val="20"/>
        </w:rPr>
        <w:t xml:space="preserve"> (в том числе информации о клиентах Предприятия)</w:t>
      </w:r>
      <w:r w:rsidR="0055058C" w:rsidRPr="00DE6169">
        <w:rPr>
          <w:szCs w:val="20"/>
        </w:rPr>
        <w:t xml:space="preserve">, </w:t>
      </w:r>
    </w:p>
    <w:p w14:paraId="1A5CD6C2" w14:textId="77777777" w:rsidR="00CC0D86" w:rsidRPr="00DE6169" w:rsidRDefault="00CC0D86" w:rsidP="00251EA8">
      <w:pPr>
        <w:jc w:val="both"/>
        <w:rPr>
          <w:szCs w:val="20"/>
        </w:rPr>
      </w:pPr>
      <w:r w:rsidRPr="00DE6169">
        <w:rPr>
          <w:szCs w:val="20"/>
        </w:rPr>
        <w:t xml:space="preserve">- </w:t>
      </w:r>
      <w:r w:rsidR="002A1EDD" w:rsidRPr="00DE6169">
        <w:rPr>
          <w:szCs w:val="20"/>
        </w:rPr>
        <w:t xml:space="preserve">нарушение требований к закупке Товаров, оборудования и расходных материалов, </w:t>
      </w:r>
    </w:p>
    <w:p w14:paraId="76A78A65" w14:textId="77777777" w:rsidR="00EE7785" w:rsidRPr="00DE6169" w:rsidRDefault="00EE7785" w:rsidP="00251EA8">
      <w:pPr>
        <w:jc w:val="both"/>
        <w:rPr>
          <w:szCs w:val="20"/>
        </w:rPr>
      </w:pPr>
      <w:r w:rsidRPr="00DE6169">
        <w:rPr>
          <w:szCs w:val="20"/>
        </w:rPr>
        <w:t>- нарушение стандартов оказания Услуг</w:t>
      </w:r>
      <w:r w:rsidR="00685755" w:rsidRPr="00DE6169">
        <w:rPr>
          <w:szCs w:val="20"/>
        </w:rPr>
        <w:t>,</w:t>
      </w:r>
    </w:p>
    <w:p w14:paraId="14752E32" w14:textId="77777777" w:rsidR="00CC0D86" w:rsidRPr="00DE6169" w:rsidRDefault="00CC0D86" w:rsidP="00251EA8">
      <w:pPr>
        <w:jc w:val="both"/>
        <w:rPr>
          <w:szCs w:val="20"/>
        </w:rPr>
      </w:pPr>
      <w:r w:rsidRPr="00DE6169">
        <w:rPr>
          <w:szCs w:val="20"/>
        </w:rPr>
        <w:t xml:space="preserve">- </w:t>
      </w:r>
      <w:r w:rsidR="002A1EDD" w:rsidRPr="00DE6169">
        <w:rPr>
          <w:szCs w:val="20"/>
        </w:rPr>
        <w:t>оказание не</w:t>
      </w:r>
      <w:r w:rsidR="002946C1" w:rsidRPr="00DE6169">
        <w:rPr>
          <w:szCs w:val="20"/>
        </w:rPr>
        <w:t xml:space="preserve">согласованных с Правообладателем </w:t>
      </w:r>
      <w:r w:rsidR="00165D34" w:rsidRPr="00DE6169">
        <w:rPr>
          <w:szCs w:val="20"/>
        </w:rPr>
        <w:t xml:space="preserve">дополнительных </w:t>
      </w:r>
      <w:r w:rsidR="002946C1" w:rsidRPr="00DE6169">
        <w:rPr>
          <w:szCs w:val="20"/>
        </w:rPr>
        <w:t xml:space="preserve">услуг, </w:t>
      </w:r>
    </w:p>
    <w:p w14:paraId="6E79DE0C" w14:textId="77777777" w:rsidR="00CC0D86" w:rsidRPr="00DE6169" w:rsidRDefault="00CC0D86" w:rsidP="00251EA8">
      <w:pPr>
        <w:jc w:val="both"/>
        <w:rPr>
          <w:szCs w:val="20"/>
        </w:rPr>
      </w:pPr>
      <w:r w:rsidRPr="00DE6169">
        <w:rPr>
          <w:szCs w:val="20"/>
        </w:rPr>
        <w:t xml:space="preserve">- </w:t>
      </w:r>
      <w:r w:rsidR="0055058C" w:rsidRPr="00DE6169">
        <w:rPr>
          <w:szCs w:val="20"/>
        </w:rPr>
        <w:t>оказание</w:t>
      </w:r>
      <w:r w:rsidR="002946C1" w:rsidRPr="00DE6169">
        <w:rPr>
          <w:szCs w:val="20"/>
        </w:rPr>
        <w:t xml:space="preserve"> Услуг </w:t>
      </w:r>
      <w:r w:rsidR="00D72679" w:rsidRPr="00DE6169">
        <w:rPr>
          <w:szCs w:val="20"/>
        </w:rPr>
        <w:t xml:space="preserve">и/или дополнительных услуг, оказываемых по стандартам Правообладателя, </w:t>
      </w:r>
      <w:r w:rsidR="002946C1" w:rsidRPr="00DE6169">
        <w:rPr>
          <w:szCs w:val="20"/>
        </w:rPr>
        <w:t xml:space="preserve">по </w:t>
      </w:r>
      <w:r w:rsidR="0055058C" w:rsidRPr="00DE6169">
        <w:rPr>
          <w:szCs w:val="20"/>
        </w:rPr>
        <w:t xml:space="preserve">несогласованным с Правообладателем </w:t>
      </w:r>
      <w:r w:rsidR="002946C1" w:rsidRPr="00DE6169">
        <w:rPr>
          <w:szCs w:val="20"/>
        </w:rPr>
        <w:t xml:space="preserve">ценам, </w:t>
      </w:r>
    </w:p>
    <w:p w14:paraId="544860CE" w14:textId="77777777" w:rsidR="00CC0D86" w:rsidRPr="00DE6169" w:rsidRDefault="00CC0D86" w:rsidP="00251EA8">
      <w:pPr>
        <w:jc w:val="both"/>
        <w:rPr>
          <w:szCs w:val="20"/>
        </w:rPr>
      </w:pPr>
      <w:r w:rsidRPr="00DE6169">
        <w:rPr>
          <w:szCs w:val="20"/>
        </w:rPr>
        <w:t xml:space="preserve">- </w:t>
      </w:r>
      <w:r w:rsidR="002946C1" w:rsidRPr="00DE6169">
        <w:rPr>
          <w:szCs w:val="20"/>
        </w:rPr>
        <w:t>неиспользование единого общесетевого Программного обеспечения</w:t>
      </w:r>
      <w:r w:rsidR="00685755" w:rsidRPr="00DE6169">
        <w:rPr>
          <w:szCs w:val="20"/>
        </w:rPr>
        <w:t xml:space="preserve"> и/или Внутренней информационной системы</w:t>
      </w:r>
      <w:r w:rsidR="002946C1" w:rsidRPr="00DE6169">
        <w:rPr>
          <w:szCs w:val="20"/>
        </w:rPr>
        <w:t xml:space="preserve">, </w:t>
      </w:r>
    </w:p>
    <w:p w14:paraId="77B68EC8" w14:textId="77777777" w:rsidR="00CC0D86" w:rsidRPr="00DE6169" w:rsidRDefault="00CC0D86" w:rsidP="00251EA8">
      <w:pPr>
        <w:jc w:val="both"/>
        <w:rPr>
          <w:szCs w:val="20"/>
        </w:rPr>
      </w:pPr>
      <w:r w:rsidRPr="00DE6169">
        <w:rPr>
          <w:szCs w:val="20"/>
        </w:rPr>
        <w:t xml:space="preserve">- </w:t>
      </w:r>
      <w:r w:rsidR="00861D6D" w:rsidRPr="00DE6169">
        <w:rPr>
          <w:szCs w:val="20"/>
        </w:rPr>
        <w:t>занижения Выручки</w:t>
      </w:r>
      <w:r w:rsidR="00565CA6" w:rsidRPr="00DE6169">
        <w:rPr>
          <w:szCs w:val="20"/>
        </w:rPr>
        <w:t>;</w:t>
      </w:r>
    </w:p>
    <w:p w14:paraId="4CA67D94" w14:textId="77777777" w:rsidR="00E27A5F" w:rsidRPr="00DE6169" w:rsidRDefault="00E27A5F" w:rsidP="00251EA8">
      <w:pPr>
        <w:jc w:val="both"/>
        <w:rPr>
          <w:szCs w:val="20"/>
        </w:rPr>
      </w:pPr>
    </w:p>
    <w:p w14:paraId="31908797" w14:textId="77777777" w:rsidR="00CC0D86" w:rsidRPr="00DE6169" w:rsidRDefault="005A563F" w:rsidP="00251EA8">
      <w:pPr>
        <w:jc w:val="both"/>
        <w:rPr>
          <w:szCs w:val="20"/>
        </w:rPr>
      </w:pPr>
      <w:r w:rsidRPr="00DE6169">
        <w:rPr>
          <w:szCs w:val="20"/>
        </w:rPr>
        <w:t xml:space="preserve">11.3.2. </w:t>
      </w:r>
      <w:r w:rsidR="00CC0D86" w:rsidRPr="00DE6169">
        <w:rPr>
          <w:szCs w:val="20"/>
        </w:rPr>
        <w:t xml:space="preserve">негативных отзывов клиентов </w:t>
      </w:r>
      <w:r w:rsidR="00565CA6" w:rsidRPr="00DE6169">
        <w:rPr>
          <w:szCs w:val="20"/>
        </w:rPr>
        <w:t>о Предприятии в сети Интернет, жалоб</w:t>
      </w:r>
      <w:r w:rsidR="00CC0D86" w:rsidRPr="00DE6169">
        <w:rPr>
          <w:szCs w:val="20"/>
        </w:rPr>
        <w:t xml:space="preserve"> Правообладателю</w:t>
      </w:r>
      <w:r w:rsidR="00565CA6" w:rsidRPr="00DE6169">
        <w:rPr>
          <w:szCs w:val="20"/>
        </w:rPr>
        <w:t>;</w:t>
      </w:r>
    </w:p>
    <w:p w14:paraId="2A2C7E35" w14:textId="77777777" w:rsidR="00E27A5F" w:rsidRPr="00DE6169" w:rsidRDefault="00E27A5F" w:rsidP="00251EA8">
      <w:pPr>
        <w:jc w:val="both"/>
        <w:rPr>
          <w:szCs w:val="20"/>
        </w:rPr>
      </w:pPr>
    </w:p>
    <w:p w14:paraId="10AE8C4B" w14:textId="77777777" w:rsidR="005A563F" w:rsidRPr="00D407C3" w:rsidRDefault="005A563F" w:rsidP="00251EA8">
      <w:pPr>
        <w:jc w:val="both"/>
        <w:rPr>
          <w:i/>
          <w:szCs w:val="20"/>
          <w:u w:val="single"/>
        </w:rPr>
      </w:pPr>
      <w:r w:rsidRPr="00D407C3">
        <w:rPr>
          <w:i/>
          <w:szCs w:val="20"/>
          <w:u w:val="single"/>
        </w:rPr>
        <w:t xml:space="preserve">11.3.3. </w:t>
      </w:r>
      <w:r w:rsidR="00CC0D86" w:rsidRPr="00D407C3">
        <w:rPr>
          <w:i/>
          <w:szCs w:val="20"/>
          <w:u w:val="single"/>
        </w:rPr>
        <w:t>показатели работы Предприятия</w:t>
      </w:r>
      <w:r w:rsidRPr="00D407C3">
        <w:rPr>
          <w:i/>
          <w:szCs w:val="20"/>
          <w:u w:val="single"/>
        </w:rPr>
        <w:t>:</w:t>
      </w:r>
    </w:p>
    <w:p w14:paraId="1348C3F5" w14:textId="77777777" w:rsidR="005A563F" w:rsidRPr="00DE6169" w:rsidRDefault="005A563F" w:rsidP="005A563F">
      <w:pPr>
        <w:jc w:val="both"/>
        <w:rPr>
          <w:szCs w:val="20"/>
        </w:rPr>
      </w:pPr>
      <w:r w:rsidRPr="00DE6169">
        <w:rPr>
          <w:szCs w:val="20"/>
        </w:rPr>
        <w:t xml:space="preserve">-  значительно отличаются от средних по Фирменной сети показателей, </w:t>
      </w:r>
    </w:p>
    <w:p w14:paraId="69925602" w14:textId="058F6B3F" w:rsidR="002946C1" w:rsidRDefault="005A563F" w:rsidP="005A563F">
      <w:pPr>
        <w:jc w:val="both"/>
        <w:rPr>
          <w:szCs w:val="20"/>
        </w:rPr>
      </w:pPr>
      <w:r w:rsidRPr="00DE6169">
        <w:rPr>
          <w:szCs w:val="20"/>
        </w:rPr>
        <w:t>- резко</w:t>
      </w:r>
      <w:r w:rsidR="00E27A5F" w:rsidRPr="00DE6169">
        <w:rPr>
          <w:szCs w:val="20"/>
        </w:rPr>
        <w:t xml:space="preserve"> </w:t>
      </w:r>
      <w:r w:rsidRPr="00DE6169">
        <w:rPr>
          <w:szCs w:val="20"/>
        </w:rPr>
        <w:t xml:space="preserve">ухудшились за </w:t>
      </w:r>
      <w:r w:rsidR="001F01BC" w:rsidRPr="00DE6169">
        <w:rPr>
          <w:szCs w:val="20"/>
        </w:rPr>
        <w:t>отчётный</w:t>
      </w:r>
      <w:r w:rsidRPr="00DE6169">
        <w:rPr>
          <w:szCs w:val="20"/>
        </w:rPr>
        <w:t xml:space="preserve"> период</w:t>
      </w:r>
      <w:r w:rsidR="0055058C" w:rsidRPr="00DE6169">
        <w:rPr>
          <w:szCs w:val="20"/>
        </w:rPr>
        <w:t>.</w:t>
      </w:r>
    </w:p>
    <w:p w14:paraId="24B876E9" w14:textId="77777777" w:rsidR="000D04EB" w:rsidRPr="00DE6169" w:rsidRDefault="000D04EB" w:rsidP="005A563F">
      <w:pPr>
        <w:jc w:val="both"/>
        <w:rPr>
          <w:szCs w:val="20"/>
        </w:rPr>
      </w:pPr>
    </w:p>
    <w:p w14:paraId="4575086B" w14:textId="77777777" w:rsidR="00D407C3" w:rsidRDefault="00251EA8" w:rsidP="00251EA8">
      <w:pPr>
        <w:spacing w:before="120" w:after="120"/>
        <w:jc w:val="both"/>
        <w:rPr>
          <w:i/>
          <w:u w:val="single"/>
        </w:rPr>
      </w:pPr>
      <w:r w:rsidRPr="00D407C3">
        <w:rPr>
          <w:i/>
          <w:u w:val="single"/>
        </w:rPr>
        <w:t>11.</w:t>
      </w:r>
      <w:r w:rsidR="002946C1" w:rsidRPr="00D407C3">
        <w:rPr>
          <w:i/>
          <w:u w:val="single"/>
        </w:rPr>
        <w:t>4</w:t>
      </w:r>
      <w:r w:rsidRPr="00D407C3">
        <w:rPr>
          <w:i/>
          <w:u w:val="single"/>
        </w:rPr>
        <w:t xml:space="preserve">. В целях контроля деятельности Предприятия Правообладатель </w:t>
      </w:r>
    </w:p>
    <w:p w14:paraId="2DFA79EC" w14:textId="2B145105" w:rsidR="00251EA8" w:rsidRPr="00D407C3" w:rsidRDefault="00251EA8" w:rsidP="00251EA8">
      <w:pPr>
        <w:spacing w:before="120" w:after="120"/>
        <w:jc w:val="both"/>
        <w:rPr>
          <w:i/>
          <w:u w:val="single"/>
        </w:rPr>
      </w:pPr>
      <w:r w:rsidRPr="00D407C3">
        <w:rPr>
          <w:i/>
          <w:u w:val="single"/>
        </w:rPr>
        <w:t>вправе отслеживать показатели работы Предприятия Пользователя посредством:</w:t>
      </w:r>
    </w:p>
    <w:p w14:paraId="7D241B7D" w14:textId="36F0FDB3" w:rsidR="00251EA8" w:rsidRPr="00DE6169" w:rsidRDefault="00251EA8" w:rsidP="00251EA8">
      <w:pPr>
        <w:spacing w:before="120" w:after="120"/>
        <w:jc w:val="both"/>
        <w:rPr>
          <w:color w:val="000000"/>
        </w:rPr>
      </w:pPr>
      <w:r w:rsidRPr="00DE6169">
        <w:t>- доступа к Программному обеспечению Предприятия</w:t>
      </w:r>
      <w:r w:rsidR="00F75A7A" w:rsidRPr="00DE6169">
        <w:t xml:space="preserve">, </w:t>
      </w:r>
      <w:r w:rsidR="00C55A50" w:rsidRPr="00DE6169">
        <w:t>в том числе</w:t>
      </w:r>
      <w:r w:rsidR="00F75A7A" w:rsidRPr="00DE6169">
        <w:t xml:space="preserve"> автоматически формируемым в нем </w:t>
      </w:r>
      <w:r w:rsidR="001F01BC" w:rsidRPr="00DE6169">
        <w:t>отчётам</w:t>
      </w:r>
      <w:r w:rsidR="00D72679" w:rsidRPr="00DE6169">
        <w:t>, а также доступа к Внутренней информационной системе</w:t>
      </w:r>
      <w:r w:rsidRPr="00DE6169">
        <w:t>;</w:t>
      </w:r>
    </w:p>
    <w:p w14:paraId="6D3F728F" w14:textId="51906784" w:rsidR="00251EA8" w:rsidRPr="00DE6169" w:rsidRDefault="00251EA8" w:rsidP="006E3D22">
      <w:pPr>
        <w:spacing w:before="120" w:after="120"/>
        <w:jc w:val="both"/>
      </w:pPr>
      <w:r w:rsidRPr="00DE6169">
        <w:rPr>
          <w:b/>
        </w:rPr>
        <w:t xml:space="preserve">-  </w:t>
      </w:r>
      <w:r w:rsidR="00575278" w:rsidRPr="00DE6169">
        <w:t xml:space="preserve">анализа </w:t>
      </w:r>
      <w:r w:rsidR="002A1EDD" w:rsidRPr="00DE6169">
        <w:t xml:space="preserve">Сводного </w:t>
      </w:r>
      <w:r w:rsidR="00685755" w:rsidRPr="00DE6169">
        <w:t xml:space="preserve">(финансового) </w:t>
      </w:r>
      <w:r w:rsidR="001F01BC" w:rsidRPr="00DE6169">
        <w:t>отчёта</w:t>
      </w:r>
      <w:r w:rsidRPr="00DE6169">
        <w:t xml:space="preserve">; </w:t>
      </w:r>
    </w:p>
    <w:p w14:paraId="361AC45F" w14:textId="77777777" w:rsidR="00877B52" w:rsidRPr="00DE6169" w:rsidRDefault="00251EA8" w:rsidP="00251EA8">
      <w:pPr>
        <w:autoSpaceDE w:val="0"/>
        <w:spacing w:after="120"/>
        <w:jc w:val="both"/>
      </w:pPr>
      <w:r w:rsidRPr="00DE6169">
        <w:t xml:space="preserve">- </w:t>
      </w:r>
      <w:r w:rsidR="00877B52" w:rsidRPr="00DE6169">
        <w:t>постоянного доступа к трансляции с видеокамер, установленных в Предприятии;</w:t>
      </w:r>
    </w:p>
    <w:p w14:paraId="3BEC440F" w14:textId="4D7973D0" w:rsidR="006E3D22" w:rsidRPr="00DE6169" w:rsidRDefault="00877B52" w:rsidP="00251EA8">
      <w:pPr>
        <w:autoSpaceDE w:val="0"/>
        <w:spacing w:after="120"/>
        <w:jc w:val="both"/>
      </w:pPr>
      <w:r w:rsidRPr="00DE6169">
        <w:t xml:space="preserve">- </w:t>
      </w:r>
      <w:r w:rsidR="004646F3" w:rsidRPr="00DE6169">
        <w:t>доступ</w:t>
      </w:r>
      <w:r w:rsidR="00165D34" w:rsidRPr="00DE6169">
        <w:t>а</w:t>
      </w:r>
      <w:r w:rsidR="004646F3" w:rsidRPr="00DE6169">
        <w:t xml:space="preserve"> к</w:t>
      </w:r>
      <w:r w:rsidR="00712BED" w:rsidRPr="00DE6169">
        <w:t xml:space="preserve"> статистик</w:t>
      </w:r>
      <w:r w:rsidR="004646F3" w:rsidRPr="00DE6169">
        <w:t>е</w:t>
      </w:r>
      <w:r w:rsidR="00712BED" w:rsidRPr="00DE6169">
        <w:t xml:space="preserve"> работы</w:t>
      </w:r>
      <w:r w:rsidR="00E27A5F" w:rsidRPr="00DE6169">
        <w:t xml:space="preserve"> </w:t>
      </w:r>
      <w:r w:rsidR="00B73BF7" w:rsidRPr="00DE6169">
        <w:t>единого федерального</w:t>
      </w:r>
      <w:r w:rsidR="00083523" w:rsidRPr="00DE6169">
        <w:rPr>
          <w:caps/>
          <w:lang w:val="en-US"/>
        </w:rPr>
        <w:t>call</w:t>
      </w:r>
      <w:r w:rsidR="00865E9B" w:rsidRPr="00DE6169">
        <w:t>-Ц</w:t>
      </w:r>
      <w:r w:rsidR="00083523" w:rsidRPr="00DE6169">
        <w:t>ентр</w:t>
      </w:r>
      <w:r w:rsidR="00B73BF7" w:rsidRPr="00DE6169">
        <w:t>а</w:t>
      </w:r>
      <w:r w:rsidR="008B0B3E" w:rsidRPr="00DE6169">
        <w:t xml:space="preserve"> «МЕДВЕТ»</w:t>
      </w:r>
      <w:r w:rsidR="00685755" w:rsidRPr="00DE6169">
        <w:t>, а также</w:t>
      </w:r>
      <w:r w:rsidR="00E27A5F" w:rsidRPr="00DE6169">
        <w:t xml:space="preserve"> </w:t>
      </w:r>
      <w:r w:rsidR="00D72679" w:rsidRPr="00DE6169">
        <w:rPr>
          <w:lang w:eastAsia="en-US"/>
        </w:rPr>
        <w:t xml:space="preserve">к </w:t>
      </w:r>
      <w:r w:rsidR="008E4567" w:rsidRPr="00DE6169">
        <w:rPr>
          <w:lang w:eastAsia="en-US"/>
        </w:rPr>
        <w:t>получен</w:t>
      </w:r>
      <w:r w:rsidR="00D72679" w:rsidRPr="00DE6169">
        <w:rPr>
          <w:lang w:eastAsia="en-US"/>
        </w:rPr>
        <w:t>ным</w:t>
      </w:r>
      <w:r w:rsidR="008E4567" w:rsidRPr="00DE6169">
        <w:rPr>
          <w:lang w:eastAsia="en-US"/>
        </w:rPr>
        <w:t xml:space="preserve"> от Пользователя запис</w:t>
      </w:r>
      <w:r w:rsidR="00D72679" w:rsidRPr="00DE6169">
        <w:rPr>
          <w:lang w:eastAsia="en-US"/>
        </w:rPr>
        <w:t>ям</w:t>
      </w:r>
      <w:r w:rsidR="008E4567" w:rsidRPr="00DE6169">
        <w:rPr>
          <w:lang w:eastAsia="en-US"/>
        </w:rPr>
        <w:t xml:space="preserve"> телефонных</w:t>
      </w:r>
      <w:r w:rsidR="00E27A5F" w:rsidRPr="00DE6169">
        <w:rPr>
          <w:lang w:eastAsia="en-US"/>
        </w:rPr>
        <w:t xml:space="preserve"> </w:t>
      </w:r>
      <w:r w:rsidR="008E4567" w:rsidRPr="00DE6169">
        <w:rPr>
          <w:lang w:eastAsia="en-US"/>
        </w:rPr>
        <w:t>разговоров с локального телефонного номера Предприятия</w:t>
      </w:r>
      <w:r w:rsidR="006E3D22" w:rsidRPr="00DE6169">
        <w:t>;</w:t>
      </w:r>
    </w:p>
    <w:p w14:paraId="71FBBB3A" w14:textId="475CE3B4" w:rsidR="00083523" w:rsidRPr="00DE6169" w:rsidRDefault="006E3D22" w:rsidP="006E3D22">
      <w:pPr>
        <w:spacing w:before="120" w:after="120"/>
        <w:jc w:val="both"/>
      </w:pPr>
      <w:r w:rsidRPr="00DE6169">
        <w:t xml:space="preserve">- </w:t>
      </w:r>
      <w:r w:rsidR="00083523" w:rsidRPr="00DE6169">
        <w:t xml:space="preserve">мониторинга претензионных </w:t>
      </w:r>
      <w:r w:rsidR="00877B52" w:rsidRPr="00DE6169">
        <w:t xml:space="preserve">и иных </w:t>
      </w:r>
      <w:r w:rsidR="00083523" w:rsidRPr="00DE6169">
        <w:t xml:space="preserve">обращений </w:t>
      </w:r>
      <w:r w:rsidR="00877B52" w:rsidRPr="00DE6169">
        <w:t xml:space="preserve">текущих и потенциальных </w:t>
      </w:r>
      <w:r w:rsidR="00083523" w:rsidRPr="00DE6169">
        <w:t>клиентов</w:t>
      </w:r>
      <w:r w:rsidR="00E27A5F" w:rsidRPr="00DE6169">
        <w:t xml:space="preserve"> </w:t>
      </w:r>
      <w:r w:rsidR="00877B52" w:rsidRPr="00DE6169">
        <w:t>в сети Интернет (форум «МЕДВЕТ», социальные сети и прочее)</w:t>
      </w:r>
      <w:r w:rsidR="00083523" w:rsidRPr="00DE6169">
        <w:t>;</w:t>
      </w:r>
    </w:p>
    <w:p w14:paraId="614AA0B8" w14:textId="77777777" w:rsidR="006E3D22" w:rsidRPr="00DE6169" w:rsidRDefault="00083523" w:rsidP="006E3D22">
      <w:pPr>
        <w:spacing w:before="120" w:after="120"/>
        <w:jc w:val="both"/>
      </w:pPr>
      <w:r w:rsidRPr="00DE6169">
        <w:t xml:space="preserve">- </w:t>
      </w:r>
      <w:r w:rsidR="006E3D22" w:rsidRPr="00DE6169">
        <w:t xml:space="preserve">проведения плановых и внеплановых проверок Предприятия, в том числе </w:t>
      </w:r>
      <w:r w:rsidR="00861D6D" w:rsidRPr="00DE6169">
        <w:t>м</w:t>
      </w:r>
      <w:r w:rsidR="006E3D22" w:rsidRPr="00DE6169">
        <w:t>етод</w:t>
      </w:r>
      <w:r w:rsidR="005A563F" w:rsidRPr="00DE6169">
        <w:t>ами «Тайный покупатель», «Тайный поставщик», а также путем</w:t>
      </w:r>
      <w:r w:rsidR="006E3D22" w:rsidRPr="00DE6169">
        <w:t xml:space="preserve"> выборочного опроса </w:t>
      </w:r>
      <w:r w:rsidR="003355A0" w:rsidRPr="00DE6169">
        <w:t>клиентов</w:t>
      </w:r>
      <w:r w:rsidR="006E3D22" w:rsidRPr="00DE6169">
        <w:t xml:space="preserve"> и/или Персонал</w:t>
      </w:r>
      <w:r w:rsidR="00861D6D" w:rsidRPr="00DE6169">
        <w:t>а, оценки знаний Персонала</w:t>
      </w:r>
      <w:r w:rsidR="006E3D22" w:rsidRPr="00DE6169">
        <w:t>;</w:t>
      </w:r>
    </w:p>
    <w:p w14:paraId="0704AE68" w14:textId="77777777" w:rsidR="00251EA8" w:rsidRPr="00DE6169" w:rsidRDefault="006E3D22" w:rsidP="00251EA8">
      <w:pPr>
        <w:autoSpaceDE w:val="0"/>
        <w:spacing w:after="120"/>
        <w:jc w:val="both"/>
      </w:pPr>
      <w:r w:rsidRPr="00DE6169">
        <w:t xml:space="preserve">- </w:t>
      </w:r>
      <w:r w:rsidR="00251EA8" w:rsidRPr="00DE6169">
        <w:t>проведение прочих контрольных мероприятий по усмотрению Правообладателя.</w:t>
      </w:r>
    </w:p>
    <w:p w14:paraId="1D9E1C44" w14:textId="77777777" w:rsidR="00E27A5F" w:rsidRPr="00DE6169" w:rsidRDefault="00E27A5F" w:rsidP="00251EA8">
      <w:pPr>
        <w:autoSpaceDE w:val="0"/>
        <w:spacing w:after="120"/>
        <w:jc w:val="both"/>
      </w:pPr>
    </w:p>
    <w:p w14:paraId="59A36D0C" w14:textId="3C876E62" w:rsidR="004F367E" w:rsidRPr="00DE6169" w:rsidRDefault="00251EA8" w:rsidP="004F367E">
      <w:pPr>
        <w:spacing w:before="120" w:after="120"/>
        <w:jc w:val="both"/>
      </w:pPr>
      <w:r w:rsidRPr="00DE6169">
        <w:t>11.</w:t>
      </w:r>
      <w:r w:rsidR="002946C1" w:rsidRPr="00DE6169">
        <w:t>5</w:t>
      </w:r>
      <w:r w:rsidRPr="00DE6169">
        <w:rPr>
          <w:bCs/>
        </w:rPr>
        <w:t xml:space="preserve">. </w:t>
      </w:r>
      <w:r w:rsidR="004F367E" w:rsidRPr="00DE6169">
        <w:t xml:space="preserve">Пользователь обязан предоставлять Правообладателю </w:t>
      </w:r>
      <w:r w:rsidR="00394098" w:rsidRPr="00DE6169">
        <w:t xml:space="preserve">Сводный (финансовый) </w:t>
      </w:r>
      <w:r w:rsidR="001F01BC" w:rsidRPr="00DE6169">
        <w:t>отчёт</w:t>
      </w:r>
      <w:r w:rsidR="00E27A5F" w:rsidRPr="00DE6169">
        <w:t xml:space="preserve"> </w:t>
      </w:r>
      <w:r w:rsidR="00712BED" w:rsidRPr="00DE6169">
        <w:t xml:space="preserve">по форме, </w:t>
      </w:r>
      <w:r w:rsidR="004F367E" w:rsidRPr="00DE6169">
        <w:t xml:space="preserve">в порядке и сроки, установленные </w:t>
      </w:r>
      <w:r w:rsidR="00806E1C" w:rsidRPr="00DE6169">
        <w:rPr>
          <w:color w:val="000000"/>
          <w:lang w:eastAsia="en-US"/>
        </w:rPr>
        <w:t>Руководством</w:t>
      </w:r>
      <w:r w:rsidR="00394098" w:rsidRPr="00DE6169">
        <w:rPr>
          <w:color w:val="000000"/>
          <w:lang w:eastAsia="en-US"/>
        </w:rPr>
        <w:t xml:space="preserve"> и требованиями Правообладателя</w:t>
      </w:r>
      <w:r w:rsidR="00394098" w:rsidRPr="00DE6169">
        <w:t>.</w:t>
      </w:r>
    </w:p>
    <w:p w14:paraId="6D9B5812" w14:textId="4CDBFEFA" w:rsidR="004F367E" w:rsidRPr="00DE6169" w:rsidRDefault="004F367E" w:rsidP="004F367E">
      <w:pPr>
        <w:spacing w:before="120" w:after="120"/>
        <w:jc w:val="both"/>
      </w:pPr>
      <w:r w:rsidRPr="00DE6169">
        <w:t xml:space="preserve">Правообладатель вправе по своему усмотрению вносить изменения в перечень, формы и порядок предоставления </w:t>
      </w:r>
      <w:r w:rsidR="001F01BC" w:rsidRPr="00DE6169">
        <w:t>отчётности</w:t>
      </w:r>
      <w:r w:rsidRPr="00DE6169">
        <w:t>.</w:t>
      </w:r>
    </w:p>
    <w:p w14:paraId="7B8EAE42" w14:textId="77777777" w:rsidR="00251EA8" w:rsidRPr="00DE6169" w:rsidRDefault="004F367E" w:rsidP="00251EA8">
      <w:pPr>
        <w:spacing w:before="120" w:after="120"/>
        <w:jc w:val="both"/>
      </w:pPr>
      <w:r w:rsidRPr="00DE6169">
        <w:t xml:space="preserve">11.6. </w:t>
      </w:r>
      <w:r w:rsidR="00251EA8" w:rsidRPr="00DE6169">
        <w:t>Правообладатель обязуется не нарушать обычные (естественные) процессы деятельности Предприятия во время проведения проверок.</w:t>
      </w:r>
    </w:p>
    <w:p w14:paraId="2BC026C5" w14:textId="77777777" w:rsidR="00251EA8" w:rsidRPr="00DE6169" w:rsidRDefault="00251EA8" w:rsidP="00251EA8">
      <w:pPr>
        <w:autoSpaceDE w:val="0"/>
        <w:jc w:val="both"/>
      </w:pPr>
      <w:r w:rsidRPr="00DE6169">
        <w:t>11.</w:t>
      </w:r>
      <w:r w:rsidR="004F367E" w:rsidRPr="00DE6169">
        <w:t>7</w:t>
      </w:r>
      <w:r w:rsidRPr="00DE6169">
        <w:t xml:space="preserve">. В ходе проведения проверки Пользователь обязан оказывать Правообладателю или уполномоченным им лицам необходимое содействие, в том числе обеспечивать беспрепятственный доступ </w:t>
      </w:r>
      <w:r w:rsidR="00B52885" w:rsidRPr="00DE6169">
        <w:t>в</w:t>
      </w:r>
      <w:r w:rsidR="004646F3" w:rsidRPr="00DE6169">
        <w:t xml:space="preserve"> Помещение </w:t>
      </w:r>
      <w:r w:rsidRPr="00DE6169">
        <w:t>в любое время в течение обычных часов работы Предприятия, предоставлять всю требуемую документацию и информацию по запросу Правообладателя в установленные Правообладателем сроки.</w:t>
      </w:r>
    </w:p>
    <w:p w14:paraId="059C12BC" w14:textId="2A05DB04" w:rsidR="00251EA8" w:rsidRPr="00DE6169" w:rsidRDefault="00251EA8" w:rsidP="00251EA8">
      <w:pPr>
        <w:spacing w:before="120" w:after="120"/>
        <w:jc w:val="both"/>
      </w:pPr>
      <w:r w:rsidRPr="00DE6169">
        <w:t>11.</w:t>
      </w:r>
      <w:r w:rsidR="004F367E" w:rsidRPr="00DE6169">
        <w:t>8</w:t>
      </w:r>
      <w:r w:rsidRPr="00DE6169">
        <w:t xml:space="preserve">. По результатам </w:t>
      </w:r>
      <w:r w:rsidR="001F01BC" w:rsidRPr="00DE6169">
        <w:t>проведённой</w:t>
      </w:r>
      <w:r w:rsidRPr="00DE6169">
        <w:t xml:space="preserve"> проверки представитель Правообладателя составляет Акт, в котором фиксируются результаты </w:t>
      </w:r>
      <w:r w:rsidR="001F01BC" w:rsidRPr="00DE6169">
        <w:t>проведённой</w:t>
      </w:r>
      <w:r w:rsidRPr="00DE6169">
        <w:t xml:space="preserve"> проверки (далее – Акт) и </w:t>
      </w:r>
      <w:r w:rsidR="001F01BC" w:rsidRPr="00DE6169">
        <w:t>выдаёт</w:t>
      </w:r>
      <w:r w:rsidRPr="00DE6169">
        <w:t xml:space="preserve"> бланк рекомендаций по устранению нарушений. При выявлении нарушений в </w:t>
      </w:r>
      <w:r w:rsidR="00865E9B" w:rsidRPr="00DE6169">
        <w:br/>
      </w:r>
      <w:r w:rsidRPr="00DE6169">
        <w:t xml:space="preserve">Акте предусматривается срок исполнения обязательств по устранению нарушений, а также тип и размер налагаемых санкций. </w:t>
      </w:r>
    </w:p>
    <w:p w14:paraId="4F876E7E" w14:textId="77777777" w:rsidR="00C6130F" w:rsidRPr="00DE6169" w:rsidRDefault="00251EA8" w:rsidP="00C6130F">
      <w:pPr>
        <w:spacing w:before="120" w:after="120"/>
        <w:jc w:val="both"/>
      </w:pPr>
      <w:r w:rsidRPr="00DE6169">
        <w:t>11.</w:t>
      </w:r>
      <w:r w:rsidR="004F367E" w:rsidRPr="00DE6169">
        <w:t>9</w:t>
      </w:r>
      <w:r w:rsidRPr="00DE6169">
        <w:t>.</w:t>
      </w:r>
      <w:r w:rsidR="00C6130F" w:rsidRPr="00DE6169">
        <w:t xml:space="preserve"> Правообладатель в течение </w:t>
      </w:r>
      <w:r w:rsidR="00912ED1" w:rsidRPr="00DE6169">
        <w:t>5 (Пяти)</w:t>
      </w:r>
      <w:r w:rsidR="00C6130F" w:rsidRPr="00DE6169">
        <w:t xml:space="preserve"> рабочих дней с момента окончания </w:t>
      </w:r>
      <w:r w:rsidR="009C649D" w:rsidRPr="00DE6169">
        <w:t>проверки и</w:t>
      </w:r>
      <w:r w:rsidR="00C6130F" w:rsidRPr="00DE6169">
        <w:t xml:space="preserve"> составления Акта подписывает </w:t>
      </w:r>
      <w:r w:rsidR="00D36055" w:rsidRPr="00DE6169">
        <w:t xml:space="preserve">Акт и направляет два экземпляра </w:t>
      </w:r>
      <w:r w:rsidR="00C6130F" w:rsidRPr="00DE6169">
        <w:t xml:space="preserve">указанного </w:t>
      </w:r>
      <w:r w:rsidR="00865E9B" w:rsidRPr="00DE6169">
        <w:br/>
      </w:r>
      <w:r w:rsidR="00C6130F" w:rsidRPr="00DE6169">
        <w:t>Акта Пользователю для подписания.</w:t>
      </w:r>
    </w:p>
    <w:p w14:paraId="19A6BA75" w14:textId="77777777" w:rsidR="00A116D5" w:rsidRPr="00DE6169" w:rsidRDefault="00C6130F" w:rsidP="006F790D">
      <w:pPr>
        <w:spacing w:before="120" w:after="120"/>
        <w:jc w:val="both"/>
      </w:pPr>
      <w:r w:rsidRPr="00DE6169">
        <w:t>1</w:t>
      </w:r>
      <w:r w:rsidR="0073637C" w:rsidRPr="00DE6169">
        <w:t>1</w:t>
      </w:r>
      <w:r w:rsidRPr="00DE6169">
        <w:t>.</w:t>
      </w:r>
      <w:r w:rsidR="004F367E" w:rsidRPr="00DE6169">
        <w:t>10</w:t>
      </w:r>
      <w:r w:rsidRPr="00DE6169">
        <w:t xml:space="preserve">. Пользователь обязан в течение </w:t>
      </w:r>
      <w:r w:rsidR="00912ED1" w:rsidRPr="00DE6169">
        <w:t>5 (Пяти)</w:t>
      </w:r>
      <w:r w:rsidRPr="00DE6169">
        <w:t xml:space="preserve"> дней с момента получения Акта подписать его либо направить в адрес Правообладателя мотивированный отказ от подписания. </w:t>
      </w:r>
      <w:r w:rsidR="00D36055" w:rsidRPr="00DE6169">
        <w:br/>
      </w:r>
      <w:r w:rsidRPr="00DE6169">
        <w:t>В случае</w:t>
      </w:r>
      <w:r w:rsidR="00912ED1" w:rsidRPr="00DE6169">
        <w:t>,</w:t>
      </w:r>
      <w:r w:rsidRPr="00DE6169">
        <w:t xml:space="preserve"> если в указанный срок Пользователь не подпишет Акт и не направит в адрес Правообладателя мотивированный отказ, Акт считается подписанным. </w:t>
      </w:r>
    </w:p>
    <w:p w14:paraId="2C4BD673" w14:textId="639B0D70" w:rsidR="00C87D1D" w:rsidRPr="00DE6169" w:rsidRDefault="00A116D5" w:rsidP="006F790D">
      <w:pPr>
        <w:spacing w:before="120" w:after="120"/>
        <w:jc w:val="both"/>
      </w:pPr>
      <w:r w:rsidRPr="00DE6169">
        <w:t>11.</w:t>
      </w:r>
      <w:r w:rsidR="002946C1" w:rsidRPr="00DE6169">
        <w:t>1</w:t>
      </w:r>
      <w:r w:rsidR="004F367E" w:rsidRPr="00DE6169">
        <w:t>1</w:t>
      </w:r>
      <w:r w:rsidRPr="00DE6169">
        <w:t xml:space="preserve">. </w:t>
      </w:r>
      <w:r w:rsidR="00C87D1D" w:rsidRPr="00DE6169">
        <w:t xml:space="preserve">В случае вынесения </w:t>
      </w:r>
      <w:r w:rsidRPr="00DE6169">
        <w:t xml:space="preserve">Правообладателем </w:t>
      </w:r>
      <w:r w:rsidR="00C87D1D" w:rsidRPr="00DE6169">
        <w:t>рекомендаций</w:t>
      </w:r>
      <w:r w:rsidRPr="00DE6169">
        <w:t xml:space="preserve"> в отношении</w:t>
      </w:r>
      <w:r w:rsidR="00E27A5F" w:rsidRPr="00DE6169">
        <w:t xml:space="preserve"> </w:t>
      </w:r>
      <w:r w:rsidRPr="00DE6169">
        <w:t xml:space="preserve">работы </w:t>
      </w:r>
      <w:r w:rsidR="00B47D62" w:rsidRPr="00DE6169">
        <w:t>Предприятия</w:t>
      </w:r>
      <w:r w:rsidR="00E27A5F" w:rsidRPr="00DE6169">
        <w:t xml:space="preserve"> </w:t>
      </w:r>
      <w:r w:rsidRPr="00DE6169">
        <w:t>по результатам</w:t>
      </w:r>
      <w:r w:rsidR="00C87D1D" w:rsidRPr="00DE6169">
        <w:t xml:space="preserve"> </w:t>
      </w:r>
      <w:r w:rsidR="001F01BC" w:rsidRPr="00DE6169">
        <w:t>проведённой</w:t>
      </w:r>
      <w:r w:rsidR="00C87D1D" w:rsidRPr="00DE6169">
        <w:t xml:space="preserve"> проверки, </w:t>
      </w:r>
      <w:r w:rsidRPr="00DE6169">
        <w:t>Пользователь</w:t>
      </w:r>
      <w:r w:rsidR="00C87D1D" w:rsidRPr="00DE6169">
        <w:t xml:space="preserve"> обязан </w:t>
      </w:r>
      <w:r w:rsidRPr="00DE6169">
        <w:t>надлежащим образом выполнить</w:t>
      </w:r>
      <w:r w:rsidR="00C87D1D" w:rsidRPr="00DE6169">
        <w:t xml:space="preserve"> эти рекомендации и предоставить </w:t>
      </w:r>
      <w:r w:rsidRPr="00DE6169">
        <w:t>Правообладателю</w:t>
      </w:r>
      <w:r w:rsidR="00C87D1D" w:rsidRPr="00DE6169">
        <w:t xml:space="preserve"> </w:t>
      </w:r>
      <w:r w:rsidR="001F01BC" w:rsidRPr="00DE6169">
        <w:t>отчёт</w:t>
      </w:r>
      <w:r w:rsidR="00C87D1D" w:rsidRPr="00DE6169">
        <w:t xml:space="preserve"> об их </w:t>
      </w:r>
      <w:r w:rsidRPr="00DE6169">
        <w:t>исполнении</w:t>
      </w:r>
      <w:r w:rsidR="00C87D1D" w:rsidRPr="00DE6169">
        <w:t xml:space="preserve">, содержащий описание выполненных </w:t>
      </w:r>
      <w:r w:rsidR="002E1759" w:rsidRPr="00DE6169">
        <w:t>работ, фотографии</w:t>
      </w:r>
      <w:r w:rsidR="00C87D1D" w:rsidRPr="00DE6169">
        <w:t xml:space="preserve"> и </w:t>
      </w:r>
      <w:r w:rsidR="00663000" w:rsidRPr="00DE6169">
        <w:t>иные документы</w:t>
      </w:r>
      <w:r w:rsidR="00C87D1D" w:rsidRPr="00DE6169">
        <w:t xml:space="preserve">, если об их необходимости будет указано в рекомендациях. </w:t>
      </w:r>
    </w:p>
    <w:p w14:paraId="746EB93D" w14:textId="223E20FA" w:rsidR="006F0B6E" w:rsidRPr="00DE6169" w:rsidRDefault="008E5104" w:rsidP="006F0B6E">
      <w:pPr>
        <w:spacing w:before="120" w:after="120"/>
        <w:jc w:val="both"/>
      </w:pPr>
      <w:r w:rsidRPr="00DE6169">
        <w:t>11.1</w:t>
      </w:r>
      <w:r w:rsidR="004F367E" w:rsidRPr="00DE6169">
        <w:t>2</w:t>
      </w:r>
      <w:r w:rsidRPr="00DE6169">
        <w:t xml:space="preserve">. </w:t>
      </w:r>
      <w:r w:rsidR="006F0B6E" w:rsidRPr="00DE6169">
        <w:t>В случае обнаружения Правообладателем нарушений Пользователем своих обязанностей по настоящему Договору</w:t>
      </w:r>
      <w:r w:rsidR="001D4541" w:rsidRPr="00DE6169">
        <w:t xml:space="preserve">, наносящих или могущих нанести вред интересам и </w:t>
      </w:r>
      <w:r w:rsidR="00933D9C" w:rsidRPr="00DE6169">
        <w:t>Д</w:t>
      </w:r>
      <w:r w:rsidR="0007180D" w:rsidRPr="00DE6169">
        <w:t xml:space="preserve">еловой </w:t>
      </w:r>
      <w:r w:rsidR="001D4541" w:rsidRPr="00DE6169">
        <w:t>репутации Правообладателя,</w:t>
      </w:r>
      <w:r w:rsidR="006F0B6E" w:rsidRPr="00DE6169">
        <w:t xml:space="preserve"> Правообладатель вправе потребовать </w:t>
      </w:r>
      <w:r w:rsidR="006A19D3" w:rsidRPr="00DE6169">
        <w:t xml:space="preserve">от Пользователя </w:t>
      </w:r>
      <w:r w:rsidR="006F0B6E" w:rsidRPr="00DE6169">
        <w:t xml:space="preserve">временного закрытия </w:t>
      </w:r>
      <w:r w:rsidR="00B47D62" w:rsidRPr="00DE6169">
        <w:t>Предприятия</w:t>
      </w:r>
      <w:r w:rsidR="006F0B6E" w:rsidRPr="00DE6169">
        <w:t xml:space="preserve"> и приостанов</w:t>
      </w:r>
      <w:r w:rsidR="006A19D3" w:rsidRPr="00DE6169">
        <w:t>ления</w:t>
      </w:r>
      <w:r w:rsidR="006F0B6E" w:rsidRPr="00DE6169">
        <w:t xml:space="preserve"> е</w:t>
      </w:r>
      <w:r w:rsidR="00477B67" w:rsidRPr="00DE6169">
        <w:t>го</w:t>
      </w:r>
      <w:r w:rsidR="006F0B6E" w:rsidRPr="00DE6169">
        <w:t xml:space="preserve"> деятельности </w:t>
      </w:r>
      <w:r w:rsidR="006A19D3" w:rsidRPr="00DE6169">
        <w:t xml:space="preserve">и/или временного приостановления использования Комплекса исключительных прав </w:t>
      </w:r>
      <w:r w:rsidR="00C54F18" w:rsidRPr="00DE6169">
        <w:t xml:space="preserve">до полного исполнения Пользователем </w:t>
      </w:r>
      <w:r w:rsidR="001F01BC" w:rsidRPr="00DE6169">
        <w:t>определённого</w:t>
      </w:r>
      <w:r w:rsidR="00C54F18" w:rsidRPr="00DE6169">
        <w:t xml:space="preserve"> обязательства и/или устранения нарушения настоящего Договора в установленные сроки.</w:t>
      </w:r>
    </w:p>
    <w:p w14:paraId="56C55398" w14:textId="0EC6995B" w:rsidR="00943B79" w:rsidRDefault="006F0B6E" w:rsidP="00943B79">
      <w:pPr>
        <w:pStyle w:val="3"/>
        <w:numPr>
          <w:ilvl w:val="0"/>
          <w:numId w:val="0"/>
        </w:numPr>
        <w:spacing w:line="240" w:lineRule="auto"/>
      </w:pPr>
      <w:r w:rsidRPr="00DE6169">
        <w:t>11.1</w:t>
      </w:r>
      <w:r w:rsidR="004F367E" w:rsidRPr="00DE6169">
        <w:t>3</w:t>
      </w:r>
      <w:r w:rsidRPr="00DE6169">
        <w:t xml:space="preserve">. </w:t>
      </w:r>
      <w:r w:rsidR="008E5104" w:rsidRPr="00DE6169">
        <w:t xml:space="preserve">Все расходы, связанные с проездом и пребыванием специалистов Правообладателя </w:t>
      </w:r>
      <w:r w:rsidR="00BB5872" w:rsidRPr="00DE6169">
        <w:br/>
      </w:r>
      <w:r w:rsidR="008E5104" w:rsidRPr="00DE6169">
        <w:t xml:space="preserve">в месте расположения </w:t>
      </w:r>
      <w:r w:rsidR="00B47D62" w:rsidRPr="00DE6169">
        <w:t>Предприятия</w:t>
      </w:r>
      <w:r w:rsidR="00943B79" w:rsidRPr="00DE6169">
        <w:t xml:space="preserve">, </w:t>
      </w:r>
      <w:r w:rsidR="001F01BC" w:rsidRPr="00DE6169">
        <w:t>понесённые</w:t>
      </w:r>
      <w:r w:rsidR="00943B79" w:rsidRPr="00DE6169">
        <w:t xml:space="preserve"> им</w:t>
      </w:r>
      <w:r w:rsidR="000E6C35" w:rsidRPr="00DE6169">
        <w:t xml:space="preserve"> в связи с проведением п</w:t>
      </w:r>
      <w:r w:rsidR="00AC3B8C" w:rsidRPr="00DE6169">
        <w:t xml:space="preserve">роверки деятельности </w:t>
      </w:r>
      <w:r w:rsidR="00B47D62" w:rsidRPr="00DE6169">
        <w:t>Предприятия</w:t>
      </w:r>
      <w:r w:rsidR="008E5104" w:rsidRPr="00DE6169">
        <w:t xml:space="preserve">, </w:t>
      </w:r>
      <w:r w:rsidR="0007180D" w:rsidRPr="00DE6169">
        <w:t>несет Правообладатель</w:t>
      </w:r>
      <w:r w:rsidR="00943B79" w:rsidRPr="00DE6169">
        <w:t>.</w:t>
      </w:r>
    </w:p>
    <w:p w14:paraId="45173B71" w14:textId="77777777" w:rsidR="00951633" w:rsidRDefault="00951633" w:rsidP="00943B79">
      <w:pPr>
        <w:pStyle w:val="3"/>
        <w:numPr>
          <w:ilvl w:val="0"/>
          <w:numId w:val="0"/>
        </w:numPr>
        <w:spacing w:line="240" w:lineRule="auto"/>
      </w:pPr>
    </w:p>
    <w:p w14:paraId="651D0E4B" w14:textId="77777777" w:rsidR="000D04EB" w:rsidRPr="00DE6169" w:rsidRDefault="000D04EB" w:rsidP="00943B79">
      <w:pPr>
        <w:pStyle w:val="3"/>
        <w:numPr>
          <w:ilvl w:val="0"/>
          <w:numId w:val="0"/>
        </w:numPr>
        <w:spacing w:line="240" w:lineRule="auto"/>
      </w:pPr>
    </w:p>
    <w:p w14:paraId="7BFC460D" w14:textId="77777777" w:rsidR="0078798D" w:rsidRDefault="0078798D" w:rsidP="0078798D">
      <w:pPr>
        <w:spacing w:before="120" w:after="120"/>
        <w:jc w:val="center"/>
        <w:rPr>
          <w:b/>
        </w:rPr>
      </w:pPr>
      <w:r w:rsidRPr="00DE6169">
        <w:rPr>
          <w:b/>
        </w:rPr>
        <w:t>12. ОТВЕТСТВЕННОСТЬ СТОРОН</w:t>
      </w:r>
    </w:p>
    <w:p w14:paraId="181856BD" w14:textId="3AAA8BD7" w:rsidR="0078798D" w:rsidRPr="00DE6169" w:rsidRDefault="0078798D" w:rsidP="0078798D">
      <w:pPr>
        <w:spacing w:before="120" w:after="120"/>
        <w:jc w:val="both"/>
      </w:pPr>
      <w:r w:rsidRPr="00DE6169">
        <w:t xml:space="preserve">12.1. Стороны несут ответственность за нарушение условий настоящего Договора </w:t>
      </w:r>
      <w:r w:rsidR="00BB5872" w:rsidRPr="00DE6169">
        <w:br/>
        <w:t>в соответствии с действующим З</w:t>
      </w:r>
      <w:r w:rsidRPr="00DE6169">
        <w:t xml:space="preserve">аконодательством Российской Федерации. Сторона, нарушившая условия настоящего Договора, обязана возместить другой Стороне все </w:t>
      </w:r>
      <w:r w:rsidR="001F01BC" w:rsidRPr="00DE6169">
        <w:t>причинённые</w:t>
      </w:r>
      <w:r w:rsidRPr="00DE6169">
        <w:t xml:space="preserve"> убытки сверх установленной в настоящем Договоре неустойки.</w:t>
      </w:r>
    </w:p>
    <w:p w14:paraId="78C4476E" w14:textId="1C054DDE" w:rsidR="0078798D" w:rsidRPr="00DE6169" w:rsidRDefault="0078798D" w:rsidP="0078798D">
      <w:pPr>
        <w:spacing w:before="120" w:after="120"/>
        <w:jc w:val="both"/>
      </w:pPr>
      <w:r w:rsidRPr="00DE6169">
        <w:lastRenderedPageBreak/>
        <w:t xml:space="preserve">12.2. В случае невыполнения и/или ненадлежащего выполнения Пользователем своих обязательств, предусмотренных </w:t>
      </w:r>
      <w:r w:rsidRPr="00DE6169">
        <w:rPr>
          <w:b/>
        </w:rPr>
        <w:t xml:space="preserve">п. </w:t>
      </w:r>
      <w:r w:rsidR="005D1B53" w:rsidRPr="00DE6169">
        <w:rPr>
          <w:b/>
        </w:rPr>
        <w:t>10.6</w:t>
      </w:r>
      <w:r w:rsidRPr="00DE6169">
        <w:rPr>
          <w:b/>
        </w:rPr>
        <w:t>.</w:t>
      </w:r>
      <w:r w:rsidR="005D01F4" w:rsidRPr="00DE6169">
        <w:rPr>
          <w:b/>
        </w:rPr>
        <w:t xml:space="preserve"> </w:t>
      </w:r>
      <w:r w:rsidRPr="00DE6169">
        <w:t xml:space="preserve">настоящего Договора Правообладатель вправе взыскать с Пользователя штраф в размере </w:t>
      </w:r>
      <w:r w:rsidR="00B7321F" w:rsidRPr="00DE6169">
        <w:t>5</w:t>
      </w:r>
      <w:r w:rsidRPr="00DE6169">
        <w:t>00 000 (</w:t>
      </w:r>
      <w:r w:rsidR="00B7321F" w:rsidRPr="00DE6169">
        <w:t>пятьсот тысяч</w:t>
      </w:r>
      <w:r w:rsidRPr="00DE6169">
        <w:t>) руб</w:t>
      </w:r>
      <w:r w:rsidR="00477F0D" w:rsidRPr="00DE6169">
        <w:t>лей</w:t>
      </w:r>
      <w:r w:rsidRPr="00DE6169">
        <w:t xml:space="preserve"> и/или в одностороннем внесудебном порядке отказаться от исполнения настоящего Договора</w:t>
      </w:r>
      <w:r w:rsidR="0087347D" w:rsidRPr="00DE6169">
        <w:t xml:space="preserve"> </w:t>
      </w:r>
      <w:r w:rsidRPr="00DE6169">
        <w:t>в порядке, предусмотренном</w:t>
      </w:r>
      <w:r w:rsidR="0087347D" w:rsidRPr="00DE6169">
        <w:t xml:space="preserve"> </w:t>
      </w:r>
      <w:r w:rsidRPr="00DE6169">
        <w:rPr>
          <w:b/>
        </w:rPr>
        <w:t xml:space="preserve">п. 15.2.1. </w:t>
      </w:r>
      <w:r w:rsidRPr="00DE6169">
        <w:t xml:space="preserve"> настоящего Договора.</w:t>
      </w:r>
    </w:p>
    <w:p w14:paraId="1CF53EB3" w14:textId="77777777" w:rsidR="008A3304" w:rsidRPr="00DE6169" w:rsidRDefault="008A3304" w:rsidP="008A3304">
      <w:pPr>
        <w:spacing w:before="120" w:after="120"/>
        <w:jc w:val="both"/>
      </w:pPr>
      <w:r w:rsidRPr="00DE6169">
        <w:t xml:space="preserve">В случае нарушения Пользователем исключительных прав на Объекты авторских прав Пользователь несет гражданско-правовую, административную и уголовную ответственность в порядке, предусмотренном действующим законодательством. При этом </w:t>
      </w:r>
      <w:r w:rsidR="00C55A50" w:rsidRPr="00DE6169">
        <w:t>Правообладатель</w:t>
      </w:r>
      <w:r w:rsidRPr="00DE6169">
        <w:t xml:space="preserve"> вправе в одностороннем внесудебном порядке отказаться от исполнения настоящего Договора</w:t>
      </w:r>
      <w:r w:rsidR="00003AD6" w:rsidRPr="00DE6169">
        <w:t xml:space="preserve"> </w:t>
      </w:r>
      <w:r w:rsidRPr="00DE6169">
        <w:t xml:space="preserve">в порядке, предусмотренном </w:t>
      </w:r>
      <w:r w:rsidRPr="00DE6169">
        <w:rPr>
          <w:b/>
        </w:rPr>
        <w:t>п. 15.2.1</w:t>
      </w:r>
      <w:r w:rsidR="00633430" w:rsidRPr="00DE6169">
        <w:rPr>
          <w:b/>
        </w:rPr>
        <w:t>.</w:t>
      </w:r>
      <w:r w:rsidRPr="00DE6169">
        <w:t xml:space="preserve"> настоящего Договора.</w:t>
      </w:r>
    </w:p>
    <w:p w14:paraId="077316B2" w14:textId="77777777" w:rsidR="002932F6" w:rsidRPr="00DE6169" w:rsidRDefault="002932F6" w:rsidP="008A3304">
      <w:pPr>
        <w:spacing w:before="120" w:after="120"/>
        <w:jc w:val="both"/>
      </w:pPr>
    </w:p>
    <w:p w14:paraId="653A70F2" w14:textId="236F8740" w:rsidR="0078798D" w:rsidRPr="00DE6169" w:rsidRDefault="0078798D" w:rsidP="0078798D">
      <w:pPr>
        <w:tabs>
          <w:tab w:val="left" w:pos="1380"/>
        </w:tabs>
        <w:spacing w:before="120" w:after="120"/>
        <w:jc w:val="both"/>
      </w:pPr>
      <w:r w:rsidRPr="00DE6169">
        <w:t>12.3. В случае невыполнения и/или ненадлежащего выполнения Пользователем своих обязательств, предусмотренных п.п. 2.</w:t>
      </w:r>
      <w:r w:rsidR="009C1AEF" w:rsidRPr="00DE6169">
        <w:t>3</w:t>
      </w:r>
      <w:r w:rsidRPr="00DE6169">
        <w:t xml:space="preserve">., </w:t>
      </w:r>
      <w:r w:rsidR="004937AD" w:rsidRPr="00DE6169">
        <w:t xml:space="preserve">6.1.3., </w:t>
      </w:r>
      <w:r w:rsidRPr="00DE6169">
        <w:t>6.1.</w:t>
      </w:r>
      <w:r w:rsidR="009C1AEF" w:rsidRPr="00DE6169">
        <w:t xml:space="preserve">4., </w:t>
      </w:r>
      <w:r w:rsidRPr="00DE6169">
        <w:t>6.1.</w:t>
      </w:r>
      <w:r w:rsidR="000C3599" w:rsidRPr="00DE6169">
        <w:t>7</w:t>
      </w:r>
      <w:r w:rsidR="00055DC1" w:rsidRPr="00DE6169">
        <w:t>.</w:t>
      </w:r>
      <w:r w:rsidR="00B7321F" w:rsidRPr="00DE6169">
        <w:t>, 6.1.</w:t>
      </w:r>
      <w:r w:rsidR="00160526" w:rsidRPr="00DE6169">
        <w:t>9</w:t>
      </w:r>
      <w:r w:rsidR="00B7321F" w:rsidRPr="00DE6169">
        <w:t>.</w:t>
      </w:r>
      <w:r w:rsidR="00055DC1" w:rsidRPr="00DE6169">
        <w:t>-</w:t>
      </w:r>
      <w:r w:rsidR="00EC7F9F" w:rsidRPr="00DE6169">
        <w:t>6.1.1</w:t>
      </w:r>
      <w:r w:rsidR="00E623EB" w:rsidRPr="00DE6169">
        <w:t>4</w:t>
      </w:r>
      <w:r w:rsidR="00EC7F9F" w:rsidRPr="00DE6169">
        <w:t xml:space="preserve">., </w:t>
      </w:r>
      <w:r w:rsidR="00E623EB" w:rsidRPr="00DE6169">
        <w:t>6.1.16</w:t>
      </w:r>
      <w:r w:rsidR="00160526" w:rsidRPr="00DE6169">
        <w:t>.-</w:t>
      </w:r>
      <w:r w:rsidR="00F5482C" w:rsidRPr="00DE6169">
        <w:t xml:space="preserve">6.1.18., </w:t>
      </w:r>
      <w:r w:rsidR="00055DC1" w:rsidRPr="00DE6169">
        <w:t>6.1.21., 6.1.2</w:t>
      </w:r>
      <w:r w:rsidR="00B7321F" w:rsidRPr="00DE6169">
        <w:t>3</w:t>
      </w:r>
      <w:r w:rsidR="00055DC1" w:rsidRPr="00DE6169">
        <w:t xml:space="preserve">., </w:t>
      </w:r>
      <w:r w:rsidR="009C1AEF" w:rsidRPr="00DE6169">
        <w:t>6.1.2</w:t>
      </w:r>
      <w:r w:rsidR="00B7321F" w:rsidRPr="00DE6169">
        <w:t>5</w:t>
      </w:r>
      <w:r w:rsidR="00115A6B" w:rsidRPr="00DE6169">
        <w:t>.,</w:t>
      </w:r>
      <w:r w:rsidR="00282BDC" w:rsidRPr="00DE6169">
        <w:t>7.3.</w:t>
      </w:r>
      <w:r w:rsidR="007A3A02" w:rsidRPr="00DE6169">
        <w:t>8</w:t>
      </w:r>
      <w:r w:rsidR="00282BDC" w:rsidRPr="00DE6169">
        <w:t>.,</w:t>
      </w:r>
      <w:r w:rsidR="007A3A02" w:rsidRPr="00DE6169">
        <w:t xml:space="preserve">7.3.10., </w:t>
      </w:r>
      <w:r w:rsidR="007E60C3" w:rsidRPr="00DE6169">
        <w:t>7.4.1.</w:t>
      </w:r>
      <w:r w:rsidR="00160526" w:rsidRPr="00DE6169">
        <w:t>-</w:t>
      </w:r>
      <w:r w:rsidR="003F6C6C" w:rsidRPr="00DE6169">
        <w:t>7.4.3.,</w:t>
      </w:r>
      <w:r w:rsidR="007E60C3" w:rsidRPr="00DE6169">
        <w:t>7.4.</w:t>
      </w:r>
      <w:r w:rsidR="00433F3C" w:rsidRPr="00DE6169">
        <w:t>7</w:t>
      </w:r>
      <w:r w:rsidR="007E60C3" w:rsidRPr="00DE6169">
        <w:t xml:space="preserve">., </w:t>
      </w:r>
      <w:r w:rsidR="00160526" w:rsidRPr="00DE6169">
        <w:t xml:space="preserve">7.4.8., 7.4.12., </w:t>
      </w:r>
      <w:r w:rsidR="007242D5" w:rsidRPr="00DE6169">
        <w:t>9.1</w:t>
      </w:r>
      <w:r w:rsidR="00433F3C" w:rsidRPr="00DE6169">
        <w:t>1</w:t>
      </w:r>
      <w:r w:rsidR="007242D5" w:rsidRPr="00DE6169">
        <w:t>.</w:t>
      </w:r>
      <w:r w:rsidR="007E60C3" w:rsidRPr="00DE6169">
        <w:t>, 9.1</w:t>
      </w:r>
      <w:r w:rsidR="00433F3C" w:rsidRPr="00DE6169">
        <w:t>3</w:t>
      </w:r>
      <w:r w:rsidR="007E60C3" w:rsidRPr="00DE6169">
        <w:t>.</w:t>
      </w:r>
      <w:r w:rsidRPr="00DE6169">
        <w:t xml:space="preserve"> Договора, </w:t>
      </w:r>
      <w:r w:rsidR="00D407C3">
        <w:br/>
      </w:r>
      <w:r w:rsidRPr="00DE6169">
        <w:t>а также:</w:t>
      </w:r>
    </w:p>
    <w:p w14:paraId="0E0BDC4B" w14:textId="77777777" w:rsidR="0078798D" w:rsidRPr="00DE6169" w:rsidRDefault="0078798D" w:rsidP="00D5774B">
      <w:pPr>
        <w:numPr>
          <w:ilvl w:val="0"/>
          <w:numId w:val="3"/>
        </w:numPr>
        <w:ind w:left="357" w:hanging="357"/>
        <w:jc w:val="both"/>
        <w:rPr>
          <w:szCs w:val="20"/>
        </w:rPr>
      </w:pPr>
      <w:r w:rsidRPr="00DE6169">
        <w:rPr>
          <w:szCs w:val="20"/>
        </w:rPr>
        <w:t>создания препятствий представителям Правообладателя, осуществляющим проверки дея</w:t>
      </w:r>
      <w:r w:rsidR="00633430" w:rsidRPr="00DE6169">
        <w:rPr>
          <w:szCs w:val="20"/>
        </w:rPr>
        <w:t xml:space="preserve">тельности Предприятия согласно </w:t>
      </w:r>
      <w:r w:rsidR="00633430" w:rsidRPr="00DE6169">
        <w:rPr>
          <w:b/>
          <w:szCs w:val="20"/>
        </w:rPr>
        <w:t>Р</w:t>
      </w:r>
      <w:r w:rsidRPr="00DE6169">
        <w:rPr>
          <w:b/>
          <w:szCs w:val="20"/>
        </w:rPr>
        <w:t>азделу 11</w:t>
      </w:r>
      <w:r w:rsidR="00633430" w:rsidRPr="00DE6169">
        <w:rPr>
          <w:b/>
          <w:szCs w:val="20"/>
        </w:rPr>
        <w:t>.</w:t>
      </w:r>
      <w:r w:rsidRPr="00DE6169">
        <w:rPr>
          <w:szCs w:val="20"/>
        </w:rPr>
        <w:t xml:space="preserve"> настоящего Договора, если </w:t>
      </w:r>
      <w:r w:rsidR="002E1759" w:rsidRPr="00DE6169">
        <w:rPr>
          <w:szCs w:val="20"/>
        </w:rPr>
        <w:t>такие препятствия</w:t>
      </w:r>
      <w:r w:rsidRPr="00DE6169">
        <w:rPr>
          <w:szCs w:val="20"/>
        </w:rPr>
        <w:t xml:space="preserve"> делают невозможным или затруднительным получение достоверных данных о работе Предприятия;</w:t>
      </w:r>
    </w:p>
    <w:p w14:paraId="780EDDB1" w14:textId="5931DEDC" w:rsidR="00B04CF4" w:rsidRPr="00DE6169" w:rsidRDefault="00DD65BC" w:rsidP="00D5774B">
      <w:pPr>
        <w:numPr>
          <w:ilvl w:val="0"/>
          <w:numId w:val="3"/>
        </w:numPr>
        <w:ind w:left="357" w:hanging="357"/>
        <w:jc w:val="both"/>
        <w:rPr>
          <w:szCs w:val="20"/>
        </w:rPr>
      </w:pPr>
      <w:r w:rsidRPr="00DE6169">
        <w:rPr>
          <w:szCs w:val="20"/>
        </w:rPr>
        <w:t xml:space="preserve">занижения Выручки </w:t>
      </w:r>
      <w:r w:rsidRPr="00DE6169">
        <w:t xml:space="preserve">более чем на </w:t>
      </w:r>
      <w:r w:rsidR="006F6227" w:rsidRPr="00DE6169">
        <w:t>5</w:t>
      </w:r>
      <w:r w:rsidRPr="00DE6169">
        <w:t>%</w:t>
      </w:r>
      <w:r w:rsidR="00633430" w:rsidRPr="00DE6169">
        <w:t xml:space="preserve"> (</w:t>
      </w:r>
      <w:r w:rsidR="00D61037" w:rsidRPr="00DE6169">
        <w:t>Пять</w:t>
      </w:r>
      <w:r w:rsidR="00633430" w:rsidRPr="00DE6169">
        <w:t xml:space="preserve"> процентов)</w:t>
      </w:r>
      <w:r w:rsidR="00D61037" w:rsidRPr="00DE6169">
        <w:t xml:space="preserve"> </w:t>
      </w:r>
      <w:r w:rsidR="00231F5C" w:rsidRPr="00DE6169">
        <w:t xml:space="preserve">в течение </w:t>
      </w:r>
      <w:r w:rsidR="001F01BC" w:rsidRPr="00DE6169">
        <w:t>отчётного</w:t>
      </w:r>
      <w:r w:rsidR="00231F5C" w:rsidRPr="00DE6169">
        <w:t xml:space="preserve"> месяца</w:t>
      </w:r>
      <w:r w:rsidR="00B04CF4" w:rsidRPr="00DE6169">
        <w:t>;</w:t>
      </w:r>
    </w:p>
    <w:p w14:paraId="6D5BD532" w14:textId="3D0B9AD9" w:rsidR="00F514F4" w:rsidRPr="00DE6169" w:rsidRDefault="00DD65BC" w:rsidP="00D5774B">
      <w:pPr>
        <w:numPr>
          <w:ilvl w:val="0"/>
          <w:numId w:val="3"/>
        </w:numPr>
        <w:ind w:left="357" w:hanging="357"/>
        <w:jc w:val="both"/>
        <w:rPr>
          <w:szCs w:val="20"/>
        </w:rPr>
      </w:pPr>
      <w:r w:rsidRPr="00DE6169">
        <w:t xml:space="preserve">нарушения установленных сроков сдачи </w:t>
      </w:r>
      <w:r w:rsidR="000605CF" w:rsidRPr="00DE6169">
        <w:t>Сводного (финансового)</w:t>
      </w:r>
      <w:r w:rsidR="008D11AF" w:rsidRPr="00DE6169">
        <w:t xml:space="preserve"> </w:t>
      </w:r>
      <w:r w:rsidR="001F01BC" w:rsidRPr="00DE6169">
        <w:t>отчёта</w:t>
      </w:r>
      <w:r w:rsidR="008D11AF" w:rsidRPr="00DE6169">
        <w:t xml:space="preserve"> </w:t>
      </w:r>
      <w:r w:rsidRPr="00DE6169">
        <w:t>более чем на 5 (пять) календарных дней</w:t>
      </w:r>
      <w:r w:rsidR="00F514F4" w:rsidRPr="00DE6169">
        <w:rPr>
          <w:szCs w:val="20"/>
        </w:rPr>
        <w:t>;</w:t>
      </w:r>
    </w:p>
    <w:p w14:paraId="770ECFC7" w14:textId="77777777" w:rsidR="0078798D" w:rsidRPr="00DE6169" w:rsidRDefault="0078798D" w:rsidP="00D5774B">
      <w:pPr>
        <w:numPr>
          <w:ilvl w:val="0"/>
          <w:numId w:val="3"/>
        </w:numPr>
        <w:ind w:left="357" w:hanging="357"/>
        <w:jc w:val="both"/>
      </w:pPr>
      <w:r w:rsidRPr="00DE6169">
        <w:t xml:space="preserve">остановки деятельности Предприятия более чем на </w:t>
      </w:r>
      <w:r w:rsidR="00E66D0D" w:rsidRPr="00DE6169">
        <w:t>3</w:t>
      </w:r>
      <w:r w:rsidRPr="00DE6169">
        <w:t xml:space="preserve"> (</w:t>
      </w:r>
      <w:r w:rsidR="00E66D0D" w:rsidRPr="00DE6169">
        <w:t>Три</w:t>
      </w:r>
      <w:r w:rsidRPr="00DE6169">
        <w:t>) полны</w:t>
      </w:r>
      <w:r w:rsidR="00433F3C" w:rsidRPr="00DE6169">
        <w:t>х</w:t>
      </w:r>
      <w:r w:rsidRPr="00DE6169">
        <w:t xml:space="preserve"> д</w:t>
      </w:r>
      <w:r w:rsidR="00433F3C" w:rsidRPr="00DE6169">
        <w:t>ня</w:t>
      </w:r>
      <w:r w:rsidRPr="00DE6169">
        <w:t xml:space="preserve"> по причинам, </w:t>
      </w:r>
      <w:r w:rsidR="00E66D0D" w:rsidRPr="00DE6169">
        <w:br/>
      </w:r>
      <w:r w:rsidRPr="00DE6169">
        <w:t>не согласованным с Правообладателем и не вызванными неправомерными действиями государственных органов или иными чрезвычайными обстоятельствами, находящимися вне контроля Пользователя</w:t>
      </w:r>
      <w:r w:rsidR="00DD65BC" w:rsidRPr="00DE6169">
        <w:t>;</w:t>
      </w:r>
    </w:p>
    <w:p w14:paraId="0E4605CC" w14:textId="77777777" w:rsidR="00DD65BC" w:rsidRPr="00DE6169" w:rsidRDefault="00DD65BC" w:rsidP="00D5774B">
      <w:pPr>
        <w:numPr>
          <w:ilvl w:val="0"/>
          <w:numId w:val="3"/>
        </w:numPr>
        <w:ind w:left="357" w:hanging="357"/>
        <w:jc w:val="both"/>
      </w:pPr>
      <w:r w:rsidRPr="00DE6169">
        <w:t>признания Пользователя виновным в административном и/или финансовом нарушении в установленном действующим законодательством</w:t>
      </w:r>
      <w:r w:rsidR="00E66D0D" w:rsidRPr="00DE6169">
        <w:t xml:space="preserve"> Российской Федерации</w:t>
      </w:r>
      <w:r w:rsidRPr="00DE6169">
        <w:t xml:space="preserve"> порядке;</w:t>
      </w:r>
    </w:p>
    <w:p w14:paraId="2F592A5E" w14:textId="77777777" w:rsidR="000C3599" w:rsidRPr="00DE6169" w:rsidRDefault="000C3599" w:rsidP="00B04CF4">
      <w:pPr>
        <w:pStyle w:val="a3"/>
        <w:numPr>
          <w:ilvl w:val="0"/>
          <w:numId w:val="3"/>
        </w:numPr>
        <w:ind w:left="357" w:hanging="357"/>
        <w:jc w:val="both"/>
        <w:rPr>
          <w:szCs w:val="24"/>
        </w:rPr>
      </w:pPr>
      <w:r w:rsidRPr="00DE6169">
        <w:rPr>
          <w:szCs w:val="24"/>
        </w:rPr>
        <w:t>выполнение любого действия, которое требует согласно настоящему Договору согласия, утверждения, одобрения или иного предварительного санкционирования со стороны Правообладателя, если таковое не было получено в надлежащем порядке</w:t>
      </w:r>
      <w:r w:rsidR="00B04CF4" w:rsidRPr="00DE6169">
        <w:rPr>
          <w:szCs w:val="24"/>
        </w:rPr>
        <w:t>,</w:t>
      </w:r>
    </w:p>
    <w:p w14:paraId="0ABB2807" w14:textId="501486C5" w:rsidR="0078798D" w:rsidRPr="00DE6169" w:rsidRDefault="0078798D" w:rsidP="0078798D">
      <w:pPr>
        <w:spacing w:before="120" w:after="120"/>
        <w:jc w:val="both"/>
      </w:pPr>
      <w:r w:rsidRPr="00DE6169">
        <w:t xml:space="preserve">Правообладатель вправе взыскать с Пользователя штраф в размере </w:t>
      </w:r>
      <w:r w:rsidR="00B04CF4" w:rsidRPr="00DE6169">
        <w:t>5</w:t>
      </w:r>
      <w:r w:rsidRPr="00DE6169">
        <w:t>0 000 (</w:t>
      </w:r>
      <w:r w:rsidR="00B04CF4" w:rsidRPr="00DE6169">
        <w:t>пятьдесят</w:t>
      </w:r>
      <w:r w:rsidRPr="00DE6169">
        <w:t xml:space="preserve"> тысяч) руб</w:t>
      </w:r>
      <w:r w:rsidR="00477F0D" w:rsidRPr="00DE6169">
        <w:t>лей</w:t>
      </w:r>
      <w:r w:rsidRPr="00DE6169">
        <w:t xml:space="preserve"> за каждое выявленное нарушение и/или в одностороннем внесудебном порядке отказаться от исполнения настоящего Договора</w:t>
      </w:r>
      <w:r w:rsidR="00D61037" w:rsidRPr="00DE6169">
        <w:t xml:space="preserve"> </w:t>
      </w:r>
      <w:r w:rsidRPr="00DE6169">
        <w:t xml:space="preserve">в порядке, предусмотренном </w:t>
      </w:r>
      <w:r w:rsidR="00D61037" w:rsidRPr="00DE6169">
        <w:br/>
      </w:r>
      <w:r w:rsidRPr="00DE6169">
        <w:rPr>
          <w:b/>
        </w:rPr>
        <w:t>п. 15.2.1.</w:t>
      </w:r>
      <w:r w:rsidRPr="00DE6169">
        <w:t xml:space="preserve">  настоящего Договора.</w:t>
      </w:r>
    </w:p>
    <w:p w14:paraId="48FB39C8" w14:textId="77777777" w:rsidR="002932F6" w:rsidRPr="00DE6169" w:rsidRDefault="002932F6" w:rsidP="0078798D">
      <w:pPr>
        <w:spacing w:before="120" w:after="120"/>
        <w:jc w:val="both"/>
      </w:pPr>
    </w:p>
    <w:p w14:paraId="68E4920F" w14:textId="6E8F6DFB" w:rsidR="0078798D" w:rsidRPr="00DE6169" w:rsidRDefault="0078798D" w:rsidP="0078798D">
      <w:pPr>
        <w:spacing w:before="120" w:after="120"/>
        <w:jc w:val="both"/>
      </w:pPr>
      <w:r w:rsidRPr="00DE6169">
        <w:t xml:space="preserve">12.4. В случае просрочки выполнения Пользователем своих обязательств по открытию Предприятия в сроки, предусмотренные </w:t>
      </w:r>
      <w:r w:rsidRPr="00DE6169">
        <w:rPr>
          <w:b/>
        </w:rPr>
        <w:t>п. 8.1.</w:t>
      </w:r>
      <w:r w:rsidRPr="00DE6169">
        <w:t xml:space="preserve"> настоящего Договора, Правообладатель вправе взыскать с Пользователя штраф в размере </w:t>
      </w:r>
      <w:r w:rsidR="009516CD" w:rsidRPr="00DE6169">
        <w:t>3 000</w:t>
      </w:r>
      <w:r w:rsidRPr="00DE6169">
        <w:t xml:space="preserve"> (</w:t>
      </w:r>
      <w:r w:rsidR="009516CD" w:rsidRPr="00DE6169">
        <w:t>Трех тысяч</w:t>
      </w:r>
      <w:r w:rsidRPr="00DE6169">
        <w:t>) руб</w:t>
      </w:r>
      <w:r w:rsidR="009516CD" w:rsidRPr="00DE6169">
        <w:t>лей</w:t>
      </w:r>
      <w:r w:rsidRPr="00DE6169">
        <w:t xml:space="preserve"> за каждый день просрочки, а в случае просрочки открытия Предприятия более чем на 1 (один) месяц – Правообладатель вправе в одностороннем внесудебном порядке отказаться от исполнения настоящего Договора</w:t>
      </w:r>
      <w:r w:rsidR="000B6FAA" w:rsidRPr="00DE6169">
        <w:t xml:space="preserve"> </w:t>
      </w:r>
      <w:r w:rsidRPr="00DE6169">
        <w:t>в порядке, предусмотренном</w:t>
      </w:r>
      <w:r w:rsidR="000B6FAA" w:rsidRPr="00DE6169">
        <w:t xml:space="preserve"> </w:t>
      </w:r>
      <w:r w:rsidRPr="00DE6169">
        <w:rPr>
          <w:b/>
        </w:rPr>
        <w:t>п. 15.2.1.</w:t>
      </w:r>
      <w:r w:rsidR="000B6FAA" w:rsidRPr="00DE6169">
        <w:rPr>
          <w:b/>
        </w:rPr>
        <w:t xml:space="preserve"> </w:t>
      </w:r>
      <w:r w:rsidRPr="00DE6169">
        <w:t>настоящего Договора</w:t>
      </w:r>
      <w:r w:rsidRPr="00DE6169">
        <w:rPr>
          <w:color w:val="000000"/>
        </w:rPr>
        <w:t>.</w:t>
      </w:r>
    </w:p>
    <w:p w14:paraId="23C43293" w14:textId="45326ADF" w:rsidR="0078798D" w:rsidRPr="00DE6169" w:rsidRDefault="0078798D" w:rsidP="0078798D">
      <w:pPr>
        <w:spacing w:before="120" w:after="120"/>
        <w:jc w:val="both"/>
      </w:pPr>
      <w:r w:rsidRPr="00DE6169">
        <w:t xml:space="preserve">12.5. Пользователь выплачивает Правообладателю штраф в размере </w:t>
      </w:r>
      <w:r w:rsidR="006321DD" w:rsidRPr="00DE6169">
        <w:t>3</w:t>
      </w:r>
      <w:r w:rsidR="00BF5099" w:rsidRPr="00DE6169">
        <w:t>00 000</w:t>
      </w:r>
      <w:r w:rsidR="00BF5099" w:rsidRPr="00DE6169">
        <w:br/>
      </w:r>
      <w:r w:rsidR="00811E8E" w:rsidRPr="00DE6169">
        <w:t>(</w:t>
      </w:r>
      <w:r w:rsidR="001F01BC" w:rsidRPr="00DE6169">
        <w:t>Трёхсот</w:t>
      </w:r>
      <w:r w:rsidR="006321DD" w:rsidRPr="00DE6169">
        <w:t xml:space="preserve"> тысяч</w:t>
      </w:r>
      <w:r w:rsidRPr="00DE6169">
        <w:t>) руб</w:t>
      </w:r>
      <w:r w:rsidR="009516CD" w:rsidRPr="00DE6169">
        <w:t>лей</w:t>
      </w:r>
      <w:r w:rsidRPr="00DE6169">
        <w:t xml:space="preserve"> и возмещает все убытки, возникшие по его вине, в случае невыполнения и/или </w:t>
      </w:r>
      <w:r w:rsidR="00811E8E" w:rsidRPr="00DE6169">
        <w:t>ненадлежащего выполнения</w:t>
      </w:r>
      <w:r w:rsidRPr="00DE6169">
        <w:t xml:space="preserve"> Пользователем своих обязательств, предусмотренных </w:t>
      </w:r>
      <w:r w:rsidRPr="00DE6169">
        <w:rPr>
          <w:b/>
        </w:rPr>
        <w:t>п. 16.1.1.</w:t>
      </w:r>
      <w:r w:rsidRPr="00DE6169">
        <w:t xml:space="preserve"> настоящего Договора. </w:t>
      </w:r>
    </w:p>
    <w:p w14:paraId="26734FF9" w14:textId="77777777" w:rsidR="00D407C3" w:rsidRDefault="00D407C3" w:rsidP="0078798D">
      <w:pPr>
        <w:spacing w:before="120" w:after="120"/>
        <w:jc w:val="both"/>
      </w:pPr>
    </w:p>
    <w:p w14:paraId="2EA93DF8" w14:textId="77777777" w:rsidR="00D407C3" w:rsidRDefault="00D407C3" w:rsidP="0078798D">
      <w:pPr>
        <w:spacing w:before="120" w:after="120"/>
        <w:jc w:val="both"/>
      </w:pPr>
    </w:p>
    <w:p w14:paraId="38D5052C" w14:textId="30CFCAF1" w:rsidR="0078798D" w:rsidRPr="00DE6169" w:rsidRDefault="0078798D" w:rsidP="0078798D">
      <w:pPr>
        <w:spacing w:before="120" w:after="120"/>
        <w:jc w:val="both"/>
      </w:pPr>
      <w:r w:rsidRPr="00DE6169">
        <w:t xml:space="preserve">12.6. В случае просрочки выполнения Пользователем своих обязательств, предусмотренных </w:t>
      </w:r>
      <w:r w:rsidRPr="00DE6169">
        <w:rPr>
          <w:b/>
        </w:rPr>
        <w:t>п.п. 16.1.2.</w:t>
      </w:r>
      <w:r w:rsidRPr="00DE6169">
        <w:t xml:space="preserve"> – </w:t>
      </w:r>
      <w:r w:rsidRPr="00DE6169">
        <w:rPr>
          <w:b/>
        </w:rPr>
        <w:t>16.1.</w:t>
      </w:r>
      <w:r w:rsidR="005D1B53" w:rsidRPr="00DE6169">
        <w:rPr>
          <w:b/>
        </w:rPr>
        <w:t>9</w:t>
      </w:r>
      <w:r w:rsidRPr="00DE6169">
        <w:rPr>
          <w:b/>
        </w:rPr>
        <w:t>.</w:t>
      </w:r>
      <w:r w:rsidRPr="00DE6169">
        <w:t xml:space="preserve"> настоящего Договора, Пользователь выплачивает Правообладателю штраф в размере </w:t>
      </w:r>
      <w:r w:rsidR="00846EE0" w:rsidRPr="00DE6169">
        <w:t>3</w:t>
      </w:r>
      <w:r w:rsidR="00ED1D05" w:rsidRPr="00DE6169">
        <w:t xml:space="preserve"> 000 (</w:t>
      </w:r>
      <w:r w:rsidR="00846EE0" w:rsidRPr="00DE6169">
        <w:t>Трех</w:t>
      </w:r>
      <w:r w:rsidR="00ED1D05" w:rsidRPr="00DE6169">
        <w:t xml:space="preserve"> </w:t>
      </w:r>
      <w:r w:rsidR="00846EE0" w:rsidRPr="00DE6169">
        <w:t>тысяч</w:t>
      </w:r>
      <w:r w:rsidR="00ED1D05" w:rsidRPr="00DE6169">
        <w:t>)</w:t>
      </w:r>
      <w:r w:rsidR="00846EE0" w:rsidRPr="00DE6169">
        <w:t xml:space="preserve"> </w:t>
      </w:r>
      <w:r w:rsidR="00E36C4B" w:rsidRPr="00DE6169">
        <w:t xml:space="preserve">рублей </w:t>
      </w:r>
      <w:r w:rsidRPr="00DE6169">
        <w:t>за каждый день просрочки.</w:t>
      </w:r>
    </w:p>
    <w:p w14:paraId="5F3445AB" w14:textId="189E8221" w:rsidR="0078798D" w:rsidRPr="00DE6169" w:rsidRDefault="0078798D" w:rsidP="0078798D">
      <w:pPr>
        <w:spacing w:before="120" w:after="120"/>
        <w:jc w:val="both"/>
      </w:pPr>
      <w:r w:rsidRPr="00DE6169">
        <w:t xml:space="preserve">12.7. В случае невыполнения и/или ненадлежащего выполнения Пользователем прочих обязательств по настоящему Договору, не предусмотренных настоящим разделом Договора, включая изложенные в передаваемых по настоящему Договору документах, </w:t>
      </w:r>
      <w:r w:rsidR="00772501" w:rsidRPr="00DE6169">
        <w:br/>
      </w:r>
      <w:r w:rsidRPr="00DE6169">
        <w:t xml:space="preserve">в том числе в </w:t>
      </w:r>
      <w:r w:rsidR="00806E1C" w:rsidRPr="00DE6169">
        <w:rPr>
          <w:color w:val="000000"/>
          <w:lang w:eastAsia="en-US"/>
        </w:rPr>
        <w:t>Руководстве</w:t>
      </w:r>
      <w:r w:rsidRPr="00DE6169">
        <w:t xml:space="preserve">, Правообладатель вправе взыскать с Пользователя штраф </w:t>
      </w:r>
      <w:r w:rsidR="00772501" w:rsidRPr="00DE6169">
        <w:br/>
      </w:r>
      <w:r w:rsidRPr="00DE6169">
        <w:t xml:space="preserve">в размере </w:t>
      </w:r>
      <w:r w:rsidR="00B04CF4" w:rsidRPr="00DE6169">
        <w:t>2</w:t>
      </w:r>
      <w:r w:rsidRPr="00DE6169">
        <w:t>0 000 (</w:t>
      </w:r>
      <w:r w:rsidR="00B04CF4" w:rsidRPr="00DE6169">
        <w:t>два</w:t>
      </w:r>
      <w:r w:rsidR="00165D34" w:rsidRPr="00DE6169">
        <w:t>дца</w:t>
      </w:r>
      <w:r w:rsidR="00772501" w:rsidRPr="00DE6169">
        <w:t>ти</w:t>
      </w:r>
      <w:r w:rsidRPr="00DE6169">
        <w:t xml:space="preserve"> тысяч) руб</w:t>
      </w:r>
      <w:r w:rsidR="00772501" w:rsidRPr="00DE6169">
        <w:t>лей</w:t>
      </w:r>
      <w:r w:rsidRPr="00DE6169">
        <w:t xml:space="preserve"> за каждое выявленное нарушение </w:t>
      </w:r>
      <w:r w:rsidRPr="00DE6169">
        <w:rPr>
          <w:color w:val="000000"/>
        </w:rPr>
        <w:t xml:space="preserve">и/или </w:t>
      </w:r>
      <w:r w:rsidR="00772501" w:rsidRPr="00DE6169">
        <w:rPr>
          <w:color w:val="000000"/>
        </w:rPr>
        <w:br/>
      </w:r>
      <w:r w:rsidRPr="00DE6169">
        <w:t>в одностороннем внесудебном порядке отказаться от исполнения настоящего Договора</w:t>
      </w:r>
      <w:r w:rsidR="00DF1995" w:rsidRPr="00DE6169">
        <w:t xml:space="preserve"> </w:t>
      </w:r>
      <w:r w:rsidRPr="00DE6169">
        <w:t xml:space="preserve">в порядке, предусмотренном </w:t>
      </w:r>
      <w:r w:rsidRPr="00DE6169">
        <w:rPr>
          <w:b/>
        </w:rPr>
        <w:t>п.п. 15.2.2.</w:t>
      </w:r>
      <w:r w:rsidRPr="00DE6169">
        <w:t xml:space="preserve"> и </w:t>
      </w:r>
      <w:r w:rsidRPr="00DE6169">
        <w:rPr>
          <w:b/>
        </w:rPr>
        <w:t>15.2.3.</w:t>
      </w:r>
      <w:r w:rsidRPr="00DE6169">
        <w:t xml:space="preserve"> настоящего Договора</w:t>
      </w:r>
      <w:r w:rsidRPr="00DE6169">
        <w:rPr>
          <w:color w:val="000000"/>
        </w:rPr>
        <w:t>.</w:t>
      </w:r>
    </w:p>
    <w:p w14:paraId="7361A568" w14:textId="373F113B" w:rsidR="00087519" w:rsidRPr="00DE6169" w:rsidRDefault="0078798D" w:rsidP="00087519">
      <w:pPr>
        <w:spacing w:before="120" w:after="120"/>
        <w:jc w:val="both"/>
      </w:pPr>
      <w:r w:rsidRPr="00DE6169">
        <w:t xml:space="preserve">12.8. </w:t>
      </w:r>
      <w:r w:rsidR="00087519" w:rsidRPr="00DE6169">
        <w:t>В случае просрочки исполнения любого денежного обязательства Пользователь обязуется уплатить Пра</w:t>
      </w:r>
      <w:r w:rsidR="008B778C">
        <w:t>вообладателю пеню в размере 0,5</w:t>
      </w:r>
      <w:r w:rsidR="00087519" w:rsidRPr="00DE6169">
        <w:t>% от суммы задолженности за каждый день просрочки платежа до момента полного исполнения соответствующего денежного обязательства.</w:t>
      </w:r>
    </w:p>
    <w:p w14:paraId="04138364" w14:textId="77777777" w:rsidR="0078798D" w:rsidRPr="00DE6169" w:rsidRDefault="00087519" w:rsidP="0078798D">
      <w:pPr>
        <w:spacing w:before="120" w:after="120"/>
        <w:jc w:val="both"/>
      </w:pPr>
      <w:r w:rsidRPr="00DE6169">
        <w:t xml:space="preserve">12.9. </w:t>
      </w:r>
      <w:r w:rsidR="0078798D" w:rsidRPr="00DE6169">
        <w:t>Штрафы за нарушение настоящего Договора должны быть оплачены Пользователем в течение 3 (трех) банковских дней с момента направления соответствующего требования или выставления счета Правообладателем.</w:t>
      </w:r>
    </w:p>
    <w:p w14:paraId="7BA4497F" w14:textId="3BCE35A3" w:rsidR="002E1759" w:rsidRPr="00DE6169" w:rsidRDefault="002E1759" w:rsidP="0078798D">
      <w:pPr>
        <w:spacing w:before="120" w:after="120"/>
        <w:jc w:val="both"/>
      </w:pPr>
      <w:r w:rsidRPr="00DE6169">
        <w:t xml:space="preserve">12.10. В случае предъявления Правообладателю третьими лицами требований и (или) претензий в связи с деятельностью Пользователя, Пользователь обязуется по требованию Правообладателя выступить на стороне Правообладателя в споре, законными способами разрешить конфликтную ситуацию, оплатить все расходы, связанные с </w:t>
      </w:r>
      <w:r w:rsidR="001F01BC" w:rsidRPr="00DE6169">
        <w:t>её</w:t>
      </w:r>
      <w:r w:rsidRPr="00DE6169">
        <w:t xml:space="preserve"> разрешением.</w:t>
      </w:r>
    </w:p>
    <w:p w14:paraId="68A499DA" w14:textId="77777777" w:rsidR="006F0B6E" w:rsidRPr="00DE6169" w:rsidRDefault="006F0B6E" w:rsidP="00C6130F">
      <w:pPr>
        <w:spacing w:before="120" w:after="120"/>
        <w:jc w:val="center"/>
        <w:rPr>
          <w:b/>
        </w:rPr>
      </w:pPr>
    </w:p>
    <w:p w14:paraId="0DAF1ED5" w14:textId="77777777" w:rsidR="0078798D" w:rsidRPr="00DE6169" w:rsidRDefault="0078798D" w:rsidP="0078798D">
      <w:pPr>
        <w:spacing w:before="120" w:after="120"/>
        <w:jc w:val="center"/>
        <w:rPr>
          <w:b/>
        </w:rPr>
      </w:pPr>
      <w:r w:rsidRPr="00DE6169">
        <w:rPr>
          <w:b/>
        </w:rPr>
        <w:t>13. ФОРС-МАЖОР</w:t>
      </w:r>
    </w:p>
    <w:p w14:paraId="05DA1BF2" w14:textId="77777777" w:rsidR="0078798D" w:rsidRPr="00DE6169" w:rsidRDefault="0078798D" w:rsidP="0078798D">
      <w:pPr>
        <w:spacing w:before="120" w:after="120"/>
        <w:jc w:val="both"/>
      </w:pPr>
      <w:r w:rsidRPr="00DE6169">
        <w:t>13.1. Сторона освобождается от ответственности за ненадлежащее исполнение обязательств по настоящему Договору, если докажет, что их надлежащее исполнение оказалось невозможным вследствие обстоятельств непреодолимой силы, т.е. чрезвычайных и непредотвратимых при данных условиях обстоятельств, за которые ни одна из Сторон не отвечает. К указанным обстоятельствам, в частности, относятся: забастовки, наводнения, пожары, землетрясения и другие стихийные бедствия, войны, действия государственных органов и органов местного самоуправления, а также иные аналогичные обстоятельства.</w:t>
      </w:r>
    </w:p>
    <w:p w14:paraId="1B6ED2C1" w14:textId="13F2F3FF" w:rsidR="0078798D" w:rsidRPr="00DE6169" w:rsidRDefault="0078798D" w:rsidP="0078798D">
      <w:pPr>
        <w:spacing w:before="120" w:after="120"/>
        <w:jc w:val="both"/>
      </w:pPr>
      <w:r w:rsidRPr="00DE6169">
        <w:t xml:space="preserve">13.2.  В случае, если какая-либо из Сторон пострадает от событий, описанных в </w:t>
      </w:r>
      <w:r w:rsidRPr="00DE6169">
        <w:rPr>
          <w:b/>
        </w:rPr>
        <w:t>п.</w:t>
      </w:r>
      <w:r w:rsidR="00DF1995" w:rsidRPr="00DE6169">
        <w:rPr>
          <w:b/>
        </w:rPr>
        <w:t xml:space="preserve"> </w:t>
      </w:r>
      <w:r w:rsidRPr="00DE6169">
        <w:rPr>
          <w:b/>
        </w:rPr>
        <w:t>13.1</w:t>
      </w:r>
      <w:r w:rsidR="00326532" w:rsidRPr="00DE6169">
        <w:rPr>
          <w:b/>
        </w:rPr>
        <w:t>.</w:t>
      </w:r>
      <w:r w:rsidRPr="00DE6169">
        <w:t xml:space="preserve"> настоящего Договора, она должна незамедлительно известить другую Сторону об этом </w:t>
      </w:r>
      <w:r w:rsidR="00326532" w:rsidRPr="00DE6169">
        <w:br/>
      </w:r>
      <w:r w:rsidRPr="00DE6169">
        <w:t>в письменном виде.</w:t>
      </w:r>
    </w:p>
    <w:p w14:paraId="059806AA" w14:textId="77777777" w:rsidR="0078798D" w:rsidRPr="00DE6169" w:rsidRDefault="0078798D" w:rsidP="0078798D">
      <w:pPr>
        <w:spacing w:before="120" w:after="120"/>
        <w:jc w:val="both"/>
      </w:pPr>
      <w:r w:rsidRPr="00DE6169">
        <w:t xml:space="preserve">13.3. В случае, если действие обстоятельств непреодолимой силы продолжается в течение 2 (двух) месяцев, либо если на момент возникновения обстоятельств непреодолимой силы есть основания полагать, что они будут продолжаться не менее 2 (двух) месяцев, Стороны обязуются в кратчайшие сроки вступить в переговоры с </w:t>
      </w:r>
      <w:r w:rsidR="002E1759" w:rsidRPr="00DE6169">
        <w:t>целью выработки</w:t>
      </w:r>
      <w:r w:rsidRPr="00DE6169">
        <w:t xml:space="preserve"> и реализации иных способов исполнения настоящего Договора. Любая из Сторон вправе расторгнуть настоящий Договор в одностороннем порядке в случае, если в течение 14 (четырнадцати) календарных дней с момента начала указанных переговоров Сторонами не будет принято решение продолжить исполнение обязательств по настоящему Договору после прекращения действия обстоятельств непреодолимой силы.</w:t>
      </w:r>
    </w:p>
    <w:p w14:paraId="3444655A" w14:textId="7B1C742D" w:rsidR="0078798D" w:rsidRPr="00DE6169" w:rsidRDefault="0078798D" w:rsidP="0078798D">
      <w:pPr>
        <w:spacing w:before="120" w:after="120"/>
        <w:jc w:val="both"/>
      </w:pPr>
      <w:r w:rsidRPr="00DE6169">
        <w:t xml:space="preserve">13.4. Не извещение или несвоевременное извещение другой Стороны Стороной, для которой создалась невозможность исполнения обязательств, </w:t>
      </w:r>
      <w:r w:rsidR="001F01BC" w:rsidRPr="00DE6169">
        <w:t>влечёт</w:t>
      </w:r>
      <w:r w:rsidRPr="00DE6169">
        <w:t xml:space="preserve"> за собой утрату права ссылаться на эти обстоятельства.</w:t>
      </w:r>
    </w:p>
    <w:p w14:paraId="3EF0ED03" w14:textId="14E4DF56" w:rsidR="0078798D" w:rsidRPr="00DE6169" w:rsidRDefault="0078798D" w:rsidP="0078798D">
      <w:pPr>
        <w:spacing w:before="120" w:after="120"/>
        <w:jc w:val="both"/>
      </w:pPr>
      <w:r w:rsidRPr="00DE6169">
        <w:lastRenderedPageBreak/>
        <w:t xml:space="preserve">13.5. Освобождение обязанной Стороны от ответственности за неисполнение и/или ненадлежащее исполнение какого-либо неисполнимого обязательства по настоящему Договору не </w:t>
      </w:r>
      <w:r w:rsidR="001F01BC" w:rsidRPr="00DE6169">
        <w:t>влечёт</w:t>
      </w:r>
      <w:r w:rsidRPr="00DE6169">
        <w:t xml:space="preserve"> освобождения этой Стороны от ответственности за исполнение иных </w:t>
      </w:r>
      <w:r w:rsidR="001F01BC" w:rsidRPr="00DE6169">
        <w:t>её</w:t>
      </w:r>
      <w:r w:rsidRPr="00DE6169">
        <w:t xml:space="preserve"> обязательств, не признанных Сторонами неисполнимыми по настоящему Договору.</w:t>
      </w:r>
    </w:p>
    <w:p w14:paraId="3BC15239" w14:textId="77777777" w:rsidR="0078798D" w:rsidRPr="00DE6169" w:rsidRDefault="0078798D" w:rsidP="0078798D">
      <w:pPr>
        <w:spacing w:before="120" w:after="120"/>
        <w:jc w:val="both"/>
      </w:pPr>
      <w:r w:rsidRPr="00DE6169">
        <w:t>13.6. В случае если обстоятельства непреодолимой силы длятся более 2 (двух) месяцев, то любая из Сторон имеет право в одностороннем порядке расторгнуть настоящий Договор.</w:t>
      </w:r>
    </w:p>
    <w:p w14:paraId="027C2F26" w14:textId="77777777" w:rsidR="00C6130F" w:rsidRPr="00DE6169" w:rsidRDefault="0078798D" w:rsidP="00C6130F">
      <w:pPr>
        <w:tabs>
          <w:tab w:val="left" w:pos="2070"/>
        </w:tabs>
        <w:spacing w:before="120" w:after="120"/>
        <w:jc w:val="both"/>
      </w:pPr>
      <w:r w:rsidRPr="00DE6169">
        <w:tab/>
      </w:r>
    </w:p>
    <w:p w14:paraId="7129817E" w14:textId="65F00480" w:rsidR="00C6130F" w:rsidRPr="00465600" w:rsidRDefault="00C6130F" w:rsidP="006B2E18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24" w:name="_Toc397437360"/>
      <w:bookmarkStart w:id="25" w:name="_Toc397438822"/>
      <w:r w:rsidRPr="00DE6169">
        <w:rPr>
          <w:rFonts w:ascii="Times New Roman" w:hAnsi="Times New Roman"/>
          <w:sz w:val="24"/>
          <w:szCs w:val="24"/>
        </w:rPr>
        <w:t>1</w:t>
      </w:r>
      <w:r w:rsidR="0078798D" w:rsidRPr="00DE6169">
        <w:rPr>
          <w:rFonts w:ascii="Times New Roman" w:hAnsi="Times New Roman"/>
          <w:sz w:val="24"/>
          <w:szCs w:val="24"/>
          <w:lang w:val="ru-RU"/>
        </w:rPr>
        <w:t>4</w:t>
      </w:r>
      <w:r w:rsidRPr="00DE6169">
        <w:rPr>
          <w:rFonts w:ascii="Times New Roman" w:hAnsi="Times New Roman"/>
          <w:sz w:val="24"/>
          <w:szCs w:val="24"/>
        </w:rPr>
        <w:t>. СРОК ДЕЙСТВИЯ ДОГОВОРА</w:t>
      </w:r>
      <w:bookmarkEnd w:id="24"/>
      <w:bookmarkEnd w:id="25"/>
      <w:r w:rsidR="00465600">
        <w:rPr>
          <w:rFonts w:ascii="Times New Roman" w:hAnsi="Times New Roman"/>
          <w:sz w:val="24"/>
          <w:szCs w:val="24"/>
          <w:lang w:val="ru-RU"/>
        </w:rPr>
        <w:t>.</w:t>
      </w:r>
    </w:p>
    <w:p w14:paraId="70EA8CE6" w14:textId="77777777" w:rsidR="00A221E8" w:rsidRPr="00A221E8" w:rsidRDefault="00A221E8" w:rsidP="00A221E8">
      <w:pPr>
        <w:rPr>
          <w:lang w:val="uk-UA" w:eastAsia="uk-UA"/>
        </w:rPr>
      </w:pPr>
    </w:p>
    <w:p w14:paraId="6059C3EC" w14:textId="037DBD75" w:rsidR="002D2E10" w:rsidRPr="00DE6169" w:rsidRDefault="00C6130F" w:rsidP="002D2E10">
      <w:pPr>
        <w:spacing w:before="120" w:after="120"/>
        <w:jc w:val="both"/>
      </w:pPr>
      <w:r w:rsidRPr="00DE6169">
        <w:t>1</w:t>
      </w:r>
      <w:r w:rsidR="0078798D" w:rsidRPr="00DE6169">
        <w:t>4</w:t>
      </w:r>
      <w:r w:rsidRPr="00DE6169">
        <w:t>.</w:t>
      </w:r>
      <w:r w:rsidR="00C770F7" w:rsidRPr="00DE6169">
        <w:t>1.</w:t>
      </w:r>
      <w:r w:rsidR="00191322" w:rsidRPr="00DE6169">
        <w:t xml:space="preserve"> </w:t>
      </w:r>
      <w:r w:rsidR="002D2E10" w:rsidRPr="00DE6169">
        <w:t xml:space="preserve">Настоящий Договор </w:t>
      </w:r>
      <w:r w:rsidR="001F01BC" w:rsidRPr="00DE6169">
        <w:t>заключён</w:t>
      </w:r>
      <w:r w:rsidR="002D2E10" w:rsidRPr="00DE6169">
        <w:t xml:space="preserve"> </w:t>
      </w:r>
      <w:r w:rsidR="002932F6" w:rsidRPr="00DE6169">
        <w:t xml:space="preserve">сроком </w:t>
      </w:r>
      <w:r w:rsidR="002932F6" w:rsidRPr="00DE6169">
        <w:rPr>
          <w:b/>
          <w:u w:val="single"/>
        </w:rPr>
        <w:t>на 5</w:t>
      </w:r>
      <w:r w:rsidR="002D2E10" w:rsidRPr="00DE6169">
        <w:rPr>
          <w:b/>
          <w:u w:val="single"/>
        </w:rPr>
        <w:t xml:space="preserve"> (</w:t>
      </w:r>
      <w:r w:rsidR="002932F6" w:rsidRPr="00DE6169">
        <w:rPr>
          <w:b/>
          <w:u w:val="single"/>
        </w:rPr>
        <w:t>Пять</w:t>
      </w:r>
      <w:r w:rsidR="002D2E10" w:rsidRPr="00DE6169">
        <w:rPr>
          <w:b/>
          <w:u w:val="single"/>
        </w:rPr>
        <w:t xml:space="preserve">) </w:t>
      </w:r>
      <w:r w:rsidR="00C13B90" w:rsidRPr="00DE6169">
        <w:rPr>
          <w:b/>
          <w:u w:val="single"/>
        </w:rPr>
        <w:t>лет</w:t>
      </w:r>
      <w:r w:rsidR="002D2E10" w:rsidRPr="00DE6169">
        <w:rPr>
          <w:b/>
          <w:u w:val="single"/>
        </w:rPr>
        <w:t xml:space="preserve"> с даты его подписания</w:t>
      </w:r>
      <w:r w:rsidR="002D2E10" w:rsidRPr="00DE6169">
        <w:t xml:space="preserve"> Сторонами и</w:t>
      </w:r>
      <w:r w:rsidR="006A49B1" w:rsidRPr="00DE6169">
        <w:t xml:space="preserve"> </w:t>
      </w:r>
      <w:r w:rsidR="002D2E10" w:rsidRPr="00DE6169">
        <w:t xml:space="preserve">вступает в силу с момента его </w:t>
      </w:r>
      <w:r w:rsidR="002D2E10" w:rsidRPr="00DE6169">
        <w:rPr>
          <w:color w:val="000000"/>
        </w:rPr>
        <w:t>подписания обеими Сторонами</w:t>
      </w:r>
      <w:r w:rsidR="001A5100" w:rsidRPr="00DE6169">
        <w:rPr>
          <w:color w:val="000000"/>
        </w:rPr>
        <w:t>.</w:t>
      </w:r>
    </w:p>
    <w:p w14:paraId="6EBE1CF5" w14:textId="77777777" w:rsidR="002D2E10" w:rsidRPr="00DE6169" w:rsidRDefault="002D2E10" w:rsidP="002D2E10">
      <w:pPr>
        <w:spacing w:before="120" w:after="120"/>
        <w:jc w:val="both"/>
      </w:pPr>
      <w:r w:rsidRPr="00DE6169">
        <w:t>14.2. Предоставление права использования Комплекса исключительных прав считается состоявшимся при условии его государственной регистрации в установленном действующим законодательством порядке.</w:t>
      </w:r>
    </w:p>
    <w:p w14:paraId="0E69D63F" w14:textId="77777777" w:rsidR="002D2E10" w:rsidRPr="00DE6169" w:rsidRDefault="002D2E10" w:rsidP="002D2E10">
      <w:pPr>
        <w:spacing w:before="120" w:after="120"/>
        <w:jc w:val="both"/>
      </w:pPr>
      <w:r w:rsidRPr="00DE6169">
        <w:t>14.3. Пользователь, надлежащим образом исполнявший свои обязанности по настоящему Договору, по истечении срока настоящего Договора имеет преимущественное право на заключение договора коммерческой концессии на новый срок на условиях, согласуемых Сторонами дополнительно.</w:t>
      </w:r>
    </w:p>
    <w:p w14:paraId="0D4CF074" w14:textId="77777777" w:rsidR="002D2E10" w:rsidRPr="00DE6169" w:rsidRDefault="002D2E10" w:rsidP="002D2E10">
      <w:pPr>
        <w:spacing w:before="120" w:after="120"/>
        <w:jc w:val="both"/>
      </w:pPr>
      <w:r w:rsidRPr="00DE6169">
        <w:t>14.4. При этом Пользователь, имеющий намерение заключить договор коммерческой концессии на новый срок, должен направить Правообладателю соответствующее уведомление не позднее, чем за 3 (три) месяца до окончания срока действия настоящего Договора.</w:t>
      </w:r>
    </w:p>
    <w:p w14:paraId="3A69B457" w14:textId="04EBD250" w:rsidR="00C6130F" w:rsidRPr="00465600" w:rsidRDefault="00912ED1" w:rsidP="006B2E18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26" w:name="_Toc397437362"/>
      <w:bookmarkStart w:id="27" w:name="_Toc397438824"/>
      <w:r w:rsidRPr="00DE6169">
        <w:rPr>
          <w:rFonts w:ascii="Times New Roman" w:hAnsi="Times New Roman"/>
          <w:sz w:val="24"/>
          <w:szCs w:val="24"/>
        </w:rPr>
        <w:t>1</w:t>
      </w:r>
      <w:r w:rsidR="002D2E10" w:rsidRPr="00DE6169">
        <w:rPr>
          <w:rFonts w:ascii="Times New Roman" w:hAnsi="Times New Roman"/>
          <w:sz w:val="24"/>
          <w:szCs w:val="24"/>
          <w:lang w:val="ru-RU"/>
        </w:rPr>
        <w:t>5</w:t>
      </w:r>
      <w:r w:rsidR="00C6130F" w:rsidRPr="00DE6169">
        <w:rPr>
          <w:rFonts w:ascii="Times New Roman" w:hAnsi="Times New Roman"/>
          <w:sz w:val="24"/>
          <w:szCs w:val="24"/>
        </w:rPr>
        <w:t>. ИЗМЕНЕНИЕ И ПРЕКРАЩЕНИЕ ДОГОВОРА</w:t>
      </w:r>
      <w:bookmarkEnd w:id="26"/>
      <w:bookmarkEnd w:id="27"/>
      <w:r w:rsidR="00465600">
        <w:rPr>
          <w:rFonts w:ascii="Times New Roman" w:hAnsi="Times New Roman"/>
          <w:sz w:val="24"/>
          <w:szCs w:val="24"/>
          <w:lang w:val="ru-RU"/>
        </w:rPr>
        <w:t>.</w:t>
      </w:r>
    </w:p>
    <w:p w14:paraId="3DCDB459" w14:textId="77777777" w:rsidR="006C1F4A" w:rsidRPr="00DE6169" w:rsidRDefault="006C1F4A" w:rsidP="006C1F4A">
      <w:pPr>
        <w:rPr>
          <w:lang w:val="uk-UA" w:eastAsia="uk-UA"/>
        </w:rPr>
      </w:pPr>
    </w:p>
    <w:p w14:paraId="0438358A" w14:textId="21041B0C" w:rsidR="002D2E10" w:rsidRPr="00DE6169" w:rsidRDefault="002D2E10" w:rsidP="002D2E10">
      <w:pPr>
        <w:spacing w:before="120" w:after="120"/>
        <w:jc w:val="both"/>
      </w:pPr>
      <w:r w:rsidRPr="00DE6169">
        <w:t xml:space="preserve">15.1. Настоящий Договор может быть </w:t>
      </w:r>
      <w:r w:rsidR="001F01BC" w:rsidRPr="00DE6169">
        <w:t>изменён</w:t>
      </w:r>
      <w:r w:rsidRPr="00DE6169">
        <w:t xml:space="preserve"> либо расторгнут по соглашению Сторон </w:t>
      </w:r>
      <w:r w:rsidR="00EC6FE9" w:rsidRPr="00DE6169">
        <w:br/>
      </w:r>
      <w:r w:rsidRPr="00DE6169">
        <w:t xml:space="preserve">с </w:t>
      </w:r>
      <w:r w:rsidR="001F01BC" w:rsidRPr="00DE6169">
        <w:t>учётом</w:t>
      </w:r>
      <w:r w:rsidR="00EC6FE9" w:rsidRPr="00DE6169">
        <w:t xml:space="preserve"> требований действующего З</w:t>
      </w:r>
      <w:r w:rsidRPr="00DE6169">
        <w:t>аконодательства</w:t>
      </w:r>
      <w:r w:rsidR="00EC6FE9" w:rsidRPr="00DE6169">
        <w:t xml:space="preserve"> Российской Федерации</w:t>
      </w:r>
      <w:r w:rsidRPr="00DE6169">
        <w:t xml:space="preserve">. </w:t>
      </w:r>
    </w:p>
    <w:p w14:paraId="7B6AB0FE" w14:textId="77777777" w:rsidR="002D2E10" w:rsidRPr="00DE6169" w:rsidRDefault="002D2E10" w:rsidP="002D2E10">
      <w:pPr>
        <w:spacing w:before="120" w:after="120"/>
        <w:jc w:val="both"/>
      </w:pPr>
      <w:r w:rsidRPr="00DE6169">
        <w:t>15.2. Настоящий Договор может быть расторгнут в одностороннем внесудебном порядке по инициативе Правообладателя при наличии следующих оснований:</w:t>
      </w:r>
    </w:p>
    <w:p w14:paraId="4714F383" w14:textId="77777777" w:rsidR="002D2E10" w:rsidRPr="00DE6169" w:rsidRDefault="002D2E10" w:rsidP="002D2E10">
      <w:pPr>
        <w:spacing w:before="120" w:after="120"/>
        <w:jc w:val="both"/>
      </w:pPr>
      <w:r w:rsidRPr="00DE6169">
        <w:t>15.2.1. в случаях:</w:t>
      </w:r>
    </w:p>
    <w:p w14:paraId="09CED085" w14:textId="77777777" w:rsidR="002D2E10" w:rsidRPr="00DE6169" w:rsidRDefault="002D2E10" w:rsidP="002D2E10">
      <w:pPr>
        <w:spacing w:before="120" w:after="120"/>
        <w:jc w:val="both"/>
      </w:pPr>
      <w:r w:rsidRPr="00DE6169">
        <w:t xml:space="preserve">- предусмотренных </w:t>
      </w:r>
      <w:r w:rsidRPr="00DE6169">
        <w:rPr>
          <w:b/>
        </w:rPr>
        <w:t xml:space="preserve">п.п. </w:t>
      </w:r>
      <w:r w:rsidR="00676B34" w:rsidRPr="00DE6169">
        <w:rPr>
          <w:b/>
        </w:rPr>
        <w:t>7.1.</w:t>
      </w:r>
      <w:r w:rsidR="00A15E3E" w:rsidRPr="00DE6169">
        <w:rPr>
          <w:b/>
        </w:rPr>
        <w:t>1</w:t>
      </w:r>
      <w:r w:rsidR="00291801" w:rsidRPr="00DE6169">
        <w:rPr>
          <w:b/>
        </w:rPr>
        <w:t>4</w:t>
      </w:r>
      <w:r w:rsidR="00676B34" w:rsidRPr="00DE6169">
        <w:rPr>
          <w:b/>
        </w:rPr>
        <w:t>.</w:t>
      </w:r>
      <w:r w:rsidR="00676B34" w:rsidRPr="00DE6169">
        <w:t>,</w:t>
      </w:r>
      <w:r w:rsidRPr="00DE6169">
        <w:rPr>
          <w:b/>
        </w:rPr>
        <w:t>1</w:t>
      </w:r>
      <w:r w:rsidR="005D1B53" w:rsidRPr="00DE6169">
        <w:rPr>
          <w:b/>
        </w:rPr>
        <w:t>2</w:t>
      </w:r>
      <w:r w:rsidR="00477F0D" w:rsidRPr="00DE6169">
        <w:rPr>
          <w:b/>
        </w:rPr>
        <w:t>.2.</w:t>
      </w:r>
      <w:r w:rsidR="00477F0D" w:rsidRPr="00DE6169">
        <w:t xml:space="preserve"> и</w:t>
      </w:r>
      <w:r w:rsidRPr="00DE6169">
        <w:rPr>
          <w:b/>
        </w:rPr>
        <w:t>1</w:t>
      </w:r>
      <w:r w:rsidR="005D1B53" w:rsidRPr="00DE6169">
        <w:rPr>
          <w:b/>
        </w:rPr>
        <w:t>2</w:t>
      </w:r>
      <w:r w:rsidRPr="00DE6169">
        <w:rPr>
          <w:b/>
        </w:rPr>
        <w:t>.3.</w:t>
      </w:r>
      <w:r w:rsidRPr="00DE6169">
        <w:t xml:space="preserve"> настоящего Договора;</w:t>
      </w:r>
    </w:p>
    <w:p w14:paraId="5E222F51" w14:textId="52E2ADDE" w:rsidR="002D2E10" w:rsidRPr="00DE6169" w:rsidRDefault="00754C38" w:rsidP="00754C38">
      <w:pPr>
        <w:tabs>
          <w:tab w:val="left" w:pos="142"/>
        </w:tabs>
        <w:spacing w:before="120" w:after="120"/>
        <w:jc w:val="both"/>
      </w:pPr>
      <w:r w:rsidRPr="00DE6169">
        <w:t>-</w:t>
      </w:r>
      <w:r w:rsidRPr="00DE6169">
        <w:tab/>
      </w:r>
      <w:r w:rsidR="002D2E10" w:rsidRPr="00DE6169">
        <w:t xml:space="preserve">просрочки исполнения Пользователем обязательства, предусмотренного </w:t>
      </w:r>
      <w:r w:rsidR="002D2E10" w:rsidRPr="00DE6169">
        <w:rPr>
          <w:b/>
        </w:rPr>
        <w:t>п. 3.1.</w:t>
      </w:r>
      <w:r w:rsidR="002D2E10" w:rsidRPr="00DE6169">
        <w:t xml:space="preserve"> настоящего Договора, более чем на 10 (десять) дней;</w:t>
      </w:r>
    </w:p>
    <w:p w14:paraId="607E2EAF" w14:textId="53C24946" w:rsidR="002D2E10" w:rsidRPr="00DE6169" w:rsidRDefault="00754C38" w:rsidP="00754C38">
      <w:pPr>
        <w:tabs>
          <w:tab w:val="left" w:pos="142"/>
        </w:tabs>
        <w:spacing w:before="120" w:after="120"/>
        <w:jc w:val="both"/>
      </w:pPr>
      <w:r w:rsidRPr="00DE6169">
        <w:t>-</w:t>
      </w:r>
      <w:r w:rsidRPr="00DE6169">
        <w:tab/>
      </w:r>
      <w:r w:rsidR="002D2E10" w:rsidRPr="00DE6169">
        <w:t xml:space="preserve">просрочки исполнения Пользователем обязательства, предусмотренного </w:t>
      </w:r>
      <w:r w:rsidR="002D2E10" w:rsidRPr="00DE6169">
        <w:rPr>
          <w:b/>
        </w:rPr>
        <w:t>п. 3.2.</w:t>
      </w:r>
      <w:r w:rsidR="002D2E10" w:rsidRPr="00DE6169">
        <w:t xml:space="preserve"> настоящего Договора, более чем на 2 (два) месяца;</w:t>
      </w:r>
    </w:p>
    <w:p w14:paraId="63D1DDDE" w14:textId="5F81D41A" w:rsidR="00F63530" w:rsidRDefault="00F63530" w:rsidP="0098717C">
      <w:pPr>
        <w:spacing w:before="120" w:after="120"/>
        <w:jc w:val="both"/>
      </w:pPr>
      <w:r w:rsidRPr="00DE6169">
        <w:t xml:space="preserve">- </w:t>
      </w:r>
      <w:r w:rsidR="00E774BF" w:rsidRPr="00DE6169">
        <w:t>существенное</w:t>
      </w:r>
      <w:r w:rsidR="00754C38" w:rsidRPr="00DE6169">
        <w:t xml:space="preserve"> </w:t>
      </w:r>
      <w:r w:rsidR="00E774BF" w:rsidRPr="00DE6169">
        <w:t>(</w:t>
      </w:r>
      <w:r w:rsidR="00A95A71" w:rsidRPr="00DE6169">
        <w:t>25</w:t>
      </w:r>
      <w:r w:rsidR="00E774BF" w:rsidRPr="00DE6169">
        <w:t xml:space="preserve">% долей/акций </w:t>
      </w:r>
      <w:r w:rsidR="00A95A71" w:rsidRPr="00DE6169">
        <w:t xml:space="preserve">в уставном капитале </w:t>
      </w:r>
      <w:r w:rsidR="00E774BF" w:rsidRPr="00DE6169">
        <w:t xml:space="preserve">и более) </w:t>
      </w:r>
      <w:r w:rsidRPr="00DE6169">
        <w:t>изменени</w:t>
      </w:r>
      <w:r w:rsidR="00E774BF" w:rsidRPr="00DE6169">
        <w:t>е</w:t>
      </w:r>
      <w:r w:rsidR="00754C38" w:rsidRPr="00DE6169">
        <w:t xml:space="preserve"> </w:t>
      </w:r>
      <w:r w:rsidR="00E774BF" w:rsidRPr="00DE6169">
        <w:t>состава участников/акционеров Предприятия Пользователя</w:t>
      </w:r>
      <w:r w:rsidR="00EC6FE9" w:rsidRPr="00DE6169">
        <w:t>;</w:t>
      </w:r>
    </w:p>
    <w:p w14:paraId="712C44C5" w14:textId="77777777" w:rsidR="00A221E8" w:rsidRPr="00DE6169" w:rsidRDefault="00A221E8" w:rsidP="0098717C">
      <w:pPr>
        <w:spacing w:before="120" w:after="120"/>
        <w:jc w:val="both"/>
      </w:pPr>
    </w:p>
    <w:p w14:paraId="053975E1" w14:textId="6EE959F7" w:rsidR="002D2E10" w:rsidRPr="00DE6169" w:rsidRDefault="002D2E10" w:rsidP="002D2E10">
      <w:pPr>
        <w:spacing w:before="120" w:after="120"/>
        <w:jc w:val="both"/>
      </w:pPr>
      <w:r w:rsidRPr="00DE6169">
        <w:t xml:space="preserve">при условии направления Пользователю письменного уведомления не менее чем за </w:t>
      </w:r>
      <w:r w:rsidR="00B76C07" w:rsidRPr="00DE6169">
        <w:br/>
      </w:r>
      <w:r w:rsidRPr="00DE6169">
        <w:t>30 (тридцать) дней</w:t>
      </w:r>
      <w:r w:rsidR="002C1683" w:rsidRPr="00DE6169">
        <w:t xml:space="preserve"> до даты расторжения настоящего Договора</w:t>
      </w:r>
      <w:r w:rsidRPr="00DE6169">
        <w:t xml:space="preserve">. Действие настоящего Договора прекращается </w:t>
      </w:r>
      <w:r w:rsidR="002C1683" w:rsidRPr="00DE6169">
        <w:t>в дату, указанную в</w:t>
      </w:r>
      <w:r w:rsidR="00754C38" w:rsidRPr="00DE6169">
        <w:t xml:space="preserve"> </w:t>
      </w:r>
      <w:r w:rsidR="002C1683" w:rsidRPr="00DE6169">
        <w:t xml:space="preserve">соответствующем </w:t>
      </w:r>
      <w:r w:rsidRPr="00DE6169">
        <w:t>уведомлени</w:t>
      </w:r>
      <w:r w:rsidR="002C1683" w:rsidRPr="00DE6169">
        <w:t>и</w:t>
      </w:r>
      <w:r w:rsidR="005A2003" w:rsidRPr="00DE6169">
        <w:t xml:space="preserve">. При этом Правообладатель вправе с момента направления уведомления Пользователю ограничить доступ Пользователя к </w:t>
      </w:r>
      <w:r w:rsidR="00F62FFD" w:rsidRPr="00DE6169">
        <w:t>Внутренней информационной системе и единому федеральному</w:t>
      </w:r>
      <w:r w:rsidR="00754C38" w:rsidRPr="00DE6169">
        <w:t xml:space="preserve"> </w:t>
      </w:r>
      <w:r w:rsidR="00F62FFD" w:rsidRPr="00DE6169">
        <w:rPr>
          <w:caps/>
        </w:rPr>
        <w:t>call</w:t>
      </w:r>
      <w:r w:rsidR="00B76C07" w:rsidRPr="00DE6169">
        <w:t>-Ц</w:t>
      </w:r>
      <w:r w:rsidR="00F62FFD" w:rsidRPr="00DE6169">
        <w:t>ентру «МЕДВЕТ»</w:t>
      </w:r>
      <w:r w:rsidRPr="00DE6169">
        <w:t>;</w:t>
      </w:r>
    </w:p>
    <w:p w14:paraId="086BDF41" w14:textId="77777777" w:rsidR="002D2E10" w:rsidRPr="00DE6169" w:rsidRDefault="002D2E10" w:rsidP="002D2E10">
      <w:pPr>
        <w:spacing w:before="120" w:after="120"/>
        <w:jc w:val="both"/>
      </w:pPr>
      <w:r w:rsidRPr="00DE6169">
        <w:lastRenderedPageBreak/>
        <w:t xml:space="preserve">15.2.2. в случаях, предусмотренных </w:t>
      </w:r>
      <w:r w:rsidRPr="00DE6169">
        <w:rPr>
          <w:b/>
        </w:rPr>
        <w:t>п. 1</w:t>
      </w:r>
      <w:r w:rsidR="005D1B53" w:rsidRPr="00DE6169">
        <w:rPr>
          <w:b/>
        </w:rPr>
        <w:t>2</w:t>
      </w:r>
      <w:r w:rsidRPr="00DE6169">
        <w:rPr>
          <w:b/>
        </w:rPr>
        <w:t>.</w:t>
      </w:r>
      <w:r w:rsidR="005D1B53" w:rsidRPr="00DE6169">
        <w:rPr>
          <w:b/>
        </w:rPr>
        <w:t>7</w:t>
      </w:r>
      <w:r w:rsidRPr="00DE6169">
        <w:rPr>
          <w:b/>
        </w:rPr>
        <w:t>.</w:t>
      </w:r>
      <w:r w:rsidRPr="00DE6169">
        <w:t xml:space="preserve"> настоящего Договора, а также в случае нарушения иных обязательств, предусмотренных настоящим Договором и действующим законодательством </w:t>
      </w:r>
      <w:r w:rsidR="004A1CC0" w:rsidRPr="00DE6169">
        <w:t>Российской Федерации</w:t>
      </w:r>
      <w:r w:rsidRPr="00DE6169">
        <w:t xml:space="preserve">, при условии направления Пользователю письменного уведомления с указанием характера нарушения и срока его устранения. </w:t>
      </w:r>
      <w:r w:rsidR="004A1CC0" w:rsidRPr="00DE6169">
        <w:br/>
      </w:r>
      <w:r w:rsidRPr="00DE6169">
        <w:t xml:space="preserve">В случае неустранения Пользователем нарушения в указанный в уведомлении срок действие настоящего Договора прекращается сразу после истечения срока исправления нарушений, указанного в </w:t>
      </w:r>
      <w:r w:rsidR="002C1683" w:rsidRPr="00DE6169">
        <w:t xml:space="preserve">соответствующем </w:t>
      </w:r>
      <w:r w:rsidRPr="00DE6169">
        <w:t>уведомлении;</w:t>
      </w:r>
    </w:p>
    <w:p w14:paraId="2D608207" w14:textId="33EE25D0" w:rsidR="002D2E10" w:rsidRPr="00DE6169" w:rsidRDefault="002D2E10" w:rsidP="002D2E10">
      <w:pPr>
        <w:spacing w:before="120" w:after="120"/>
        <w:jc w:val="both"/>
      </w:pPr>
      <w:r w:rsidRPr="00DE6169">
        <w:t>15.2.3. начиная с</w:t>
      </w:r>
      <w:r w:rsidR="00701C63" w:rsidRPr="00DE6169">
        <w:t>о</w:t>
      </w:r>
      <w:r w:rsidR="00754C38" w:rsidRPr="00DE6169">
        <w:t xml:space="preserve"> </w:t>
      </w:r>
      <w:r w:rsidR="00701C63" w:rsidRPr="00DE6169">
        <w:t>второго</w:t>
      </w:r>
      <w:r w:rsidRPr="00DE6169">
        <w:t xml:space="preserve"> уведомления о нарушениях, направленного в соответствии </w:t>
      </w:r>
      <w:r w:rsidR="004A1CC0" w:rsidRPr="00DE6169">
        <w:br/>
      </w:r>
      <w:r w:rsidRPr="00DE6169">
        <w:t xml:space="preserve">с </w:t>
      </w:r>
      <w:r w:rsidRPr="00DE6169">
        <w:rPr>
          <w:b/>
        </w:rPr>
        <w:t>п. 15.2.2.</w:t>
      </w:r>
      <w:r w:rsidRPr="00DE6169">
        <w:t xml:space="preserve"> настоящего Договора, Правообладатель вправе заявить, что ввиду </w:t>
      </w:r>
      <w:r w:rsidR="00701C63" w:rsidRPr="00DE6169">
        <w:t>неоднократного</w:t>
      </w:r>
      <w:r w:rsidRPr="00DE6169">
        <w:t xml:space="preserve"> появления оснований для расторжения настоящего Договора последующее повторение такого нарушения в течение следующих 12 (двенадцати) месяцев, </w:t>
      </w:r>
      <w:r w:rsidR="001F01BC" w:rsidRPr="00DE6169">
        <w:t>даёт</w:t>
      </w:r>
      <w:r w:rsidRPr="00DE6169">
        <w:t xml:space="preserve"> Правообладателю основание для отказа от исполнения настоящего Договора в одностороннем внесудебном порядке без предоставления возможности исправить допущенное нарушение или даже при исправлении нарушения.</w:t>
      </w:r>
      <w:r w:rsidR="002C1683" w:rsidRPr="00DE6169">
        <w:t xml:space="preserve"> Правообладатель направляет Пользователю письменное уведомление о </w:t>
      </w:r>
      <w:r w:rsidR="00096B23" w:rsidRPr="00DE6169">
        <w:t xml:space="preserve">расторжении настоящего Договора </w:t>
      </w:r>
      <w:r w:rsidR="002C1683" w:rsidRPr="00DE6169">
        <w:t xml:space="preserve">не менее чем за 30 (тридцать) дней до даты </w:t>
      </w:r>
      <w:r w:rsidR="00096B23" w:rsidRPr="00DE6169">
        <w:t>его расторжения</w:t>
      </w:r>
      <w:r w:rsidR="002C1683" w:rsidRPr="00DE6169">
        <w:t xml:space="preserve">. Действие настоящего Договора прекращается в дату, указанную в соответствующем уведомлении. При этом Правообладатель вправе с момента направления уведомления Пользователю ограничить доступ Пользователя к </w:t>
      </w:r>
      <w:r w:rsidR="00F62FFD" w:rsidRPr="00DE6169">
        <w:t>Внутренней информационной системе и единому федеральному</w:t>
      </w:r>
      <w:r w:rsidR="00C27FAF" w:rsidRPr="00DE6169">
        <w:t xml:space="preserve"> </w:t>
      </w:r>
      <w:r w:rsidR="00F62FFD" w:rsidRPr="00DE6169">
        <w:rPr>
          <w:caps/>
        </w:rPr>
        <w:t>call</w:t>
      </w:r>
      <w:r w:rsidR="004A1CC0" w:rsidRPr="00DE6169">
        <w:t>-Ц</w:t>
      </w:r>
      <w:r w:rsidR="00F62FFD" w:rsidRPr="00DE6169">
        <w:t>ентру «МЕДВЕТ»</w:t>
      </w:r>
      <w:r w:rsidR="00DA69C5" w:rsidRPr="00DE6169">
        <w:t>.</w:t>
      </w:r>
    </w:p>
    <w:p w14:paraId="6A690FF8" w14:textId="76D70D87" w:rsidR="002D2E10" w:rsidRPr="00DE6169" w:rsidRDefault="002D2E10" w:rsidP="002D2E10">
      <w:pPr>
        <w:spacing w:before="120" w:after="120"/>
        <w:jc w:val="both"/>
      </w:pPr>
      <w:r w:rsidRPr="00DE6169">
        <w:t xml:space="preserve">15.3. Настоящий Договор может быть расторгнут по инициативе Пользователя в </w:t>
      </w:r>
      <w:r w:rsidR="005B28EB" w:rsidRPr="00DE6169">
        <w:t>случае просрочки</w:t>
      </w:r>
      <w:r w:rsidRPr="00DE6169">
        <w:t xml:space="preserve"> исполнения Правообладателем своих обязательств, предусмотренных </w:t>
      </w:r>
      <w:r w:rsidRPr="00DE6169">
        <w:rPr>
          <w:b/>
        </w:rPr>
        <w:t>п. 5.1.1.</w:t>
      </w:r>
      <w:r w:rsidR="00F62FFD" w:rsidRPr="00DE6169">
        <w:t xml:space="preserve"> настоящего Договора,</w:t>
      </w:r>
      <w:r w:rsidR="00C27FAF" w:rsidRPr="00DE6169">
        <w:t xml:space="preserve"> </w:t>
      </w:r>
      <w:r w:rsidR="00F62FFD" w:rsidRPr="00DE6169">
        <w:t>по его вине</w:t>
      </w:r>
      <w:r w:rsidRPr="00DE6169">
        <w:t xml:space="preserve"> более чем на 2 (два) месяца путем направления Правообладателю соответствующего письменного уведомления не мене</w:t>
      </w:r>
      <w:r w:rsidR="00C55A50" w:rsidRPr="00DE6169">
        <w:t>е</w:t>
      </w:r>
      <w:r w:rsidRPr="00DE6169">
        <w:t xml:space="preserve"> чем </w:t>
      </w:r>
      <w:r w:rsidR="004A1CC0" w:rsidRPr="00DE6169">
        <w:br/>
      </w:r>
      <w:r w:rsidRPr="00DE6169">
        <w:t>за 60 (шестьдесят) дней.</w:t>
      </w:r>
    </w:p>
    <w:p w14:paraId="5B969D98" w14:textId="77777777" w:rsidR="002D2E10" w:rsidRPr="00DE6169" w:rsidRDefault="002D2E10" w:rsidP="002D2E10">
      <w:pPr>
        <w:spacing w:before="120" w:after="120"/>
        <w:jc w:val="both"/>
      </w:pPr>
      <w:r w:rsidRPr="00DE6169">
        <w:t>15.4. Настоящий договор автоматически прекращается в следующих случаях:</w:t>
      </w:r>
    </w:p>
    <w:p w14:paraId="3C28BDC4" w14:textId="77777777" w:rsidR="002D2E10" w:rsidRPr="00DE6169" w:rsidRDefault="002D2E10" w:rsidP="002D2E10">
      <w:pPr>
        <w:spacing w:before="120" w:after="120"/>
        <w:jc w:val="both"/>
      </w:pPr>
      <w:r w:rsidRPr="00DE6169">
        <w:t xml:space="preserve">15.4.1. </w:t>
      </w:r>
      <w:r w:rsidR="00862DDB" w:rsidRPr="00DE6169">
        <w:t>решения суда, вступившего в законную силу, о признании одной из Сторон банкротом;</w:t>
      </w:r>
    </w:p>
    <w:p w14:paraId="0204D11D" w14:textId="77777777" w:rsidR="002D2E10" w:rsidRPr="00DE6169" w:rsidRDefault="002D2E10" w:rsidP="002D2E10">
      <w:pPr>
        <w:spacing w:before="120" w:after="120"/>
        <w:jc w:val="both"/>
      </w:pPr>
      <w:r w:rsidRPr="00DE6169">
        <w:t>15.4.</w:t>
      </w:r>
      <w:r w:rsidR="0098717C" w:rsidRPr="00DE6169">
        <w:t>2</w:t>
      </w:r>
      <w:r w:rsidRPr="00DE6169">
        <w:t xml:space="preserve">. иных случаях, предусмотренных действующим законодательством Российской Федерации и настоящим Договором. </w:t>
      </w:r>
    </w:p>
    <w:p w14:paraId="49C3B79C" w14:textId="77777777" w:rsidR="009A796E" w:rsidRPr="00DE6169" w:rsidRDefault="009A796E" w:rsidP="002D2E10">
      <w:pPr>
        <w:spacing w:before="120" w:after="120"/>
        <w:jc w:val="both"/>
      </w:pPr>
    </w:p>
    <w:p w14:paraId="0997AB3A" w14:textId="43E9A09B" w:rsidR="00C6130F" w:rsidRPr="00465600" w:rsidRDefault="00C222BA" w:rsidP="006B2E18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28" w:name="_Toc397437363"/>
      <w:bookmarkStart w:id="29" w:name="_Toc397438825"/>
      <w:r w:rsidRPr="00DE6169">
        <w:rPr>
          <w:rFonts w:ascii="Times New Roman" w:hAnsi="Times New Roman"/>
          <w:sz w:val="24"/>
          <w:szCs w:val="24"/>
        </w:rPr>
        <w:t>1</w:t>
      </w:r>
      <w:r w:rsidR="00862DDB" w:rsidRPr="00DE6169">
        <w:rPr>
          <w:rFonts w:ascii="Times New Roman" w:hAnsi="Times New Roman"/>
          <w:sz w:val="24"/>
          <w:szCs w:val="24"/>
          <w:lang w:val="ru-RU"/>
        </w:rPr>
        <w:t>6</w:t>
      </w:r>
      <w:r w:rsidR="00C6130F" w:rsidRPr="00DE6169">
        <w:rPr>
          <w:rFonts w:ascii="Times New Roman" w:hAnsi="Times New Roman"/>
          <w:sz w:val="24"/>
          <w:szCs w:val="24"/>
        </w:rPr>
        <w:t>. ПОСЛЕДСТВИЯ ПРЕКРАЩЕНИЯ ДЕЙСТВИЯ ДОГОВОРА</w:t>
      </w:r>
      <w:bookmarkEnd w:id="28"/>
      <w:bookmarkEnd w:id="29"/>
      <w:r w:rsidR="00465600">
        <w:rPr>
          <w:rFonts w:ascii="Times New Roman" w:hAnsi="Times New Roman"/>
          <w:sz w:val="24"/>
          <w:szCs w:val="24"/>
          <w:lang w:val="ru-RU"/>
        </w:rPr>
        <w:t>.</w:t>
      </w:r>
    </w:p>
    <w:p w14:paraId="4E41AEFF" w14:textId="77777777" w:rsidR="009A796E" w:rsidRPr="00DE6169" w:rsidRDefault="009A796E" w:rsidP="009A796E">
      <w:pPr>
        <w:rPr>
          <w:lang w:val="uk-UA" w:eastAsia="uk-UA"/>
        </w:rPr>
      </w:pPr>
    </w:p>
    <w:p w14:paraId="1A9086FF" w14:textId="77777777" w:rsidR="00C6130F" w:rsidRPr="00DE6169" w:rsidRDefault="00C222BA" w:rsidP="00C6130F">
      <w:pPr>
        <w:spacing w:before="120" w:after="120"/>
        <w:jc w:val="both"/>
      </w:pPr>
      <w:r w:rsidRPr="00DE6169">
        <w:t>1</w:t>
      </w:r>
      <w:r w:rsidR="005D1B53" w:rsidRPr="00DE6169">
        <w:t>6</w:t>
      </w:r>
      <w:r w:rsidR="00C6130F" w:rsidRPr="00DE6169">
        <w:t xml:space="preserve">.1. </w:t>
      </w:r>
      <w:r w:rsidR="0021498A" w:rsidRPr="00DE6169">
        <w:t>В случае</w:t>
      </w:r>
      <w:r w:rsidR="00C6130F" w:rsidRPr="00DE6169">
        <w:t xml:space="preserve"> истечени</w:t>
      </w:r>
      <w:r w:rsidR="00C44D32" w:rsidRPr="00DE6169">
        <w:t>я</w:t>
      </w:r>
      <w:r w:rsidR="00C6130F" w:rsidRPr="00DE6169">
        <w:t xml:space="preserve"> срока</w:t>
      </w:r>
      <w:r w:rsidR="00C44D32" w:rsidRPr="00DE6169">
        <w:t xml:space="preserve"> настоящего Договора, либо</w:t>
      </w:r>
      <w:r w:rsidR="00C6130F" w:rsidRPr="00DE6169">
        <w:t xml:space="preserve"> прекращении действия настоящего Договора по иным причинам Пользователь обязуется:</w:t>
      </w:r>
    </w:p>
    <w:p w14:paraId="35979D95" w14:textId="53FD4BC4" w:rsidR="00C6130F" w:rsidRPr="00DE6169" w:rsidRDefault="00C222BA" w:rsidP="00C6130F">
      <w:pPr>
        <w:spacing w:before="120" w:after="120"/>
        <w:jc w:val="both"/>
      </w:pPr>
      <w:r w:rsidRPr="00DE6169">
        <w:t>1</w:t>
      </w:r>
      <w:r w:rsidR="005D1B53" w:rsidRPr="00DE6169">
        <w:t>6</w:t>
      </w:r>
      <w:r w:rsidR="00C6130F" w:rsidRPr="00DE6169">
        <w:t>.</w:t>
      </w:r>
      <w:r w:rsidR="00721869" w:rsidRPr="00DE6169">
        <w:t>1</w:t>
      </w:r>
      <w:r w:rsidR="00C6130F" w:rsidRPr="00DE6169">
        <w:t>.</w:t>
      </w:r>
      <w:r w:rsidR="00721869" w:rsidRPr="00DE6169">
        <w:t>1.</w:t>
      </w:r>
      <w:r w:rsidR="0038236D">
        <w:t xml:space="preserve"> </w:t>
      </w:r>
      <w:r w:rsidR="00721869" w:rsidRPr="00DE6169">
        <w:t xml:space="preserve">немедленно </w:t>
      </w:r>
      <w:r w:rsidR="00C6130F" w:rsidRPr="00DE6169">
        <w:t xml:space="preserve">прекратить использование </w:t>
      </w:r>
      <w:r w:rsidR="00BD6D9E" w:rsidRPr="00DE6169">
        <w:t xml:space="preserve">и не использовать в своей дальнейшей предпринимательской деятельности </w:t>
      </w:r>
      <w:r w:rsidR="00C6130F" w:rsidRPr="00DE6169">
        <w:t xml:space="preserve">Комплекс исключительных прав, переданных </w:t>
      </w:r>
      <w:r w:rsidR="00D655E8" w:rsidRPr="00DE6169">
        <w:br/>
      </w:r>
      <w:r w:rsidR="00C6130F" w:rsidRPr="00DE6169">
        <w:t>по настоящему Договору;</w:t>
      </w:r>
    </w:p>
    <w:p w14:paraId="148538C5" w14:textId="77777777" w:rsidR="00C6130F" w:rsidRPr="00DE6169" w:rsidRDefault="00C222BA" w:rsidP="00C6130F">
      <w:pPr>
        <w:spacing w:before="120" w:after="120"/>
        <w:jc w:val="both"/>
      </w:pPr>
      <w:r w:rsidRPr="00DE6169">
        <w:t>1</w:t>
      </w:r>
      <w:r w:rsidR="005D1B53" w:rsidRPr="00DE6169">
        <w:t>6</w:t>
      </w:r>
      <w:r w:rsidR="00C6130F" w:rsidRPr="00DE6169">
        <w:t>.</w:t>
      </w:r>
      <w:r w:rsidR="00721869" w:rsidRPr="00DE6169">
        <w:t>1.2</w:t>
      </w:r>
      <w:r w:rsidR="00C6130F" w:rsidRPr="00DE6169">
        <w:t xml:space="preserve">. немедленно прекратить обслуживание </w:t>
      </w:r>
      <w:r w:rsidR="005E21FC" w:rsidRPr="00DE6169">
        <w:t>клиентов Предприятия</w:t>
      </w:r>
      <w:r w:rsidR="00701C63" w:rsidRPr="00DE6169">
        <w:t xml:space="preserve">, </w:t>
      </w:r>
      <w:r w:rsidR="00145CB3" w:rsidRPr="00DE6169">
        <w:t xml:space="preserve">не </w:t>
      </w:r>
      <w:r w:rsidR="00701C63" w:rsidRPr="00DE6169">
        <w:t>оказывать Услуги</w:t>
      </w:r>
      <w:r w:rsidR="004646F3" w:rsidRPr="00DE6169">
        <w:t xml:space="preserve"> и/или дополнительные услуги</w:t>
      </w:r>
      <w:r w:rsidR="00A15E3E" w:rsidRPr="00DE6169">
        <w:t>, не реализовывать Товары</w:t>
      </w:r>
      <w:r w:rsidR="005B28EB" w:rsidRPr="00DE6169">
        <w:t xml:space="preserve"> и уведомить клиентов </w:t>
      </w:r>
      <w:r w:rsidR="00D655E8" w:rsidRPr="00DE6169">
        <w:br/>
      </w:r>
      <w:r w:rsidR="005B28EB" w:rsidRPr="00DE6169">
        <w:t>о прекращении обслуживания</w:t>
      </w:r>
      <w:r w:rsidR="00C6130F" w:rsidRPr="00DE6169">
        <w:t>;</w:t>
      </w:r>
    </w:p>
    <w:p w14:paraId="55DF96A9" w14:textId="77777777" w:rsidR="00C6130F" w:rsidRPr="00DE6169" w:rsidRDefault="00C222BA" w:rsidP="00C6130F">
      <w:pPr>
        <w:spacing w:before="120" w:after="120"/>
        <w:jc w:val="both"/>
      </w:pPr>
      <w:r w:rsidRPr="00DE6169">
        <w:t>1</w:t>
      </w:r>
      <w:r w:rsidR="005D1B53" w:rsidRPr="00DE6169">
        <w:t>6</w:t>
      </w:r>
      <w:r w:rsidR="00C6130F" w:rsidRPr="00DE6169">
        <w:t>.</w:t>
      </w:r>
      <w:r w:rsidR="00821BE2" w:rsidRPr="00DE6169">
        <w:t>1.3</w:t>
      </w:r>
      <w:r w:rsidR="00C6130F" w:rsidRPr="00DE6169">
        <w:t xml:space="preserve">. в течение </w:t>
      </w:r>
      <w:r w:rsidR="00973E9C" w:rsidRPr="00DE6169">
        <w:t>7</w:t>
      </w:r>
      <w:r w:rsidR="00C6130F" w:rsidRPr="00DE6169">
        <w:t xml:space="preserve"> (</w:t>
      </w:r>
      <w:r w:rsidR="00973E9C" w:rsidRPr="00DE6169">
        <w:t>сем</w:t>
      </w:r>
      <w:r w:rsidR="00B36E40" w:rsidRPr="00DE6169">
        <w:t>и</w:t>
      </w:r>
      <w:r w:rsidR="00C6130F" w:rsidRPr="00DE6169">
        <w:t xml:space="preserve">) </w:t>
      </w:r>
      <w:r w:rsidR="00B36E40" w:rsidRPr="00DE6169">
        <w:t xml:space="preserve">рабочих </w:t>
      </w:r>
      <w:r w:rsidR="00C6130F" w:rsidRPr="00DE6169">
        <w:t xml:space="preserve">дней снять </w:t>
      </w:r>
      <w:r w:rsidR="00EE0CE8" w:rsidRPr="00DE6169">
        <w:t xml:space="preserve">все </w:t>
      </w:r>
      <w:r w:rsidR="00C6130F" w:rsidRPr="00DE6169">
        <w:t>вывески, плакаты, надписи, конструкции и рекламное оформление, которые могут указывать на наличие между Сторонами договорных отношений</w:t>
      </w:r>
      <w:r w:rsidR="00EE0CE8" w:rsidRPr="00DE6169">
        <w:t xml:space="preserve"> и на принадлежность предприятия Пользователя к Фирменной сети</w:t>
      </w:r>
      <w:r w:rsidR="00C6130F" w:rsidRPr="00DE6169">
        <w:t>;</w:t>
      </w:r>
    </w:p>
    <w:p w14:paraId="7DA3BAF7" w14:textId="332EDC7E" w:rsidR="00C6130F" w:rsidRPr="00DE6169" w:rsidRDefault="00C222BA" w:rsidP="00035C57">
      <w:pPr>
        <w:jc w:val="both"/>
      </w:pPr>
      <w:r w:rsidRPr="00DE6169">
        <w:lastRenderedPageBreak/>
        <w:t>1</w:t>
      </w:r>
      <w:r w:rsidR="005D1B53" w:rsidRPr="00DE6169">
        <w:t>6</w:t>
      </w:r>
      <w:r w:rsidR="00C6130F" w:rsidRPr="00DE6169">
        <w:t>.</w:t>
      </w:r>
      <w:r w:rsidR="00821BE2" w:rsidRPr="00DE6169">
        <w:t>1.4</w:t>
      </w:r>
      <w:r w:rsidR="00C6130F" w:rsidRPr="00DE6169">
        <w:t xml:space="preserve">. в течение </w:t>
      </w:r>
      <w:r w:rsidR="00973E9C" w:rsidRPr="00DE6169">
        <w:t>7</w:t>
      </w:r>
      <w:r w:rsidR="00B36E40" w:rsidRPr="00DE6169">
        <w:t xml:space="preserve"> (</w:t>
      </w:r>
      <w:r w:rsidR="00973E9C" w:rsidRPr="00DE6169">
        <w:t>сем</w:t>
      </w:r>
      <w:r w:rsidR="00B36E40" w:rsidRPr="00DE6169">
        <w:t>и) рабочих</w:t>
      </w:r>
      <w:r w:rsidR="00C6130F" w:rsidRPr="00DE6169">
        <w:t xml:space="preserve"> дней возвратить Правообладателю все полученные </w:t>
      </w:r>
      <w:r w:rsidR="00981E52" w:rsidRPr="00DE6169">
        <w:br/>
      </w:r>
      <w:r w:rsidR="00C6130F" w:rsidRPr="00DE6169">
        <w:t>в течение срока действия настоящего Договора документы,</w:t>
      </w:r>
      <w:r w:rsidR="00C27FAF" w:rsidRPr="00DE6169">
        <w:t xml:space="preserve"> </w:t>
      </w:r>
      <w:r w:rsidR="005261BE" w:rsidRPr="00DE6169">
        <w:t xml:space="preserve">составляющие </w:t>
      </w:r>
      <w:r w:rsidR="00981E52" w:rsidRPr="00DE6169">
        <w:br/>
        <w:t>Секреты производства (Ноу-Х</w:t>
      </w:r>
      <w:r w:rsidR="005261BE" w:rsidRPr="00DE6169">
        <w:t xml:space="preserve">ау) и иную конфиденциальную информацию, </w:t>
      </w:r>
      <w:r w:rsidR="00C6130F" w:rsidRPr="00DE6169">
        <w:t>включая ксерокопии и иные материальные носители</w:t>
      </w:r>
      <w:r w:rsidR="005261BE" w:rsidRPr="00DE6169">
        <w:t xml:space="preserve"> такой </w:t>
      </w:r>
      <w:r w:rsidR="00C6130F" w:rsidRPr="00DE6169">
        <w:t>информации;</w:t>
      </w:r>
    </w:p>
    <w:p w14:paraId="0D489350" w14:textId="35DEF6AF" w:rsidR="00C6130F" w:rsidRPr="00DE6169" w:rsidRDefault="00C222BA" w:rsidP="00C6130F">
      <w:pPr>
        <w:pStyle w:val="a3"/>
        <w:spacing w:before="120" w:after="120"/>
        <w:jc w:val="both"/>
        <w:rPr>
          <w:szCs w:val="24"/>
        </w:rPr>
      </w:pPr>
      <w:r w:rsidRPr="00DE6169">
        <w:rPr>
          <w:szCs w:val="24"/>
        </w:rPr>
        <w:t>1</w:t>
      </w:r>
      <w:r w:rsidR="005D1B53" w:rsidRPr="00DE6169">
        <w:rPr>
          <w:szCs w:val="24"/>
        </w:rPr>
        <w:t>6</w:t>
      </w:r>
      <w:r w:rsidR="00C6130F" w:rsidRPr="00DE6169">
        <w:rPr>
          <w:szCs w:val="24"/>
        </w:rPr>
        <w:t>.</w:t>
      </w:r>
      <w:r w:rsidR="00821BE2" w:rsidRPr="00DE6169">
        <w:rPr>
          <w:szCs w:val="24"/>
        </w:rPr>
        <w:t>1.5</w:t>
      </w:r>
      <w:r w:rsidR="00C6130F" w:rsidRPr="00DE6169">
        <w:rPr>
          <w:szCs w:val="24"/>
        </w:rPr>
        <w:t xml:space="preserve">. в течение </w:t>
      </w:r>
      <w:r w:rsidR="00973E9C" w:rsidRPr="00DE6169">
        <w:rPr>
          <w:szCs w:val="24"/>
        </w:rPr>
        <w:t>7</w:t>
      </w:r>
      <w:r w:rsidR="00B36E40" w:rsidRPr="00DE6169">
        <w:rPr>
          <w:szCs w:val="24"/>
        </w:rPr>
        <w:t xml:space="preserve"> (</w:t>
      </w:r>
      <w:r w:rsidR="00973E9C" w:rsidRPr="00DE6169">
        <w:rPr>
          <w:szCs w:val="24"/>
        </w:rPr>
        <w:t>сем</w:t>
      </w:r>
      <w:r w:rsidR="00B36E40" w:rsidRPr="00DE6169">
        <w:rPr>
          <w:szCs w:val="24"/>
        </w:rPr>
        <w:t xml:space="preserve">и) рабочих </w:t>
      </w:r>
      <w:r w:rsidR="00C6130F" w:rsidRPr="00DE6169">
        <w:rPr>
          <w:szCs w:val="24"/>
        </w:rPr>
        <w:t xml:space="preserve">дней возвратить за свой счет Правообладателю или указанному им лицу все неиспользованные предметы, на которые </w:t>
      </w:r>
      <w:r w:rsidR="001F01BC" w:rsidRPr="00DE6169">
        <w:rPr>
          <w:szCs w:val="24"/>
        </w:rPr>
        <w:t>нанесён</w:t>
      </w:r>
      <w:r w:rsidR="00C6130F" w:rsidRPr="00DE6169">
        <w:rPr>
          <w:szCs w:val="24"/>
        </w:rPr>
        <w:t xml:space="preserve"> или иным образом </w:t>
      </w:r>
      <w:r w:rsidR="005B28EB" w:rsidRPr="00DE6169">
        <w:rPr>
          <w:szCs w:val="24"/>
        </w:rPr>
        <w:t>обозначен Товарный</w:t>
      </w:r>
      <w:r w:rsidR="00C6130F" w:rsidRPr="00DE6169">
        <w:rPr>
          <w:szCs w:val="24"/>
        </w:rPr>
        <w:t xml:space="preserve"> знак, либо, по требованию Правообладателя уничтожить их с составлением акта, в котором указываются наименования и количество уничтожаемых предметов;</w:t>
      </w:r>
    </w:p>
    <w:p w14:paraId="34482806" w14:textId="77777777" w:rsidR="00C6130F" w:rsidRPr="00DE6169" w:rsidRDefault="00C222BA" w:rsidP="00D424C3">
      <w:pPr>
        <w:spacing w:before="120" w:after="120"/>
        <w:jc w:val="both"/>
      </w:pPr>
      <w:r w:rsidRPr="00DE6169">
        <w:t>1</w:t>
      </w:r>
      <w:r w:rsidR="005D1B53" w:rsidRPr="00DE6169">
        <w:t>6</w:t>
      </w:r>
      <w:r w:rsidR="00C6130F" w:rsidRPr="00DE6169">
        <w:t>.</w:t>
      </w:r>
      <w:r w:rsidR="00821BE2" w:rsidRPr="00DE6169">
        <w:t>1.6</w:t>
      </w:r>
      <w:r w:rsidR="00C6130F" w:rsidRPr="00DE6169">
        <w:t xml:space="preserve">. по требованию Правообладателя выполнить все действия и подготовить все необходимые документы о прекращении использования </w:t>
      </w:r>
      <w:r w:rsidR="00B36E40" w:rsidRPr="00DE6169">
        <w:t>Комплекса и</w:t>
      </w:r>
      <w:r w:rsidR="00C6130F" w:rsidRPr="00DE6169">
        <w:t xml:space="preserve">сключительных прав, составленные по форме, необходимой для регистрации в надлежащем </w:t>
      </w:r>
      <w:r w:rsidR="00473D56" w:rsidRPr="00DE6169">
        <w:t>порядке</w:t>
      </w:r>
      <w:r w:rsidR="00C6130F" w:rsidRPr="00DE6169">
        <w:t xml:space="preserve"> факта прекращения пользования исключительными правами Правообладателя, а также подготовить и передать Правообладателю все необходимые документы, связанные с р</w:t>
      </w:r>
      <w:r w:rsidR="00D424C3" w:rsidRPr="00DE6169">
        <w:t>асторжением настоящего Договора</w:t>
      </w:r>
      <w:r w:rsidR="0029102D" w:rsidRPr="00DE6169">
        <w:t>;</w:t>
      </w:r>
    </w:p>
    <w:p w14:paraId="4F343E5A" w14:textId="5DB504C6" w:rsidR="0029102D" w:rsidRPr="00DE6169" w:rsidRDefault="0029102D" w:rsidP="00890845">
      <w:pPr>
        <w:pStyle w:val="a3"/>
        <w:spacing w:before="120" w:after="120"/>
        <w:jc w:val="both"/>
        <w:rPr>
          <w:szCs w:val="24"/>
        </w:rPr>
      </w:pPr>
      <w:r w:rsidRPr="00DE6169">
        <w:rPr>
          <w:szCs w:val="24"/>
        </w:rPr>
        <w:t>1</w:t>
      </w:r>
      <w:r w:rsidR="005D1B53" w:rsidRPr="00DE6169">
        <w:rPr>
          <w:szCs w:val="24"/>
        </w:rPr>
        <w:t>6</w:t>
      </w:r>
      <w:r w:rsidRPr="00DE6169">
        <w:rPr>
          <w:szCs w:val="24"/>
        </w:rPr>
        <w:t xml:space="preserve">.1.7. </w:t>
      </w:r>
      <w:r w:rsidR="00890845" w:rsidRPr="00DE6169">
        <w:rPr>
          <w:szCs w:val="24"/>
        </w:rPr>
        <w:t xml:space="preserve">в течение </w:t>
      </w:r>
      <w:r w:rsidR="00973E9C" w:rsidRPr="00DE6169">
        <w:rPr>
          <w:szCs w:val="24"/>
        </w:rPr>
        <w:t xml:space="preserve">7 </w:t>
      </w:r>
      <w:r w:rsidR="00890845" w:rsidRPr="00DE6169">
        <w:rPr>
          <w:szCs w:val="24"/>
        </w:rPr>
        <w:t>(</w:t>
      </w:r>
      <w:r w:rsidR="00973E9C" w:rsidRPr="00DE6169">
        <w:rPr>
          <w:szCs w:val="24"/>
        </w:rPr>
        <w:t>семи</w:t>
      </w:r>
      <w:r w:rsidR="00890845" w:rsidRPr="00DE6169">
        <w:rPr>
          <w:szCs w:val="24"/>
        </w:rPr>
        <w:t xml:space="preserve">) рабочих дней </w:t>
      </w:r>
      <w:r w:rsidR="00D908B6" w:rsidRPr="00DE6169">
        <w:rPr>
          <w:szCs w:val="24"/>
        </w:rPr>
        <w:t xml:space="preserve">расторгнуть действующий договор аренды (субаренды) на Помещение, </w:t>
      </w:r>
      <w:r w:rsidR="00890845" w:rsidRPr="00DE6169">
        <w:rPr>
          <w:szCs w:val="24"/>
        </w:rPr>
        <w:t>переоформи</w:t>
      </w:r>
      <w:r w:rsidR="00D908B6" w:rsidRPr="00DE6169">
        <w:rPr>
          <w:szCs w:val="24"/>
        </w:rPr>
        <w:t>в</w:t>
      </w:r>
      <w:r w:rsidR="009A796E" w:rsidRPr="00DE6169">
        <w:rPr>
          <w:szCs w:val="24"/>
        </w:rPr>
        <w:t xml:space="preserve"> </w:t>
      </w:r>
      <w:r w:rsidR="005B28EB" w:rsidRPr="00DE6169">
        <w:rPr>
          <w:szCs w:val="24"/>
        </w:rPr>
        <w:t>Помещение</w:t>
      </w:r>
      <w:r w:rsidR="009A796E" w:rsidRPr="00DE6169">
        <w:rPr>
          <w:szCs w:val="24"/>
        </w:rPr>
        <w:t xml:space="preserve"> </w:t>
      </w:r>
      <w:r w:rsidR="00890845" w:rsidRPr="00DE6169">
        <w:rPr>
          <w:szCs w:val="24"/>
        </w:rPr>
        <w:t xml:space="preserve">таким образом, чтобы оно существенно отличалось от вида </w:t>
      </w:r>
      <w:r w:rsidR="00C64E74" w:rsidRPr="00DE6169">
        <w:rPr>
          <w:szCs w:val="24"/>
        </w:rPr>
        <w:t>Предприятия</w:t>
      </w:r>
      <w:r w:rsidR="00890845" w:rsidRPr="00DE6169">
        <w:rPr>
          <w:szCs w:val="24"/>
        </w:rPr>
        <w:t>, организация и функционирование которо</w:t>
      </w:r>
      <w:r w:rsidR="002125A3" w:rsidRPr="00DE6169">
        <w:rPr>
          <w:szCs w:val="24"/>
        </w:rPr>
        <w:t>го</w:t>
      </w:r>
      <w:r w:rsidR="00890845" w:rsidRPr="00DE6169">
        <w:rPr>
          <w:szCs w:val="24"/>
        </w:rPr>
        <w:t xml:space="preserve"> связаны с использованием Комплекса исключительных прав Правообладателя;</w:t>
      </w:r>
    </w:p>
    <w:p w14:paraId="2248EA2C" w14:textId="50FCB489" w:rsidR="007C059B" w:rsidRPr="00DE6169" w:rsidRDefault="0029102D" w:rsidP="0029102D">
      <w:pPr>
        <w:spacing w:before="120" w:after="120"/>
        <w:jc w:val="both"/>
      </w:pPr>
      <w:r w:rsidRPr="00DE6169">
        <w:t>1</w:t>
      </w:r>
      <w:r w:rsidR="005D1B53" w:rsidRPr="00DE6169">
        <w:t>6</w:t>
      </w:r>
      <w:r w:rsidRPr="00DE6169">
        <w:t>.1.8.</w:t>
      </w:r>
      <w:r w:rsidR="009A796E" w:rsidRPr="00DE6169">
        <w:t xml:space="preserve"> </w:t>
      </w:r>
      <w:r w:rsidR="00890845" w:rsidRPr="00DE6169">
        <w:t xml:space="preserve">не использовать в своей дальнейшей предпринимательской деятельности элементы дизайна </w:t>
      </w:r>
      <w:r w:rsidR="00C64E74" w:rsidRPr="00DE6169">
        <w:t>Предприятия</w:t>
      </w:r>
      <w:r w:rsidR="009A796E" w:rsidRPr="00DE6169">
        <w:t xml:space="preserve"> </w:t>
      </w:r>
      <w:r w:rsidR="00890845" w:rsidRPr="00DE6169">
        <w:t>и/или фирменного стиля Правообладателя</w:t>
      </w:r>
      <w:r w:rsidR="007C059B" w:rsidRPr="00DE6169">
        <w:t>;</w:t>
      </w:r>
    </w:p>
    <w:p w14:paraId="624C6DE7" w14:textId="36D660CB" w:rsidR="0029102D" w:rsidRPr="00DE6169" w:rsidRDefault="007C059B" w:rsidP="0029102D">
      <w:pPr>
        <w:spacing w:before="120" w:after="120"/>
        <w:jc w:val="both"/>
      </w:pPr>
      <w:r w:rsidRPr="00DE6169">
        <w:t>1</w:t>
      </w:r>
      <w:r w:rsidR="005D1B53" w:rsidRPr="00DE6169">
        <w:t>6</w:t>
      </w:r>
      <w:r w:rsidRPr="00DE6169">
        <w:t>.1.9</w:t>
      </w:r>
      <w:r w:rsidR="0029102D" w:rsidRPr="00DE6169">
        <w:t>.</w:t>
      </w:r>
      <w:r w:rsidR="009A796E" w:rsidRPr="00DE6169">
        <w:t xml:space="preserve"> </w:t>
      </w:r>
      <w:r w:rsidR="00973E9C" w:rsidRPr="00DE6169">
        <w:t xml:space="preserve">в течение 7 (семи) рабочих дней </w:t>
      </w:r>
      <w:r w:rsidRPr="00DE6169">
        <w:t xml:space="preserve">расторгнуть </w:t>
      </w:r>
      <w:r w:rsidR="00504F24" w:rsidRPr="00DE6169">
        <w:t xml:space="preserve">договоры </w:t>
      </w:r>
      <w:r w:rsidRPr="00DE6169">
        <w:t xml:space="preserve">аренды/субаренды, </w:t>
      </w:r>
      <w:r w:rsidR="001B54B1" w:rsidRPr="00DE6169">
        <w:t xml:space="preserve">поставки </w:t>
      </w:r>
      <w:r w:rsidR="00504F24" w:rsidRPr="00DE6169">
        <w:t>и прочие</w:t>
      </w:r>
      <w:r w:rsidRPr="00DE6169">
        <w:t xml:space="preserve">, </w:t>
      </w:r>
      <w:r w:rsidR="001F01BC" w:rsidRPr="00DE6169">
        <w:t>заключённые</w:t>
      </w:r>
      <w:r w:rsidRPr="00DE6169">
        <w:t xml:space="preserve"> им ранее в связи с исполнением настоящего Договора.</w:t>
      </w:r>
    </w:p>
    <w:p w14:paraId="2921218B" w14:textId="48E33F35" w:rsidR="00FC4BF4" w:rsidRPr="00DE6169" w:rsidRDefault="00C222BA" w:rsidP="00FC4BF4">
      <w:pPr>
        <w:spacing w:before="120" w:after="120"/>
        <w:jc w:val="both"/>
      </w:pPr>
      <w:r w:rsidRPr="00DE6169">
        <w:t>1</w:t>
      </w:r>
      <w:r w:rsidR="005D1B53" w:rsidRPr="00DE6169">
        <w:t>6</w:t>
      </w:r>
      <w:r w:rsidR="0062682A" w:rsidRPr="00DE6169">
        <w:t>.</w:t>
      </w:r>
      <w:r w:rsidR="00821BE2" w:rsidRPr="00DE6169">
        <w:t>2</w:t>
      </w:r>
      <w:r w:rsidR="00C6130F" w:rsidRPr="00DE6169">
        <w:t>.</w:t>
      </w:r>
      <w:r w:rsidR="009A796E" w:rsidRPr="00DE6169">
        <w:t xml:space="preserve"> </w:t>
      </w:r>
      <w:r w:rsidR="00FC4BF4" w:rsidRPr="00DE6169">
        <w:t xml:space="preserve">Правообладатель имеет преимущественное право выкупить у Пользователя </w:t>
      </w:r>
      <w:r w:rsidR="00020A54" w:rsidRPr="00DE6169">
        <w:t>оборудование</w:t>
      </w:r>
      <w:r w:rsidR="009A796E" w:rsidRPr="00DE6169">
        <w:t xml:space="preserve"> </w:t>
      </w:r>
      <w:r w:rsidR="00952983" w:rsidRPr="00DE6169">
        <w:t>либо его часть</w:t>
      </w:r>
      <w:r w:rsidR="00FC4BF4" w:rsidRPr="00DE6169">
        <w:t xml:space="preserve">, по цене </w:t>
      </w:r>
      <w:r w:rsidR="00295810" w:rsidRPr="00DE6169">
        <w:t>закупки</w:t>
      </w:r>
      <w:r w:rsidR="00FC4BF4" w:rsidRPr="00DE6169">
        <w:t xml:space="preserve"> за вычетом амортизации</w:t>
      </w:r>
      <w:r w:rsidR="00EE7336" w:rsidRPr="00DE6169">
        <w:t>, на условиях, согласуемых Сторонами дополнительно</w:t>
      </w:r>
      <w:r w:rsidR="00FC4BF4" w:rsidRPr="00DE6169">
        <w:t xml:space="preserve">. В случае если Правообладатель намерен воспользоваться указанным правом, Правообладатель обязан письменно уведомить об этом Пользователя в срок не позднее </w:t>
      </w:r>
      <w:r w:rsidR="00165D34" w:rsidRPr="00DE6169">
        <w:t>3</w:t>
      </w:r>
      <w:r w:rsidR="00FC4BF4" w:rsidRPr="00DE6169">
        <w:t xml:space="preserve"> (</w:t>
      </w:r>
      <w:r w:rsidR="00165D34" w:rsidRPr="00DE6169">
        <w:t>трех</w:t>
      </w:r>
      <w:r w:rsidR="00FC4BF4" w:rsidRPr="00DE6169">
        <w:t xml:space="preserve">) </w:t>
      </w:r>
      <w:r w:rsidR="00165D34" w:rsidRPr="00DE6169">
        <w:t xml:space="preserve">рабочих </w:t>
      </w:r>
      <w:r w:rsidR="00FC4BF4" w:rsidRPr="00DE6169">
        <w:t>дней с момента истечения срока или прекращения действия настоящего Договора по иным причинам.</w:t>
      </w:r>
    </w:p>
    <w:p w14:paraId="7710972D" w14:textId="77777777" w:rsidR="00C6130F" w:rsidRPr="00DE6169" w:rsidRDefault="00FC4BF4" w:rsidP="000A584F">
      <w:pPr>
        <w:pStyle w:val="a3"/>
        <w:spacing w:before="120" w:after="120"/>
        <w:jc w:val="both"/>
        <w:rPr>
          <w:szCs w:val="24"/>
        </w:rPr>
      </w:pPr>
      <w:r w:rsidRPr="00DE6169">
        <w:rPr>
          <w:szCs w:val="24"/>
        </w:rPr>
        <w:t>1</w:t>
      </w:r>
      <w:r w:rsidR="005D1B53" w:rsidRPr="00DE6169">
        <w:rPr>
          <w:szCs w:val="24"/>
        </w:rPr>
        <w:t>6</w:t>
      </w:r>
      <w:r w:rsidRPr="00DE6169">
        <w:rPr>
          <w:szCs w:val="24"/>
        </w:rPr>
        <w:t xml:space="preserve">.3. </w:t>
      </w:r>
      <w:r w:rsidR="00C6130F" w:rsidRPr="00DE6169">
        <w:rPr>
          <w:szCs w:val="24"/>
        </w:rPr>
        <w:t xml:space="preserve">Каждая </w:t>
      </w:r>
      <w:r w:rsidR="003C4C8D" w:rsidRPr="00DE6169">
        <w:rPr>
          <w:szCs w:val="24"/>
        </w:rPr>
        <w:t>С</w:t>
      </w:r>
      <w:r w:rsidR="00C6130F" w:rsidRPr="00DE6169">
        <w:rPr>
          <w:szCs w:val="24"/>
        </w:rPr>
        <w:t xml:space="preserve">торона обязана выплатить другой Стороне в течение </w:t>
      </w:r>
      <w:r w:rsidR="0097484A" w:rsidRPr="00DE6169">
        <w:rPr>
          <w:szCs w:val="24"/>
        </w:rPr>
        <w:t>5</w:t>
      </w:r>
      <w:r w:rsidR="00C6130F" w:rsidRPr="00DE6169">
        <w:rPr>
          <w:szCs w:val="24"/>
        </w:rPr>
        <w:t xml:space="preserve"> (</w:t>
      </w:r>
      <w:r w:rsidR="0097484A" w:rsidRPr="00DE6169">
        <w:rPr>
          <w:szCs w:val="24"/>
        </w:rPr>
        <w:t>пяти</w:t>
      </w:r>
      <w:r w:rsidR="00C6130F" w:rsidRPr="00DE6169">
        <w:rPr>
          <w:szCs w:val="24"/>
        </w:rPr>
        <w:t xml:space="preserve">) банковских дней </w:t>
      </w:r>
      <w:r w:rsidR="0021498A" w:rsidRPr="00DE6169">
        <w:rPr>
          <w:szCs w:val="24"/>
        </w:rPr>
        <w:t xml:space="preserve">момента прекращения Договора </w:t>
      </w:r>
      <w:r w:rsidR="00C6130F" w:rsidRPr="00DE6169">
        <w:rPr>
          <w:szCs w:val="24"/>
        </w:rPr>
        <w:t xml:space="preserve">все суммы, причитающиеся им в связи с исполнением и/или неисполнением (ненадлежащим исполнением) условий настоящего Договора на момент закрытия </w:t>
      </w:r>
      <w:r w:rsidR="00C64E74" w:rsidRPr="00DE6169">
        <w:rPr>
          <w:szCs w:val="24"/>
        </w:rPr>
        <w:t>Предприятия</w:t>
      </w:r>
      <w:r w:rsidR="00C6130F" w:rsidRPr="00DE6169">
        <w:rPr>
          <w:szCs w:val="24"/>
        </w:rPr>
        <w:t>,</w:t>
      </w:r>
      <w:r w:rsidR="00821BE2" w:rsidRPr="00DE6169">
        <w:rPr>
          <w:szCs w:val="24"/>
        </w:rPr>
        <w:t xml:space="preserve"> включая суммы штрафных санкций</w:t>
      </w:r>
      <w:r w:rsidR="00E65A6F" w:rsidRPr="00DE6169">
        <w:rPr>
          <w:szCs w:val="24"/>
        </w:rPr>
        <w:t>, а также выполнить свои обязательства перед клиентами и иными третьими лицами, в том числе по возврату неиспользованных денежных, полученных от клиентов в счет оказания Услуг и/или дополнительных услуг</w:t>
      </w:r>
      <w:r w:rsidR="00821BE2" w:rsidRPr="00DE6169">
        <w:rPr>
          <w:szCs w:val="24"/>
        </w:rPr>
        <w:t>.</w:t>
      </w:r>
    </w:p>
    <w:p w14:paraId="528496B4" w14:textId="7DFC9B43" w:rsidR="00C6130F" w:rsidRPr="00DE6169" w:rsidRDefault="00C222BA" w:rsidP="000A584F">
      <w:pPr>
        <w:pStyle w:val="a3"/>
        <w:spacing w:before="120" w:after="120"/>
        <w:jc w:val="both"/>
        <w:rPr>
          <w:szCs w:val="24"/>
        </w:rPr>
      </w:pPr>
      <w:r w:rsidRPr="00DE6169">
        <w:rPr>
          <w:szCs w:val="24"/>
        </w:rPr>
        <w:t>1</w:t>
      </w:r>
      <w:r w:rsidR="005D1B53" w:rsidRPr="00DE6169">
        <w:rPr>
          <w:szCs w:val="24"/>
        </w:rPr>
        <w:t>6</w:t>
      </w:r>
      <w:r w:rsidR="0062682A" w:rsidRPr="00DE6169">
        <w:rPr>
          <w:szCs w:val="24"/>
        </w:rPr>
        <w:t>.</w:t>
      </w:r>
      <w:r w:rsidR="00E65A6F" w:rsidRPr="00DE6169">
        <w:rPr>
          <w:szCs w:val="24"/>
        </w:rPr>
        <w:t>4</w:t>
      </w:r>
      <w:r w:rsidR="00FC4626" w:rsidRPr="00DE6169">
        <w:rPr>
          <w:szCs w:val="24"/>
        </w:rPr>
        <w:t>. Действие любо</w:t>
      </w:r>
      <w:r w:rsidR="00C6130F" w:rsidRPr="00DE6169">
        <w:rPr>
          <w:szCs w:val="24"/>
        </w:rPr>
        <w:t>го положения настоящего Договора, уста</w:t>
      </w:r>
      <w:r w:rsidR="009A796E" w:rsidRPr="00DE6169">
        <w:rPr>
          <w:szCs w:val="24"/>
        </w:rPr>
        <w:t xml:space="preserve">навливающего обязанности </w:t>
      </w:r>
      <w:r w:rsidR="001C0924" w:rsidRPr="00DE6169">
        <w:rPr>
          <w:szCs w:val="24"/>
        </w:rPr>
        <w:t>Сторон</w:t>
      </w:r>
      <w:r w:rsidR="009A796E" w:rsidRPr="00DE6169">
        <w:rPr>
          <w:szCs w:val="24"/>
        </w:rPr>
        <w:t xml:space="preserve"> </w:t>
      </w:r>
      <w:r w:rsidR="00C6130F" w:rsidRPr="00DE6169">
        <w:rPr>
          <w:szCs w:val="24"/>
        </w:rPr>
        <w:t>после истечения срока или расторжения настоящего Договора, прекращается исключительно исполнением Сторонами содержащихся в соответствующем положении обязанностей и не обусловлено прекращением действия других положений Договора.</w:t>
      </w:r>
    </w:p>
    <w:p w14:paraId="78105D9A" w14:textId="74C328AE" w:rsidR="00C6130F" w:rsidRPr="00465600" w:rsidRDefault="005136DB" w:rsidP="006B2E18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30" w:name="_Toc397437364"/>
      <w:bookmarkStart w:id="31" w:name="_Toc397438826"/>
      <w:r w:rsidRPr="00DE6169">
        <w:rPr>
          <w:rFonts w:ascii="Times New Roman" w:hAnsi="Times New Roman"/>
          <w:sz w:val="24"/>
          <w:szCs w:val="24"/>
        </w:rPr>
        <w:t>1</w:t>
      </w:r>
      <w:r w:rsidR="005D1B53" w:rsidRPr="00DE6169">
        <w:rPr>
          <w:rFonts w:ascii="Times New Roman" w:hAnsi="Times New Roman"/>
          <w:sz w:val="24"/>
          <w:szCs w:val="24"/>
          <w:lang w:val="ru-RU"/>
        </w:rPr>
        <w:t>7</w:t>
      </w:r>
      <w:r w:rsidR="00C6130F" w:rsidRPr="00DE6169">
        <w:rPr>
          <w:rFonts w:ascii="Times New Roman" w:hAnsi="Times New Roman"/>
          <w:sz w:val="24"/>
          <w:szCs w:val="24"/>
        </w:rPr>
        <w:t xml:space="preserve">. </w:t>
      </w:r>
      <w:r w:rsidR="00C222BA" w:rsidRPr="00DE6169">
        <w:rPr>
          <w:rFonts w:ascii="Times New Roman" w:hAnsi="Times New Roman"/>
          <w:sz w:val="24"/>
          <w:szCs w:val="24"/>
        </w:rPr>
        <w:t>ПРОЧИ</w:t>
      </w:r>
      <w:r w:rsidR="00C6130F" w:rsidRPr="00DE6169">
        <w:rPr>
          <w:rFonts w:ascii="Times New Roman" w:hAnsi="Times New Roman"/>
          <w:sz w:val="24"/>
          <w:szCs w:val="24"/>
        </w:rPr>
        <w:t xml:space="preserve">Е </w:t>
      </w:r>
      <w:r w:rsidRPr="00DE6169">
        <w:rPr>
          <w:rFonts w:ascii="Times New Roman" w:hAnsi="Times New Roman"/>
          <w:sz w:val="24"/>
          <w:szCs w:val="24"/>
        </w:rPr>
        <w:t>ПОЛОЖЕНИЯ</w:t>
      </w:r>
      <w:bookmarkEnd w:id="30"/>
      <w:bookmarkEnd w:id="31"/>
      <w:r w:rsidR="00465600">
        <w:rPr>
          <w:rFonts w:ascii="Times New Roman" w:hAnsi="Times New Roman"/>
          <w:sz w:val="24"/>
          <w:szCs w:val="24"/>
          <w:lang w:val="ru-RU"/>
        </w:rPr>
        <w:t>.</w:t>
      </w:r>
    </w:p>
    <w:p w14:paraId="01E44008" w14:textId="77777777" w:rsidR="009A796E" w:rsidRPr="00DE6169" w:rsidRDefault="009A796E" w:rsidP="009A796E">
      <w:pPr>
        <w:rPr>
          <w:lang w:val="uk-UA" w:eastAsia="uk-UA"/>
        </w:rPr>
      </w:pPr>
    </w:p>
    <w:p w14:paraId="26E3E58B" w14:textId="77777777" w:rsidR="005D1B53" w:rsidRPr="00DE6169" w:rsidRDefault="005D1B53" w:rsidP="005D1B53">
      <w:pPr>
        <w:spacing w:before="120" w:after="120"/>
        <w:jc w:val="both"/>
      </w:pPr>
      <w:r w:rsidRPr="00DE6169">
        <w:t>17.1. Пользователем получены все согласования и одобрения на совершение сделки по настоящему Договору, в том числе одобрение сделки общим собранием участников или иным уполномоченным органом Предприятия, если таковые необходимы в силу закона и/или учредительных документов Предприятия Пользователя.</w:t>
      </w:r>
    </w:p>
    <w:p w14:paraId="0FE9BE12" w14:textId="77777777" w:rsidR="005D1B53" w:rsidRPr="00DE6169" w:rsidRDefault="005D1B53" w:rsidP="005D1B53">
      <w:pPr>
        <w:spacing w:before="120" w:after="120"/>
        <w:jc w:val="both"/>
      </w:pPr>
      <w:r w:rsidRPr="00DE6169">
        <w:lastRenderedPageBreak/>
        <w:t xml:space="preserve">17.2. Пользователь подтверждает, что он получил от Правообладателя все необходимую информацию и должным образом изучил возможности предпринимательской деятельности, осуществляемой в рамках настоящего Договора. </w:t>
      </w:r>
    </w:p>
    <w:p w14:paraId="152D7156" w14:textId="77777777" w:rsidR="005D1B53" w:rsidRPr="00DE6169" w:rsidRDefault="005D1B53" w:rsidP="005D1B53">
      <w:pPr>
        <w:spacing w:before="120" w:after="120"/>
        <w:jc w:val="both"/>
      </w:pPr>
      <w:r w:rsidRPr="00DE6169">
        <w:t xml:space="preserve">17.3. Все уведомления, запросы и согласования, требования и иная корреспонденция, направляемая Сторонами в соответствии с настоящим Договором, должны оформляться в письменной форме и вручаться лично, через курьера, почтовым отправлением </w:t>
      </w:r>
      <w:r w:rsidR="00626B7A" w:rsidRPr="00DE6169">
        <w:br/>
      </w:r>
      <w:r w:rsidRPr="00DE6169">
        <w:t xml:space="preserve">с уведомлением о </w:t>
      </w:r>
      <w:r w:rsidR="005B28EB" w:rsidRPr="00DE6169">
        <w:t>вручении по</w:t>
      </w:r>
      <w:r w:rsidRPr="00DE6169">
        <w:t xml:space="preserve"> указанным Сторонами в настоящем Договоре адресам, либо с использованием средств технической связи в соответствии с </w:t>
      </w:r>
      <w:r w:rsidRPr="00DE6169">
        <w:rPr>
          <w:b/>
        </w:rPr>
        <w:t>п. 1</w:t>
      </w:r>
      <w:r w:rsidR="00663000" w:rsidRPr="00DE6169">
        <w:rPr>
          <w:b/>
        </w:rPr>
        <w:t>7</w:t>
      </w:r>
      <w:r w:rsidRPr="00DE6169">
        <w:rPr>
          <w:b/>
        </w:rPr>
        <w:t>.4.</w:t>
      </w:r>
      <w:r w:rsidRPr="00DE6169">
        <w:t xml:space="preserve"> настоящего Договора.</w:t>
      </w:r>
    </w:p>
    <w:p w14:paraId="0B61BDF2" w14:textId="77777777" w:rsidR="005D1B53" w:rsidRPr="00DE6169" w:rsidRDefault="005D1B53" w:rsidP="005D1B53">
      <w:pPr>
        <w:spacing w:before="120" w:after="120"/>
        <w:jc w:val="both"/>
      </w:pPr>
      <w:r w:rsidRPr="00DE6169">
        <w:t xml:space="preserve">17.4. При исполнении настоящего Договора Стороны вправе осуществлять взаимодействие посредством обмена документами с использованием средств технической связи </w:t>
      </w:r>
      <w:r w:rsidR="00626B7A" w:rsidRPr="00DE6169">
        <w:br/>
      </w:r>
      <w:r w:rsidRPr="00DE6169">
        <w:t>(телефон, факс, электронная почта и проч</w:t>
      </w:r>
      <w:r w:rsidR="00626B7A" w:rsidRPr="00DE6169">
        <w:t>ее</w:t>
      </w:r>
      <w:r w:rsidRPr="00DE6169">
        <w:t xml:space="preserve">) с обязательным подтверждением получения таких документов. Автоматическое уведомление программными средствами о получении электронного сообщения по электронной почте, полученное любой из Сторон, считается аналогом такого подтверждения. </w:t>
      </w:r>
    </w:p>
    <w:p w14:paraId="3FC0AE40" w14:textId="77777777" w:rsidR="005D1B53" w:rsidRPr="00DE6169" w:rsidRDefault="005D1B53" w:rsidP="005D1B53">
      <w:pPr>
        <w:widowControl w:val="0"/>
        <w:tabs>
          <w:tab w:val="left" w:pos="284"/>
        </w:tabs>
        <w:autoSpaceDE w:val="0"/>
        <w:autoSpaceDN w:val="0"/>
        <w:adjustRightInd w:val="0"/>
        <w:jc w:val="both"/>
      </w:pPr>
      <w:r w:rsidRPr="00DE6169">
        <w:t>Любые уведомления, сообщения, запросы и согласования, направляемые Сторонами друг другу, считаются отправленными надлежащим образом, если они отправлены по почте (заказным письмом с уведомлением о вручении или курьером) и/или по электронной почте либо по факсу по следующим адресам:</w:t>
      </w:r>
    </w:p>
    <w:p w14:paraId="5DE9B613" w14:textId="77777777" w:rsidR="005D1B53" w:rsidRPr="00DE6169" w:rsidRDefault="005D1B53" w:rsidP="005D1B53">
      <w:pPr>
        <w:spacing w:before="120" w:after="120"/>
        <w:jc w:val="both"/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663"/>
      </w:tblGrid>
      <w:tr w:rsidR="00E7279B" w:rsidRPr="00465600" w14:paraId="15DB1F9B" w14:textId="77777777" w:rsidTr="00E7279B">
        <w:tc>
          <w:tcPr>
            <w:tcW w:w="2835" w:type="dxa"/>
          </w:tcPr>
          <w:p w14:paraId="69FAD529" w14:textId="0CA67E15" w:rsidR="005D1B53" w:rsidRPr="00465600" w:rsidRDefault="00E7279B" w:rsidP="00E7279B">
            <w:pPr>
              <w:widowControl w:val="0"/>
              <w:autoSpaceDE w:val="0"/>
              <w:autoSpaceDN w:val="0"/>
              <w:adjustRightInd w:val="0"/>
              <w:rPr>
                <w:highlight w:val="magenta"/>
              </w:rPr>
            </w:pPr>
            <w:r w:rsidRPr="00465600">
              <w:rPr>
                <w:b/>
                <w:bCs/>
                <w:i/>
                <w:iCs/>
                <w:highlight w:val="magenta"/>
              </w:rPr>
              <w:t>ПРАВООБЛАДАТЕЛЬ</w:t>
            </w:r>
            <w:r w:rsidR="005D1B53" w:rsidRPr="00465600">
              <w:rPr>
                <w:i/>
                <w:iCs/>
                <w:highlight w:val="magenta"/>
              </w:rPr>
              <w:t>:</w:t>
            </w:r>
          </w:p>
        </w:tc>
        <w:tc>
          <w:tcPr>
            <w:tcW w:w="6663" w:type="dxa"/>
          </w:tcPr>
          <w:p w14:paraId="11C3A4E3" w14:textId="77777777" w:rsidR="00E7279B" w:rsidRPr="00E7279B" w:rsidRDefault="00E7279B" w:rsidP="00E727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highlight w:val="magenta"/>
              </w:rPr>
            </w:pPr>
            <w:r w:rsidRPr="00E7279B">
              <w:rPr>
                <w:b/>
                <w:highlight w:val="magenta"/>
              </w:rPr>
              <w:t>ООО «ВЕТЕРИНАРНОЕ ЗДОРОВЬЕ»</w:t>
            </w:r>
          </w:p>
          <w:p w14:paraId="56D07310" w14:textId="00E1449E" w:rsidR="005D1B53" w:rsidRPr="00465600" w:rsidRDefault="005D1B53" w:rsidP="00E727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highlight w:val="magenta"/>
              </w:rPr>
            </w:pPr>
          </w:p>
        </w:tc>
      </w:tr>
      <w:tr w:rsidR="00E7279B" w:rsidRPr="00465600" w14:paraId="7A902861" w14:textId="77777777" w:rsidTr="00E7279B">
        <w:tc>
          <w:tcPr>
            <w:tcW w:w="2835" w:type="dxa"/>
          </w:tcPr>
          <w:p w14:paraId="4BB920EF" w14:textId="318E5350" w:rsidR="00E7279B" w:rsidRPr="00E7279B" w:rsidRDefault="00E7279B" w:rsidP="00E7279B">
            <w:pPr>
              <w:widowControl w:val="0"/>
              <w:autoSpaceDE w:val="0"/>
              <w:autoSpaceDN w:val="0"/>
              <w:adjustRightInd w:val="0"/>
              <w:rPr>
                <w:highlight w:val="magenta"/>
              </w:rPr>
            </w:pPr>
            <w:r w:rsidRPr="00E7279B">
              <w:rPr>
                <w:highlight w:val="magenta"/>
              </w:rPr>
              <w:t>Юридический и фактический адрес:</w:t>
            </w:r>
          </w:p>
          <w:p w14:paraId="48E56FBC" w14:textId="77777777" w:rsidR="00E7279B" w:rsidRDefault="00E7279B" w:rsidP="00E7279B">
            <w:pPr>
              <w:widowControl w:val="0"/>
              <w:autoSpaceDE w:val="0"/>
              <w:autoSpaceDN w:val="0"/>
              <w:adjustRightInd w:val="0"/>
              <w:rPr>
                <w:highlight w:val="magenta"/>
              </w:rPr>
            </w:pPr>
          </w:p>
          <w:p w14:paraId="12583B47" w14:textId="0523C912" w:rsidR="005D1B53" w:rsidRPr="00465600" w:rsidRDefault="005D1B53" w:rsidP="00E7279B">
            <w:pPr>
              <w:widowControl w:val="0"/>
              <w:autoSpaceDE w:val="0"/>
              <w:autoSpaceDN w:val="0"/>
              <w:adjustRightInd w:val="0"/>
              <w:rPr>
                <w:highlight w:val="magenta"/>
              </w:rPr>
            </w:pPr>
            <w:r w:rsidRPr="00465600">
              <w:rPr>
                <w:highlight w:val="magenta"/>
              </w:rPr>
              <w:t>Почтовый адрес:</w:t>
            </w:r>
          </w:p>
        </w:tc>
        <w:tc>
          <w:tcPr>
            <w:tcW w:w="6663" w:type="dxa"/>
          </w:tcPr>
          <w:p w14:paraId="076FA246" w14:textId="6B657799" w:rsidR="00E7279B" w:rsidRDefault="00E7279B" w:rsidP="00E727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highlight w:val="magenta"/>
              </w:rPr>
            </w:pPr>
            <w:r w:rsidRPr="00E7279B">
              <w:rPr>
                <w:b/>
                <w:highlight w:val="magenta"/>
              </w:rPr>
              <w:t xml:space="preserve">Москва, </w:t>
            </w:r>
            <w:proofErr w:type="spellStart"/>
            <w:r w:rsidRPr="00E7279B">
              <w:rPr>
                <w:b/>
                <w:highlight w:val="magenta"/>
              </w:rPr>
              <w:t>вн.тер.г</w:t>
            </w:r>
            <w:proofErr w:type="spellEnd"/>
            <w:r w:rsidRPr="00E7279B">
              <w:rPr>
                <w:b/>
                <w:highlight w:val="magenta"/>
              </w:rPr>
              <w:t>. муниципальный округ Тропарево</w:t>
            </w:r>
            <w:r>
              <w:rPr>
                <w:b/>
                <w:highlight w:val="magenta"/>
              </w:rPr>
              <w:t xml:space="preserve"> -</w:t>
            </w:r>
            <w:r w:rsidRPr="00E7279B">
              <w:rPr>
                <w:b/>
                <w:highlight w:val="magenta"/>
              </w:rPr>
              <w:t xml:space="preserve">Никулино, ул. Академика Анохина, 64, </w:t>
            </w:r>
            <w:r>
              <w:rPr>
                <w:b/>
                <w:highlight w:val="magenta"/>
              </w:rPr>
              <w:t xml:space="preserve">стр. </w:t>
            </w:r>
            <w:r w:rsidRPr="00E7279B">
              <w:rPr>
                <w:b/>
                <w:highlight w:val="magenta"/>
              </w:rPr>
              <w:t>А, пом</w:t>
            </w:r>
            <w:r>
              <w:rPr>
                <w:b/>
                <w:highlight w:val="magenta"/>
              </w:rPr>
              <w:t>.</w:t>
            </w:r>
            <w:r w:rsidRPr="00E7279B">
              <w:rPr>
                <w:b/>
                <w:highlight w:val="magenta"/>
              </w:rPr>
              <w:t xml:space="preserve"> 1/1.</w:t>
            </w:r>
          </w:p>
          <w:p w14:paraId="4E59364E" w14:textId="77777777" w:rsidR="00E7279B" w:rsidRPr="00E7279B" w:rsidRDefault="00E7279B" w:rsidP="00E727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highlight w:val="magenta"/>
              </w:rPr>
            </w:pPr>
          </w:p>
          <w:p w14:paraId="5DE6CE96" w14:textId="5473FDED" w:rsidR="005D1B53" w:rsidRPr="00465600" w:rsidRDefault="005D1B53" w:rsidP="00507E36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magenta"/>
              </w:rPr>
            </w:pPr>
          </w:p>
        </w:tc>
      </w:tr>
      <w:tr w:rsidR="00E7279B" w:rsidRPr="00465600" w14:paraId="665F51FD" w14:textId="77777777" w:rsidTr="00E7279B">
        <w:tc>
          <w:tcPr>
            <w:tcW w:w="2835" w:type="dxa"/>
          </w:tcPr>
          <w:p w14:paraId="2B3C7757" w14:textId="77777777" w:rsidR="005D1B53" w:rsidRDefault="00626B7A" w:rsidP="00E7279B">
            <w:pPr>
              <w:widowControl w:val="0"/>
              <w:autoSpaceDE w:val="0"/>
              <w:autoSpaceDN w:val="0"/>
              <w:adjustRightInd w:val="0"/>
              <w:rPr>
                <w:highlight w:val="magenta"/>
              </w:rPr>
            </w:pPr>
            <w:r w:rsidRPr="00465600">
              <w:rPr>
                <w:highlight w:val="magenta"/>
                <w:lang w:val="en-US"/>
              </w:rPr>
              <w:t>E</w:t>
            </w:r>
            <w:r w:rsidR="005D1B53" w:rsidRPr="00465600">
              <w:rPr>
                <w:highlight w:val="magenta"/>
              </w:rPr>
              <w:t>-</w:t>
            </w:r>
            <w:r w:rsidR="005D1B53" w:rsidRPr="00465600">
              <w:rPr>
                <w:highlight w:val="magenta"/>
                <w:lang w:val="en-US"/>
              </w:rPr>
              <w:t>mail</w:t>
            </w:r>
            <w:r w:rsidR="005D1B53" w:rsidRPr="00465600">
              <w:rPr>
                <w:highlight w:val="magenta"/>
              </w:rPr>
              <w:t xml:space="preserve">: </w:t>
            </w:r>
          </w:p>
          <w:p w14:paraId="2838C7DC" w14:textId="77777777" w:rsidR="00E7279B" w:rsidRDefault="00E7279B" w:rsidP="00E7279B">
            <w:pPr>
              <w:widowControl w:val="0"/>
              <w:autoSpaceDE w:val="0"/>
              <w:autoSpaceDN w:val="0"/>
              <w:adjustRightInd w:val="0"/>
              <w:rPr>
                <w:highlight w:val="magenta"/>
              </w:rPr>
            </w:pPr>
          </w:p>
          <w:p w14:paraId="076A13EB" w14:textId="6933D954" w:rsidR="00E7279B" w:rsidRPr="00465600" w:rsidRDefault="00E7279B" w:rsidP="00E7279B">
            <w:pPr>
              <w:widowControl w:val="0"/>
              <w:autoSpaceDE w:val="0"/>
              <w:autoSpaceDN w:val="0"/>
              <w:adjustRightInd w:val="0"/>
              <w:rPr>
                <w:highlight w:val="magenta"/>
              </w:rPr>
            </w:pPr>
            <w:r>
              <w:rPr>
                <w:highlight w:val="magenta"/>
              </w:rPr>
              <w:t>Телефоны:</w:t>
            </w:r>
          </w:p>
        </w:tc>
        <w:tc>
          <w:tcPr>
            <w:tcW w:w="6663" w:type="dxa"/>
          </w:tcPr>
          <w:p w14:paraId="45C45118" w14:textId="6ADA2F79" w:rsidR="005D1B53" w:rsidRDefault="00E7279B" w:rsidP="00507E36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magenta"/>
              </w:rPr>
            </w:pPr>
            <w:hyperlink r:id="rId12" w:history="1">
              <w:r w:rsidRPr="006825D5">
                <w:rPr>
                  <w:rStyle w:val="a6"/>
                  <w:highlight w:val="magenta"/>
                  <w:lang w:val="en-US"/>
                </w:rPr>
                <w:t>FRANSHIZA</w:t>
              </w:r>
              <w:r w:rsidRPr="00A54216">
                <w:rPr>
                  <w:rStyle w:val="a6"/>
                  <w:highlight w:val="magenta"/>
                </w:rPr>
                <w:t>@</w:t>
              </w:r>
              <w:r w:rsidRPr="006825D5">
                <w:rPr>
                  <w:rStyle w:val="a6"/>
                  <w:highlight w:val="magenta"/>
                  <w:lang w:val="en-US"/>
                </w:rPr>
                <w:t>Med</w:t>
              </w:r>
              <w:r w:rsidRPr="00A54216">
                <w:rPr>
                  <w:rStyle w:val="a6"/>
                  <w:highlight w:val="magenta"/>
                </w:rPr>
                <w:t>-</w:t>
              </w:r>
              <w:r w:rsidRPr="006825D5">
                <w:rPr>
                  <w:rStyle w:val="a6"/>
                  <w:highlight w:val="magenta"/>
                  <w:lang w:val="en-US"/>
                </w:rPr>
                <w:t>Vet</w:t>
              </w:r>
              <w:r w:rsidRPr="00A54216">
                <w:rPr>
                  <w:rStyle w:val="a6"/>
                  <w:highlight w:val="magenta"/>
                </w:rPr>
                <w:t>.</w:t>
              </w:r>
              <w:r w:rsidRPr="006825D5">
                <w:rPr>
                  <w:rStyle w:val="a6"/>
                  <w:highlight w:val="magenta"/>
                  <w:lang w:val="en-US"/>
                </w:rPr>
                <w:t>ru</w:t>
              </w:r>
            </w:hyperlink>
          </w:p>
          <w:p w14:paraId="06889031" w14:textId="77777777" w:rsidR="00E7279B" w:rsidRDefault="00E7279B" w:rsidP="00507E36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magenta"/>
              </w:rPr>
            </w:pPr>
          </w:p>
          <w:p w14:paraId="51816252" w14:textId="6BA5D5C1" w:rsidR="00E7279B" w:rsidRPr="00E7279B" w:rsidRDefault="00E7279B" w:rsidP="00E7279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highlight w:val="magenta"/>
              </w:rPr>
            </w:pPr>
            <w:r w:rsidRPr="00E7279B">
              <w:rPr>
                <w:b/>
                <w:highlight w:val="magenta"/>
              </w:rPr>
              <w:t>Телефоны: 8 (499) 110-66-86. Мобильный: 8 (985) 410-99-01.</w:t>
            </w:r>
          </w:p>
          <w:p w14:paraId="0B8AC975" w14:textId="77777777" w:rsidR="00E7279B" w:rsidRPr="00E7279B" w:rsidRDefault="00E7279B" w:rsidP="00507E36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magenta"/>
              </w:rPr>
            </w:pPr>
          </w:p>
        </w:tc>
      </w:tr>
      <w:tr w:rsidR="00E7279B" w:rsidRPr="00465600" w14:paraId="0059B689" w14:textId="77777777" w:rsidTr="00E7279B">
        <w:tc>
          <w:tcPr>
            <w:tcW w:w="2835" w:type="dxa"/>
          </w:tcPr>
          <w:p w14:paraId="12A40755" w14:textId="77777777" w:rsidR="005D1B53" w:rsidRDefault="005D1B53" w:rsidP="00E7279B">
            <w:pPr>
              <w:widowControl w:val="0"/>
              <w:autoSpaceDE w:val="0"/>
              <w:autoSpaceDN w:val="0"/>
              <w:adjustRightInd w:val="0"/>
              <w:rPr>
                <w:highlight w:val="magenta"/>
              </w:rPr>
            </w:pPr>
          </w:p>
          <w:p w14:paraId="7C47BC46" w14:textId="77777777" w:rsidR="00E7279B" w:rsidRDefault="00E7279B" w:rsidP="00E7279B">
            <w:pPr>
              <w:widowControl w:val="0"/>
              <w:autoSpaceDE w:val="0"/>
              <w:autoSpaceDN w:val="0"/>
              <w:adjustRightInd w:val="0"/>
              <w:rPr>
                <w:highlight w:val="magenta"/>
              </w:rPr>
            </w:pPr>
          </w:p>
          <w:p w14:paraId="71D9317F" w14:textId="77777777" w:rsidR="00E7279B" w:rsidRPr="00465600" w:rsidRDefault="00E7279B" w:rsidP="00E7279B">
            <w:pPr>
              <w:widowControl w:val="0"/>
              <w:autoSpaceDE w:val="0"/>
              <w:autoSpaceDN w:val="0"/>
              <w:adjustRightInd w:val="0"/>
              <w:rPr>
                <w:highlight w:val="magenta"/>
              </w:rPr>
            </w:pPr>
          </w:p>
        </w:tc>
        <w:tc>
          <w:tcPr>
            <w:tcW w:w="6663" w:type="dxa"/>
          </w:tcPr>
          <w:p w14:paraId="344CC621" w14:textId="77777777" w:rsidR="005D1B53" w:rsidRPr="00465600" w:rsidRDefault="005D1B53" w:rsidP="00507E36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magenta"/>
              </w:rPr>
            </w:pPr>
          </w:p>
        </w:tc>
      </w:tr>
      <w:tr w:rsidR="00E7279B" w:rsidRPr="00465600" w14:paraId="0D65012F" w14:textId="77777777" w:rsidTr="000B070A">
        <w:tc>
          <w:tcPr>
            <w:tcW w:w="2835" w:type="dxa"/>
          </w:tcPr>
          <w:p w14:paraId="365D5B5E" w14:textId="36E81C5E" w:rsidR="00E7279B" w:rsidRPr="00465600" w:rsidRDefault="00E7279B" w:rsidP="000B070A">
            <w:pPr>
              <w:widowControl w:val="0"/>
              <w:autoSpaceDE w:val="0"/>
              <w:autoSpaceDN w:val="0"/>
              <w:adjustRightInd w:val="0"/>
              <w:rPr>
                <w:highlight w:val="magenta"/>
              </w:rPr>
            </w:pPr>
            <w:r>
              <w:rPr>
                <w:b/>
                <w:bCs/>
                <w:i/>
                <w:iCs/>
                <w:highlight w:val="magenta"/>
              </w:rPr>
              <w:t>ПОЛЬЗОВАТЕЛЬ</w:t>
            </w:r>
            <w:r w:rsidRPr="00465600">
              <w:rPr>
                <w:i/>
                <w:iCs/>
                <w:highlight w:val="magenta"/>
              </w:rPr>
              <w:t>:</w:t>
            </w:r>
          </w:p>
        </w:tc>
        <w:tc>
          <w:tcPr>
            <w:tcW w:w="6663" w:type="dxa"/>
          </w:tcPr>
          <w:p w14:paraId="36870821" w14:textId="2A173A1F" w:rsidR="00E7279B" w:rsidRPr="00E7279B" w:rsidRDefault="00E7279B" w:rsidP="000B07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highlight w:val="magenta"/>
              </w:rPr>
            </w:pPr>
            <w:r w:rsidRPr="00E7279B">
              <w:rPr>
                <w:b/>
                <w:highlight w:val="magenta"/>
              </w:rPr>
              <w:t>ООО «</w:t>
            </w:r>
            <w:r>
              <w:rPr>
                <w:b/>
                <w:highlight w:val="magenta"/>
              </w:rPr>
              <w:t>ХХХ</w:t>
            </w:r>
            <w:r w:rsidRPr="00E7279B">
              <w:rPr>
                <w:b/>
                <w:highlight w:val="magenta"/>
              </w:rPr>
              <w:t>»</w:t>
            </w:r>
          </w:p>
          <w:p w14:paraId="754FB1CD" w14:textId="77777777" w:rsidR="00E7279B" w:rsidRPr="00465600" w:rsidRDefault="00E7279B" w:rsidP="000B07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highlight w:val="magenta"/>
              </w:rPr>
            </w:pPr>
          </w:p>
        </w:tc>
      </w:tr>
      <w:tr w:rsidR="00E7279B" w:rsidRPr="00465600" w14:paraId="0EE5203D" w14:textId="77777777" w:rsidTr="000B070A">
        <w:tc>
          <w:tcPr>
            <w:tcW w:w="2835" w:type="dxa"/>
          </w:tcPr>
          <w:p w14:paraId="76EB175A" w14:textId="77777777" w:rsidR="00E7279B" w:rsidRPr="00E7279B" w:rsidRDefault="00E7279B" w:rsidP="000B070A">
            <w:pPr>
              <w:widowControl w:val="0"/>
              <w:autoSpaceDE w:val="0"/>
              <w:autoSpaceDN w:val="0"/>
              <w:adjustRightInd w:val="0"/>
              <w:rPr>
                <w:highlight w:val="magenta"/>
              </w:rPr>
            </w:pPr>
            <w:r w:rsidRPr="00E7279B">
              <w:rPr>
                <w:highlight w:val="magenta"/>
              </w:rPr>
              <w:t>Юридический и фактический адрес:</w:t>
            </w:r>
          </w:p>
          <w:p w14:paraId="33EBC923" w14:textId="77777777" w:rsidR="00E7279B" w:rsidRDefault="00E7279B" w:rsidP="000B070A">
            <w:pPr>
              <w:widowControl w:val="0"/>
              <w:autoSpaceDE w:val="0"/>
              <w:autoSpaceDN w:val="0"/>
              <w:adjustRightInd w:val="0"/>
              <w:rPr>
                <w:highlight w:val="magenta"/>
              </w:rPr>
            </w:pPr>
          </w:p>
          <w:p w14:paraId="77901DB3" w14:textId="77777777" w:rsidR="00E7279B" w:rsidRPr="00465600" w:rsidRDefault="00E7279B" w:rsidP="000B070A">
            <w:pPr>
              <w:widowControl w:val="0"/>
              <w:autoSpaceDE w:val="0"/>
              <w:autoSpaceDN w:val="0"/>
              <w:adjustRightInd w:val="0"/>
              <w:rPr>
                <w:highlight w:val="magenta"/>
              </w:rPr>
            </w:pPr>
            <w:r w:rsidRPr="00465600">
              <w:rPr>
                <w:highlight w:val="magenta"/>
              </w:rPr>
              <w:t>Почтовый адрес:</w:t>
            </w:r>
          </w:p>
        </w:tc>
        <w:tc>
          <w:tcPr>
            <w:tcW w:w="6663" w:type="dxa"/>
          </w:tcPr>
          <w:p w14:paraId="6ED061FF" w14:textId="16936EF6" w:rsidR="00E7279B" w:rsidRDefault="00E7279B" w:rsidP="000B07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highlight w:val="magenta"/>
              </w:rPr>
            </w:pPr>
            <w:r>
              <w:rPr>
                <w:b/>
                <w:highlight w:val="magenta"/>
              </w:rPr>
              <w:t>АДРЕС.</w:t>
            </w:r>
          </w:p>
          <w:p w14:paraId="4B4C6B26" w14:textId="77777777" w:rsidR="00E7279B" w:rsidRPr="00E7279B" w:rsidRDefault="00E7279B" w:rsidP="000B07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highlight w:val="magenta"/>
              </w:rPr>
            </w:pPr>
          </w:p>
          <w:p w14:paraId="4DB75FDB" w14:textId="77777777" w:rsidR="00E7279B" w:rsidRPr="00465600" w:rsidRDefault="00E7279B" w:rsidP="000B070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magenta"/>
              </w:rPr>
            </w:pPr>
          </w:p>
        </w:tc>
      </w:tr>
      <w:tr w:rsidR="00E7279B" w:rsidRPr="00465600" w14:paraId="30D71206" w14:textId="77777777" w:rsidTr="000B070A">
        <w:tc>
          <w:tcPr>
            <w:tcW w:w="2835" w:type="dxa"/>
          </w:tcPr>
          <w:p w14:paraId="0712892C" w14:textId="77777777" w:rsidR="00E7279B" w:rsidRDefault="00E7279B" w:rsidP="000B070A">
            <w:pPr>
              <w:widowControl w:val="0"/>
              <w:autoSpaceDE w:val="0"/>
              <w:autoSpaceDN w:val="0"/>
              <w:adjustRightInd w:val="0"/>
              <w:rPr>
                <w:highlight w:val="magenta"/>
              </w:rPr>
            </w:pPr>
            <w:r w:rsidRPr="00465600">
              <w:rPr>
                <w:highlight w:val="magenta"/>
                <w:lang w:val="en-US"/>
              </w:rPr>
              <w:t>E</w:t>
            </w:r>
            <w:r w:rsidRPr="00465600">
              <w:rPr>
                <w:highlight w:val="magenta"/>
              </w:rPr>
              <w:t>-</w:t>
            </w:r>
            <w:r w:rsidRPr="00465600">
              <w:rPr>
                <w:highlight w:val="magenta"/>
                <w:lang w:val="en-US"/>
              </w:rPr>
              <w:t>mail</w:t>
            </w:r>
            <w:r w:rsidRPr="00465600">
              <w:rPr>
                <w:highlight w:val="magenta"/>
              </w:rPr>
              <w:t xml:space="preserve">: </w:t>
            </w:r>
          </w:p>
          <w:p w14:paraId="6D251B9F" w14:textId="77777777" w:rsidR="00E7279B" w:rsidRDefault="00E7279B" w:rsidP="000B070A">
            <w:pPr>
              <w:widowControl w:val="0"/>
              <w:autoSpaceDE w:val="0"/>
              <w:autoSpaceDN w:val="0"/>
              <w:adjustRightInd w:val="0"/>
              <w:rPr>
                <w:highlight w:val="magenta"/>
              </w:rPr>
            </w:pPr>
          </w:p>
          <w:p w14:paraId="43A19D45" w14:textId="77777777" w:rsidR="00E7279B" w:rsidRPr="00465600" w:rsidRDefault="00E7279B" w:rsidP="000B070A">
            <w:pPr>
              <w:widowControl w:val="0"/>
              <w:autoSpaceDE w:val="0"/>
              <w:autoSpaceDN w:val="0"/>
              <w:adjustRightInd w:val="0"/>
              <w:rPr>
                <w:highlight w:val="magenta"/>
              </w:rPr>
            </w:pPr>
            <w:r>
              <w:rPr>
                <w:highlight w:val="magenta"/>
              </w:rPr>
              <w:t>Телефоны:</w:t>
            </w:r>
          </w:p>
        </w:tc>
        <w:tc>
          <w:tcPr>
            <w:tcW w:w="6663" w:type="dxa"/>
          </w:tcPr>
          <w:p w14:paraId="2A1B394F" w14:textId="195F87A0" w:rsidR="00E7279B" w:rsidRPr="00E7279B" w:rsidRDefault="00E7279B" w:rsidP="000B070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magenta"/>
              </w:rPr>
            </w:pPr>
            <w:r>
              <w:rPr>
                <w:highlight w:val="magenta"/>
              </w:rPr>
              <w:t>ПОЧТА.</w:t>
            </w:r>
          </w:p>
          <w:p w14:paraId="71724BFC" w14:textId="77777777" w:rsidR="00E7279B" w:rsidRDefault="00E7279B" w:rsidP="000B070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magenta"/>
              </w:rPr>
            </w:pPr>
          </w:p>
          <w:p w14:paraId="48D9FCE8" w14:textId="525EEC84" w:rsidR="00E7279B" w:rsidRPr="00E7279B" w:rsidRDefault="00E7279B" w:rsidP="000B070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highlight w:val="magenta"/>
              </w:rPr>
            </w:pPr>
          </w:p>
          <w:p w14:paraId="6DC81B95" w14:textId="77777777" w:rsidR="00E7279B" w:rsidRPr="00E7279B" w:rsidRDefault="00E7279B" w:rsidP="000B070A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magenta"/>
              </w:rPr>
            </w:pPr>
          </w:p>
        </w:tc>
      </w:tr>
      <w:tr w:rsidR="00E7279B" w:rsidRPr="00DE6169" w14:paraId="5CB7C9C5" w14:textId="77777777" w:rsidTr="00E7279B">
        <w:tc>
          <w:tcPr>
            <w:tcW w:w="2835" w:type="dxa"/>
          </w:tcPr>
          <w:p w14:paraId="70CC846E" w14:textId="77777777" w:rsidR="005D1B53" w:rsidRPr="00DE6169" w:rsidRDefault="005D1B53" w:rsidP="00E7279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663" w:type="dxa"/>
          </w:tcPr>
          <w:p w14:paraId="71015F74" w14:textId="77777777" w:rsidR="005D1B53" w:rsidRPr="00DE6169" w:rsidRDefault="005D1B53" w:rsidP="00507E3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</w:tbl>
    <w:p w14:paraId="11C46250" w14:textId="1B646377" w:rsidR="009677A4" w:rsidRDefault="003F74C6" w:rsidP="004E7C51">
      <w:pPr>
        <w:spacing w:before="120" w:after="120"/>
        <w:jc w:val="both"/>
      </w:pPr>
      <w:r w:rsidRPr="00DE6169">
        <w:t>1</w:t>
      </w:r>
      <w:r w:rsidR="005D1B53" w:rsidRPr="00DE6169">
        <w:t>7</w:t>
      </w:r>
      <w:r w:rsidRPr="00DE6169">
        <w:t>.</w:t>
      </w:r>
      <w:r w:rsidR="005D1B53" w:rsidRPr="00DE6169">
        <w:t>5</w:t>
      </w:r>
      <w:r w:rsidRPr="00DE6169">
        <w:t xml:space="preserve">. </w:t>
      </w:r>
      <w:r w:rsidR="009677A4" w:rsidRPr="00DE6169">
        <w:t>В случае изменения реквизитов, указанных в разделе 2</w:t>
      </w:r>
      <w:r w:rsidR="005D1B53" w:rsidRPr="00DE6169">
        <w:t>0</w:t>
      </w:r>
      <w:r w:rsidR="009677A4" w:rsidRPr="00DE6169">
        <w:t xml:space="preserve"> настоящего Договора, Стороны уведомляют об этом друг друга не позднее 24 (двадцати </w:t>
      </w:r>
      <w:r w:rsidR="001C0924" w:rsidRPr="00DE6169">
        <w:t>четырёх</w:t>
      </w:r>
      <w:r w:rsidR="009677A4" w:rsidRPr="00DE6169">
        <w:t>) часов с момента возникновения указанных изменений.</w:t>
      </w:r>
    </w:p>
    <w:p w14:paraId="21BAB16A" w14:textId="77777777" w:rsidR="00E7279B" w:rsidRPr="00DE6169" w:rsidRDefault="00E7279B" w:rsidP="004E7C51">
      <w:pPr>
        <w:spacing w:before="120" w:after="120"/>
        <w:jc w:val="both"/>
      </w:pPr>
    </w:p>
    <w:p w14:paraId="28106503" w14:textId="77777777" w:rsidR="00704242" w:rsidRDefault="00704242" w:rsidP="006B2E18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32" w:name="_Toc397437365"/>
      <w:bookmarkStart w:id="33" w:name="_Toc397438827"/>
    </w:p>
    <w:p w14:paraId="65808832" w14:textId="77777777" w:rsidR="00704242" w:rsidRPr="00704242" w:rsidRDefault="00704242" w:rsidP="00704242">
      <w:pPr>
        <w:rPr>
          <w:lang w:eastAsia="uk-UA"/>
        </w:rPr>
      </w:pPr>
    </w:p>
    <w:p w14:paraId="290C9598" w14:textId="17FFDE50" w:rsidR="00C6130F" w:rsidRPr="00704242" w:rsidRDefault="005D1B53" w:rsidP="006B2E18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r w:rsidRPr="00DE6169">
        <w:rPr>
          <w:rFonts w:ascii="Times New Roman" w:hAnsi="Times New Roman"/>
          <w:sz w:val="24"/>
          <w:szCs w:val="24"/>
          <w:lang w:val="ru-RU"/>
        </w:rPr>
        <w:t>18</w:t>
      </w:r>
      <w:r w:rsidR="00C6130F" w:rsidRPr="00DE6169">
        <w:rPr>
          <w:rFonts w:ascii="Times New Roman" w:hAnsi="Times New Roman"/>
          <w:sz w:val="24"/>
          <w:szCs w:val="24"/>
        </w:rPr>
        <w:t>. ПОРЯДОК РАЗРЕШЕНИЯ СПОРОВ</w:t>
      </w:r>
      <w:bookmarkEnd w:id="32"/>
      <w:bookmarkEnd w:id="33"/>
      <w:r w:rsidR="00704242">
        <w:rPr>
          <w:rFonts w:ascii="Times New Roman" w:hAnsi="Times New Roman"/>
          <w:sz w:val="24"/>
          <w:szCs w:val="24"/>
          <w:lang w:val="ru-RU"/>
        </w:rPr>
        <w:t>.</w:t>
      </w:r>
    </w:p>
    <w:p w14:paraId="3C4FAB78" w14:textId="77777777" w:rsidR="009A796E" w:rsidRPr="00DE6169" w:rsidRDefault="009A796E" w:rsidP="009A796E">
      <w:pPr>
        <w:rPr>
          <w:lang w:val="uk-UA" w:eastAsia="uk-UA"/>
        </w:rPr>
      </w:pPr>
    </w:p>
    <w:p w14:paraId="62D3ABF4" w14:textId="0FDE10B3" w:rsidR="00C6130F" w:rsidRPr="00DE6169" w:rsidRDefault="005D1B53" w:rsidP="00C6130F">
      <w:pPr>
        <w:spacing w:before="120" w:after="120"/>
        <w:jc w:val="both"/>
      </w:pPr>
      <w:r w:rsidRPr="00DE6169">
        <w:t>18</w:t>
      </w:r>
      <w:r w:rsidR="00C6130F" w:rsidRPr="00DE6169">
        <w:t xml:space="preserve">.1. В случае если между Сторонами возникнут какие-либо разногласия в связи </w:t>
      </w:r>
      <w:r w:rsidR="00E639FB">
        <w:br/>
      </w:r>
      <w:r w:rsidR="00C6130F" w:rsidRPr="00DE6169">
        <w:t>с толкованием, выполнением обязательств по Договору, в связи с их нарушением, окончанием срока действия Договора или его юридической недействительностью, Стороны будут стремиться разрешить эти</w:t>
      </w:r>
      <w:r w:rsidR="00981AAC" w:rsidRPr="00DE6169">
        <w:t xml:space="preserve"> разногласия путем переговоров.</w:t>
      </w:r>
    </w:p>
    <w:p w14:paraId="62ED3CCA" w14:textId="77777777" w:rsidR="00981AAC" w:rsidRPr="00DE6169" w:rsidRDefault="00981AAC" w:rsidP="00C6130F">
      <w:pPr>
        <w:spacing w:before="120" w:after="120"/>
        <w:jc w:val="both"/>
      </w:pPr>
    </w:p>
    <w:p w14:paraId="6D789145" w14:textId="7E237D33" w:rsidR="00C6130F" w:rsidRPr="00DE6169" w:rsidRDefault="005D1B53" w:rsidP="00C6130F">
      <w:pPr>
        <w:spacing w:before="120" w:after="120"/>
        <w:jc w:val="both"/>
      </w:pPr>
      <w:r w:rsidRPr="00DE6169">
        <w:t>18</w:t>
      </w:r>
      <w:r w:rsidR="00C6130F" w:rsidRPr="00DE6169">
        <w:t xml:space="preserve">.2. В случае невозможности достижения соглашения путем переговоров спор </w:t>
      </w:r>
      <w:r w:rsidR="001C0924" w:rsidRPr="00DE6169">
        <w:t>передаётся</w:t>
      </w:r>
      <w:r w:rsidR="00C6130F" w:rsidRPr="00DE6169">
        <w:t xml:space="preserve"> на рассмотрение </w:t>
      </w:r>
      <w:r w:rsidR="00AE61A6" w:rsidRPr="00DE6169">
        <w:t xml:space="preserve">в </w:t>
      </w:r>
      <w:r w:rsidR="00AE61A6" w:rsidRPr="00DE6169">
        <w:rPr>
          <w:i/>
          <w:u w:val="single"/>
        </w:rPr>
        <w:t xml:space="preserve">Арбитражный суд </w:t>
      </w:r>
      <w:r w:rsidR="00C80A78" w:rsidRPr="00DE6169">
        <w:rPr>
          <w:i/>
          <w:u w:val="single"/>
        </w:rPr>
        <w:t>города Москвы</w:t>
      </w:r>
      <w:r w:rsidR="009A796E" w:rsidRPr="00DE6169">
        <w:rPr>
          <w:i/>
          <w:u w:val="single"/>
        </w:rPr>
        <w:t xml:space="preserve"> </w:t>
      </w:r>
      <w:r w:rsidR="000E7F91" w:rsidRPr="00DE6169">
        <w:t>в соответствии с действующим законодательством Российской Федерации</w:t>
      </w:r>
      <w:r w:rsidR="00C6130F" w:rsidRPr="00DE6169">
        <w:t>.</w:t>
      </w:r>
    </w:p>
    <w:p w14:paraId="5771F4A8" w14:textId="77777777" w:rsidR="009A796E" w:rsidRPr="00DE6169" w:rsidRDefault="009A796E" w:rsidP="00C6130F">
      <w:pPr>
        <w:spacing w:before="120" w:after="120"/>
        <w:jc w:val="both"/>
      </w:pPr>
    </w:p>
    <w:p w14:paraId="4569F7E8" w14:textId="4E005BB5" w:rsidR="00C6130F" w:rsidRDefault="005D1B53" w:rsidP="006B2E18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34" w:name="_Toc397437366"/>
      <w:bookmarkStart w:id="35" w:name="_Toc397438828"/>
      <w:r w:rsidRPr="00DE6169">
        <w:rPr>
          <w:rFonts w:ascii="Times New Roman" w:hAnsi="Times New Roman"/>
          <w:sz w:val="24"/>
          <w:szCs w:val="24"/>
          <w:lang w:val="ru-RU"/>
        </w:rPr>
        <w:t>19</w:t>
      </w:r>
      <w:r w:rsidR="00C6130F" w:rsidRPr="00DE6169">
        <w:rPr>
          <w:rFonts w:ascii="Times New Roman" w:hAnsi="Times New Roman"/>
          <w:sz w:val="24"/>
          <w:szCs w:val="24"/>
        </w:rPr>
        <w:t>. РЕГИСТРАЦИЯ</w:t>
      </w:r>
      <w:bookmarkEnd w:id="34"/>
      <w:bookmarkEnd w:id="35"/>
      <w:r w:rsidR="00704242">
        <w:rPr>
          <w:rFonts w:ascii="Times New Roman" w:hAnsi="Times New Roman"/>
          <w:sz w:val="24"/>
          <w:szCs w:val="24"/>
          <w:lang w:val="ru-RU"/>
        </w:rPr>
        <w:t>.</w:t>
      </w:r>
    </w:p>
    <w:p w14:paraId="4FECEBAE" w14:textId="77777777" w:rsidR="00704242" w:rsidRPr="00704242" w:rsidRDefault="00704242" w:rsidP="00704242">
      <w:pPr>
        <w:rPr>
          <w:lang w:eastAsia="uk-UA"/>
        </w:rPr>
      </w:pPr>
    </w:p>
    <w:p w14:paraId="0D58523B" w14:textId="77777777" w:rsidR="006C1947" w:rsidRDefault="005D1B53" w:rsidP="006C1947">
      <w:pPr>
        <w:jc w:val="both"/>
      </w:pPr>
      <w:r w:rsidRPr="00DE6169">
        <w:t>19</w:t>
      </w:r>
      <w:r w:rsidR="006C1947" w:rsidRPr="00DE6169">
        <w:t xml:space="preserve">.1. Предоставление Пользователю права использования Комплекса исключительных прав по настоящему Договору подлежит обязательной государственной регистрации </w:t>
      </w:r>
      <w:r w:rsidR="00CF1E26" w:rsidRPr="00DE6169">
        <w:br/>
      </w:r>
      <w:r w:rsidR="006C1947" w:rsidRPr="00DE6169">
        <w:t xml:space="preserve">в Федеральном органе исполнительной власти по интеллектуальной собственности </w:t>
      </w:r>
      <w:r w:rsidR="00CF1E26" w:rsidRPr="00DE6169">
        <w:t>Российской Федерации</w:t>
      </w:r>
      <w:r w:rsidR="006C1947" w:rsidRPr="00DE6169">
        <w:t xml:space="preserve"> (Роспатенте).</w:t>
      </w:r>
    </w:p>
    <w:p w14:paraId="410687D3" w14:textId="77777777" w:rsidR="00704242" w:rsidRPr="00DE6169" w:rsidRDefault="00704242" w:rsidP="006C1947">
      <w:pPr>
        <w:jc w:val="both"/>
      </w:pPr>
    </w:p>
    <w:p w14:paraId="105757D6" w14:textId="1D75811A" w:rsidR="006C1947" w:rsidRDefault="005D1B53" w:rsidP="006C1947">
      <w:pPr>
        <w:spacing w:before="120" w:after="120"/>
        <w:jc w:val="both"/>
      </w:pPr>
      <w:r w:rsidRPr="00DE6169">
        <w:t>19</w:t>
      </w:r>
      <w:r w:rsidR="006C1947" w:rsidRPr="00DE6169">
        <w:t xml:space="preserve">.2. Правообладатель обязан в течение </w:t>
      </w:r>
      <w:r w:rsidR="00E639FB">
        <w:t>90</w:t>
      </w:r>
      <w:r w:rsidR="006C1947" w:rsidRPr="00DE6169">
        <w:t xml:space="preserve"> (</w:t>
      </w:r>
      <w:r w:rsidR="00E639FB">
        <w:t>девяноста</w:t>
      </w:r>
      <w:r w:rsidR="006C1947" w:rsidRPr="00DE6169">
        <w:t>) рабочих дней с момента подписания настоящего Договора подать в Федеральную службу по интеллектуальной собственности РФ (Роспатент) документы для государственной регистрации.</w:t>
      </w:r>
    </w:p>
    <w:p w14:paraId="2A756662" w14:textId="77777777" w:rsidR="00704242" w:rsidRPr="00DE6169" w:rsidRDefault="00704242" w:rsidP="006C1947">
      <w:pPr>
        <w:spacing w:before="120" w:after="120"/>
        <w:jc w:val="both"/>
      </w:pPr>
    </w:p>
    <w:p w14:paraId="01D15B47" w14:textId="77777777" w:rsidR="006C1947" w:rsidRDefault="005D1B53" w:rsidP="006C1947">
      <w:pPr>
        <w:spacing w:before="120" w:after="120"/>
        <w:jc w:val="both"/>
      </w:pPr>
      <w:r w:rsidRPr="00DE6169">
        <w:t>19</w:t>
      </w:r>
      <w:r w:rsidR="006C1947" w:rsidRPr="00DE6169">
        <w:t xml:space="preserve">.3. По требованию Правообладателя Пользователь обязан подписать заявление и/или предоставить иные документы, необходимые для государственной регистрации предоставления Пользователю права использования Комплекса исключительных прав по настоящему Договору не позднее </w:t>
      </w:r>
      <w:r w:rsidR="00874A32" w:rsidRPr="00DE6169">
        <w:t>3</w:t>
      </w:r>
      <w:r w:rsidR="006C1947" w:rsidRPr="00DE6169">
        <w:t xml:space="preserve"> (</w:t>
      </w:r>
      <w:r w:rsidR="00874A32" w:rsidRPr="00DE6169">
        <w:t>трех</w:t>
      </w:r>
      <w:r w:rsidR="006C1947" w:rsidRPr="00DE6169">
        <w:t xml:space="preserve">) </w:t>
      </w:r>
      <w:r w:rsidR="00874A32" w:rsidRPr="00DE6169">
        <w:t xml:space="preserve">рабочих </w:t>
      </w:r>
      <w:r w:rsidR="006C1947" w:rsidRPr="00DE6169">
        <w:t>дней с момента получения соответствующего требования Правообладателя.</w:t>
      </w:r>
    </w:p>
    <w:p w14:paraId="22499144" w14:textId="77777777" w:rsidR="00704242" w:rsidRPr="00DE6169" w:rsidRDefault="00704242" w:rsidP="006C1947">
      <w:pPr>
        <w:spacing w:before="120" w:after="120"/>
        <w:jc w:val="both"/>
      </w:pPr>
    </w:p>
    <w:p w14:paraId="57A75E8D" w14:textId="77777777" w:rsidR="00C6130F" w:rsidRDefault="005D1B53" w:rsidP="00C6130F">
      <w:pPr>
        <w:spacing w:before="120" w:after="120"/>
        <w:jc w:val="both"/>
      </w:pPr>
      <w:r w:rsidRPr="00DE6169">
        <w:t>19</w:t>
      </w:r>
      <w:r w:rsidR="00C6130F" w:rsidRPr="00DE6169">
        <w:t xml:space="preserve">.4. Правообладатель вправе не приступать к исполнению обязательств, предусмотренных </w:t>
      </w:r>
      <w:r w:rsidR="00C6130F" w:rsidRPr="00DE6169">
        <w:rPr>
          <w:b/>
        </w:rPr>
        <w:t>п.</w:t>
      </w:r>
      <w:r w:rsidRPr="00DE6169">
        <w:rPr>
          <w:b/>
        </w:rPr>
        <w:t>19</w:t>
      </w:r>
      <w:r w:rsidR="00C6130F" w:rsidRPr="00DE6169">
        <w:rPr>
          <w:b/>
        </w:rPr>
        <w:t>.2.</w:t>
      </w:r>
      <w:r w:rsidR="00C6130F" w:rsidRPr="00DE6169">
        <w:t xml:space="preserve"> настоящего </w:t>
      </w:r>
      <w:r w:rsidR="00C222BA" w:rsidRPr="00DE6169">
        <w:t>Д</w:t>
      </w:r>
      <w:r w:rsidR="00C6130F" w:rsidRPr="00DE6169">
        <w:t xml:space="preserve">оговора, до момента исполнения Пользователем своих обязательств, предусмотренных </w:t>
      </w:r>
      <w:r w:rsidR="00C6130F" w:rsidRPr="00DE6169">
        <w:rPr>
          <w:b/>
        </w:rPr>
        <w:t>п.</w:t>
      </w:r>
      <w:r w:rsidRPr="00DE6169">
        <w:rPr>
          <w:b/>
        </w:rPr>
        <w:t>19</w:t>
      </w:r>
      <w:r w:rsidR="00C6130F" w:rsidRPr="00DE6169">
        <w:rPr>
          <w:b/>
        </w:rPr>
        <w:t>.3</w:t>
      </w:r>
      <w:r w:rsidRPr="00DE6169">
        <w:rPr>
          <w:b/>
        </w:rPr>
        <w:t>.</w:t>
      </w:r>
      <w:r w:rsidR="00C6130F" w:rsidRPr="00DE6169">
        <w:t xml:space="preserve"> настоящего </w:t>
      </w:r>
      <w:r w:rsidR="00C222BA" w:rsidRPr="00DE6169">
        <w:t>Д</w:t>
      </w:r>
      <w:r w:rsidR="00C6130F" w:rsidRPr="00DE6169">
        <w:t>оговора.</w:t>
      </w:r>
    </w:p>
    <w:p w14:paraId="45B2C4DD" w14:textId="77777777" w:rsidR="00704242" w:rsidRPr="00DE6169" w:rsidRDefault="00704242" w:rsidP="00C6130F">
      <w:pPr>
        <w:spacing w:before="120" w:after="120"/>
        <w:jc w:val="both"/>
      </w:pPr>
    </w:p>
    <w:p w14:paraId="4AE32410" w14:textId="3BA7912F" w:rsidR="00C6130F" w:rsidRDefault="00C6130F" w:rsidP="00704242">
      <w:pPr>
        <w:spacing w:line="480" w:lineRule="auto"/>
        <w:jc w:val="both"/>
      </w:pPr>
      <w:r w:rsidRPr="00DE6169">
        <w:rPr>
          <w:b/>
        </w:rPr>
        <w:t xml:space="preserve">Настоящий Договор составлен на русском языке в трех экземплярах, обладающих равной юридической силой, по одному для каждой из Сторон и для предоставления в </w:t>
      </w:r>
      <w:r w:rsidRPr="00DE6169">
        <w:t>Федеральн</w:t>
      </w:r>
      <w:r w:rsidR="00D33BFE" w:rsidRPr="00DE6169">
        <w:t>ую</w:t>
      </w:r>
      <w:r w:rsidR="00523538" w:rsidRPr="00DE6169">
        <w:t xml:space="preserve"> </w:t>
      </w:r>
      <w:r w:rsidR="00D33BFE" w:rsidRPr="00DE6169">
        <w:t>службу</w:t>
      </w:r>
      <w:r w:rsidRPr="00DE6169">
        <w:t xml:space="preserve"> по интеллектуальной собственности </w:t>
      </w:r>
      <w:r w:rsidR="00D522D7">
        <w:t>РФ</w:t>
      </w:r>
      <w:r w:rsidR="00B724E1" w:rsidRPr="00DE6169">
        <w:t xml:space="preserve"> (Роспатент</w:t>
      </w:r>
      <w:r w:rsidRPr="00DE6169">
        <w:t>).</w:t>
      </w:r>
    </w:p>
    <w:p w14:paraId="71F36C13" w14:textId="77777777" w:rsidR="00704242" w:rsidRDefault="00704242" w:rsidP="00704242">
      <w:pPr>
        <w:pStyle w:val="1"/>
        <w:jc w:val="center"/>
        <w:rPr>
          <w:rFonts w:ascii="Times New Roman" w:hAnsi="Times New Roman"/>
          <w:sz w:val="24"/>
          <w:szCs w:val="24"/>
          <w:lang w:val="ru-RU"/>
        </w:rPr>
      </w:pPr>
      <w:bookmarkStart w:id="36" w:name="_Toc397437367"/>
      <w:bookmarkStart w:id="37" w:name="_Toc397438829"/>
    </w:p>
    <w:p w14:paraId="7564E29E" w14:textId="77777777" w:rsidR="00704242" w:rsidRPr="00704242" w:rsidRDefault="00704242" w:rsidP="00704242">
      <w:pPr>
        <w:rPr>
          <w:lang w:eastAsia="uk-UA"/>
        </w:rPr>
      </w:pPr>
    </w:p>
    <w:p w14:paraId="0AF5565D" w14:textId="0EF5D6DC" w:rsidR="00C6130F" w:rsidRDefault="00C6130F" w:rsidP="00704242">
      <w:pPr>
        <w:pStyle w:val="1"/>
        <w:rPr>
          <w:rFonts w:ascii="Times New Roman" w:hAnsi="Times New Roman"/>
          <w:sz w:val="24"/>
          <w:szCs w:val="24"/>
          <w:lang w:val="ru-RU"/>
        </w:rPr>
      </w:pPr>
      <w:r w:rsidRPr="00DE6169">
        <w:rPr>
          <w:rFonts w:ascii="Times New Roman" w:hAnsi="Times New Roman"/>
          <w:sz w:val="24"/>
          <w:szCs w:val="24"/>
        </w:rPr>
        <w:lastRenderedPageBreak/>
        <w:t>2</w:t>
      </w:r>
      <w:r w:rsidR="005D1B53" w:rsidRPr="00DE6169">
        <w:rPr>
          <w:rFonts w:ascii="Times New Roman" w:hAnsi="Times New Roman"/>
          <w:sz w:val="24"/>
          <w:szCs w:val="24"/>
          <w:lang w:val="ru-RU"/>
        </w:rPr>
        <w:t>0</w:t>
      </w:r>
      <w:r w:rsidRPr="00DE6169">
        <w:rPr>
          <w:rFonts w:ascii="Times New Roman" w:hAnsi="Times New Roman"/>
          <w:sz w:val="24"/>
          <w:szCs w:val="24"/>
        </w:rPr>
        <w:t>. ЮРИДИЧЕСКИЕ АДРЕСА, РЕКВИЗИТЫ И ПОДПИСИ СТОРОН</w:t>
      </w:r>
      <w:bookmarkEnd w:id="36"/>
      <w:bookmarkEnd w:id="37"/>
      <w:r w:rsidR="00704242">
        <w:rPr>
          <w:rFonts w:ascii="Times New Roman" w:hAnsi="Times New Roman"/>
          <w:sz w:val="24"/>
          <w:szCs w:val="24"/>
          <w:lang w:val="ru-RU"/>
        </w:rPr>
        <w:t>:</w:t>
      </w:r>
    </w:p>
    <w:p w14:paraId="2E08CE06" w14:textId="77777777" w:rsidR="00704242" w:rsidRDefault="00704242" w:rsidP="00704242">
      <w:pPr>
        <w:rPr>
          <w:lang w:eastAsia="uk-UA"/>
        </w:rPr>
      </w:pPr>
    </w:p>
    <w:p w14:paraId="4C2B01ED" w14:textId="77777777" w:rsidR="00704242" w:rsidRPr="00704242" w:rsidRDefault="00704242" w:rsidP="00704242">
      <w:pPr>
        <w:rPr>
          <w:lang w:eastAsia="uk-UA"/>
        </w:rPr>
      </w:pPr>
    </w:p>
    <w:tbl>
      <w:tblPr>
        <w:tblW w:w="0" w:type="auto"/>
        <w:tblInd w:w="-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7"/>
        <w:gridCol w:w="4772"/>
      </w:tblGrid>
      <w:tr w:rsidR="00C6130F" w:rsidRPr="00DE6169" w14:paraId="03F827E9" w14:textId="77777777" w:rsidTr="006F672A">
        <w:tc>
          <w:tcPr>
            <w:tcW w:w="5177" w:type="dxa"/>
          </w:tcPr>
          <w:p w14:paraId="00FEE576" w14:textId="77777777" w:rsidR="006F672A" w:rsidRPr="00704242" w:rsidRDefault="00C6130F" w:rsidP="00704242">
            <w:pPr>
              <w:spacing w:before="120" w:after="120"/>
              <w:jc w:val="center"/>
              <w:rPr>
                <w:b/>
                <w:u w:val="thick"/>
              </w:rPr>
            </w:pPr>
            <w:r w:rsidRPr="00704242">
              <w:rPr>
                <w:b/>
                <w:u w:val="thick"/>
              </w:rPr>
              <w:t>ПРАВООБЛАДАТЕЛЬ</w:t>
            </w:r>
          </w:p>
          <w:p w14:paraId="5510FB27" w14:textId="77777777" w:rsidR="0050423C" w:rsidRDefault="0050423C" w:rsidP="00704242">
            <w:pPr>
              <w:rPr>
                <w:b/>
              </w:rPr>
            </w:pPr>
          </w:p>
          <w:p w14:paraId="70D082F5" w14:textId="7ED539A2" w:rsidR="00704242" w:rsidRPr="00824CED" w:rsidRDefault="00704242" w:rsidP="00704242">
            <w:pPr>
              <w:rPr>
                <w:b/>
              </w:rPr>
            </w:pPr>
            <w:r w:rsidRPr="00824CED">
              <w:rPr>
                <w:b/>
              </w:rPr>
              <w:t>ООО «ВЕТЕРИНАРНОЕ ЗДОРОВЬЕ»</w:t>
            </w:r>
          </w:p>
          <w:p w14:paraId="22A714C9" w14:textId="77777777" w:rsidR="0050423C" w:rsidRDefault="0050423C" w:rsidP="00704242"/>
          <w:p w14:paraId="0A3CDB68" w14:textId="40FF7137" w:rsidR="00704242" w:rsidRDefault="00704242" w:rsidP="00704242">
            <w:r w:rsidRPr="00824CED">
              <w:t xml:space="preserve">Юридический и фактический адрес: </w:t>
            </w:r>
          </w:p>
          <w:p w14:paraId="5BB9D58F" w14:textId="77777777" w:rsidR="00704242" w:rsidRDefault="00704242" w:rsidP="00704242">
            <w:r>
              <w:t>Г</w:t>
            </w:r>
            <w:r w:rsidRPr="005810C0">
              <w:t xml:space="preserve">ород Москва, </w:t>
            </w:r>
            <w:proofErr w:type="spellStart"/>
            <w:r w:rsidRPr="005810C0">
              <w:t>вн.тер.г</w:t>
            </w:r>
            <w:proofErr w:type="spellEnd"/>
            <w:r w:rsidRPr="005810C0">
              <w:t xml:space="preserve">. муниципальный округ Тропарево-Никулино, ул. Академика Анохина, </w:t>
            </w:r>
          </w:p>
          <w:p w14:paraId="0342B24F" w14:textId="77777777" w:rsidR="00704242" w:rsidRPr="005810C0" w:rsidRDefault="00704242" w:rsidP="00704242">
            <w:r w:rsidRPr="005810C0">
              <w:t>д</w:t>
            </w:r>
            <w:r>
              <w:t>ом</w:t>
            </w:r>
            <w:r w:rsidRPr="005810C0">
              <w:t xml:space="preserve"> 64, стр</w:t>
            </w:r>
            <w:r>
              <w:t>оение</w:t>
            </w:r>
            <w:r w:rsidRPr="005810C0">
              <w:t xml:space="preserve"> А, помещ</w:t>
            </w:r>
            <w:r>
              <w:t>ение</w:t>
            </w:r>
            <w:r w:rsidRPr="005810C0">
              <w:t xml:space="preserve"> 1/1</w:t>
            </w:r>
            <w:r>
              <w:t>.</w:t>
            </w:r>
          </w:p>
          <w:p w14:paraId="751DEFE6" w14:textId="77777777" w:rsidR="0050423C" w:rsidRDefault="0050423C" w:rsidP="00704242"/>
          <w:p w14:paraId="30BF2EA2" w14:textId="72A9BF54" w:rsidR="00704242" w:rsidRPr="00824CED" w:rsidRDefault="00704242" w:rsidP="00704242">
            <w:r w:rsidRPr="00824CED">
              <w:t xml:space="preserve">Телефоны: 8 (499) 110-66-86. </w:t>
            </w:r>
          </w:p>
          <w:p w14:paraId="316CBD98" w14:textId="77777777" w:rsidR="00704242" w:rsidRPr="00824CED" w:rsidRDefault="00704242" w:rsidP="00704242">
            <w:r w:rsidRPr="00824CED">
              <w:t>Мобильный: 8 (985) 410-99-01.</w:t>
            </w:r>
          </w:p>
          <w:p w14:paraId="33B2384D" w14:textId="77777777" w:rsidR="00704242" w:rsidRPr="00824CED" w:rsidRDefault="00704242" w:rsidP="00704242"/>
          <w:p w14:paraId="5726B1C5" w14:textId="77777777" w:rsidR="00704242" w:rsidRPr="00824CED" w:rsidRDefault="00704242" w:rsidP="00704242">
            <w:pPr>
              <w:rPr>
                <w:b/>
              </w:rPr>
            </w:pPr>
            <w:r w:rsidRPr="00824CED">
              <w:rPr>
                <w:b/>
              </w:rPr>
              <w:t>ОГРН 121770028823378</w:t>
            </w:r>
          </w:p>
          <w:p w14:paraId="027EBD91" w14:textId="77777777" w:rsidR="00704242" w:rsidRPr="00824CED" w:rsidRDefault="00704242" w:rsidP="00704242">
            <w:pPr>
              <w:rPr>
                <w:b/>
              </w:rPr>
            </w:pPr>
            <w:r w:rsidRPr="00824CED">
              <w:rPr>
                <w:b/>
              </w:rPr>
              <w:t>ИНН 9729310110 / КПП 772901001</w:t>
            </w:r>
          </w:p>
          <w:p w14:paraId="533B25D6" w14:textId="77777777" w:rsidR="00704242" w:rsidRPr="00824CED" w:rsidRDefault="00704242" w:rsidP="00704242">
            <w:pPr>
              <w:rPr>
                <w:b/>
              </w:rPr>
            </w:pPr>
          </w:p>
          <w:p w14:paraId="1F276B7F" w14:textId="77777777" w:rsidR="00704242" w:rsidRPr="00824CED" w:rsidRDefault="00704242" w:rsidP="00704242">
            <w:r w:rsidRPr="00824CED">
              <w:t xml:space="preserve">БИК 044525999 ТОЧКА ПАО БАНКА </w:t>
            </w:r>
          </w:p>
          <w:p w14:paraId="4A580BB5" w14:textId="77777777" w:rsidR="00A54216" w:rsidRDefault="00704242" w:rsidP="00704242">
            <w:r w:rsidRPr="00824CED">
              <w:t xml:space="preserve">«ФК ОТКРЫТИЕ» </w:t>
            </w:r>
          </w:p>
          <w:p w14:paraId="4653AF11" w14:textId="08F56CB5" w:rsidR="00704242" w:rsidRPr="00824CED" w:rsidRDefault="00704242" w:rsidP="00704242">
            <w:pPr>
              <w:rPr>
                <w:b/>
                <w:u w:val="single"/>
              </w:rPr>
            </w:pPr>
            <w:r w:rsidRPr="00824CED">
              <w:t xml:space="preserve">Расчётный счёт </w:t>
            </w:r>
            <w:r w:rsidRPr="00824CED">
              <w:rPr>
                <w:b/>
                <w:u w:val="single"/>
              </w:rPr>
              <w:t>40702810702500104198</w:t>
            </w:r>
          </w:p>
          <w:p w14:paraId="13700767" w14:textId="77777777" w:rsidR="00704242" w:rsidRPr="00667510" w:rsidRDefault="00704242" w:rsidP="00704242">
            <w:r w:rsidRPr="00667510">
              <w:t>Корр. счёт 30101810845250000999</w:t>
            </w:r>
          </w:p>
          <w:p w14:paraId="4BD8C74B" w14:textId="77777777" w:rsidR="00704242" w:rsidRPr="00667510" w:rsidRDefault="00704242" w:rsidP="00704242"/>
          <w:p w14:paraId="56627005" w14:textId="77777777" w:rsidR="00704242" w:rsidRPr="00667510" w:rsidRDefault="00704242" w:rsidP="00704242"/>
          <w:p w14:paraId="19705F9D" w14:textId="77777777" w:rsidR="00704242" w:rsidRPr="00667510" w:rsidRDefault="00704242" w:rsidP="00704242">
            <w:pPr>
              <w:tabs>
                <w:tab w:val="left" w:pos="993"/>
              </w:tabs>
              <w:rPr>
                <w:bCs/>
                <w:lang w:eastAsia="en-US"/>
              </w:rPr>
            </w:pPr>
            <w:r w:rsidRPr="00667510">
              <w:rPr>
                <w:bCs/>
                <w:lang w:eastAsia="en-US"/>
              </w:rPr>
              <w:t>Генеральный директор</w:t>
            </w:r>
          </w:p>
          <w:p w14:paraId="0710BDD0" w14:textId="77777777" w:rsidR="00704242" w:rsidRPr="00667510" w:rsidRDefault="00704242" w:rsidP="00704242">
            <w:pPr>
              <w:tabs>
                <w:tab w:val="left" w:pos="993"/>
              </w:tabs>
              <w:rPr>
                <w:bCs/>
                <w:lang w:eastAsia="en-US"/>
              </w:rPr>
            </w:pPr>
          </w:p>
          <w:p w14:paraId="284E9BBF" w14:textId="77777777" w:rsidR="00704242" w:rsidRPr="00667510" w:rsidRDefault="00704242" w:rsidP="00704242">
            <w:pPr>
              <w:tabs>
                <w:tab w:val="left" w:pos="993"/>
              </w:tabs>
              <w:rPr>
                <w:bCs/>
                <w:lang w:eastAsia="en-US"/>
              </w:rPr>
            </w:pPr>
          </w:p>
          <w:p w14:paraId="6AB9B74A" w14:textId="35C2B062" w:rsidR="00704242" w:rsidRPr="00667510" w:rsidRDefault="00704242" w:rsidP="00704242">
            <w:pPr>
              <w:tabs>
                <w:tab w:val="left" w:pos="993"/>
              </w:tabs>
              <w:rPr>
                <w:bCs/>
                <w:lang w:eastAsia="en-US"/>
              </w:rPr>
            </w:pPr>
            <w:r w:rsidRPr="00667510">
              <w:rPr>
                <w:bCs/>
                <w:lang w:eastAsia="en-US"/>
              </w:rPr>
              <w:t xml:space="preserve">   </w:t>
            </w:r>
            <w:r>
              <w:rPr>
                <w:bCs/>
                <w:lang w:eastAsia="en-US"/>
              </w:rPr>
              <w:t xml:space="preserve">                 </w:t>
            </w:r>
            <w:r w:rsidR="00A54216">
              <w:rPr>
                <w:bCs/>
                <w:lang w:eastAsia="en-US"/>
              </w:rPr>
              <w:t xml:space="preserve">  </w:t>
            </w:r>
            <w:r w:rsidRPr="00667510">
              <w:rPr>
                <w:bCs/>
                <w:lang w:eastAsia="en-US"/>
              </w:rPr>
              <w:t>_______________</w:t>
            </w:r>
            <w:proofErr w:type="gramStart"/>
            <w:r w:rsidRPr="00667510">
              <w:rPr>
                <w:bCs/>
                <w:lang w:eastAsia="en-US"/>
              </w:rPr>
              <w:t xml:space="preserve">_  </w:t>
            </w:r>
            <w:r>
              <w:rPr>
                <w:bCs/>
                <w:lang w:eastAsia="en-US"/>
              </w:rPr>
              <w:t>П.А.</w:t>
            </w:r>
            <w:proofErr w:type="gramEnd"/>
            <w:r>
              <w:rPr>
                <w:bCs/>
                <w:lang w:eastAsia="en-US"/>
              </w:rPr>
              <w:t xml:space="preserve"> Кузнецов</w:t>
            </w:r>
          </w:p>
          <w:p w14:paraId="71B987F8" w14:textId="77777777" w:rsidR="00704242" w:rsidRPr="00667510" w:rsidRDefault="00704242" w:rsidP="00704242">
            <w:pPr>
              <w:ind w:right="140"/>
              <w:jc w:val="both"/>
              <w:rPr>
                <w:rFonts w:ascii="Times" w:hAnsi="Times"/>
              </w:rPr>
            </w:pPr>
          </w:p>
          <w:p w14:paraId="3EE11BFC" w14:textId="77777777" w:rsidR="00C6130F" w:rsidRPr="00DE6169" w:rsidRDefault="006F672A" w:rsidP="006F672A">
            <w:pPr>
              <w:spacing w:before="120" w:after="120"/>
              <w:jc w:val="both"/>
              <w:rPr>
                <w:b/>
              </w:rPr>
            </w:pPr>
            <w:r w:rsidRPr="00DE6169">
              <w:rPr>
                <w:sz w:val="14"/>
                <w:szCs w:val="14"/>
              </w:rPr>
              <w:t xml:space="preserve">            м.п.</w:t>
            </w:r>
          </w:p>
        </w:tc>
        <w:tc>
          <w:tcPr>
            <w:tcW w:w="4772" w:type="dxa"/>
          </w:tcPr>
          <w:p w14:paraId="5CFB6352" w14:textId="77777777" w:rsidR="00C6130F" w:rsidRPr="00A54216" w:rsidRDefault="00C6130F" w:rsidP="00A54216">
            <w:pPr>
              <w:spacing w:before="120" w:after="120"/>
              <w:jc w:val="center"/>
              <w:rPr>
                <w:b/>
                <w:u w:val="thick"/>
              </w:rPr>
            </w:pPr>
            <w:r w:rsidRPr="00A54216">
              <w:rPr>
                <w:b/>
                <w:u w:val="thick"/>
              </w:rPr>
              <w:t>ПОЛЬЗОВАТЕЛЬ</w:t>
            </w:r>
          </w:p>
          <w:p w14:paraId="5368B30C" w14:textId="77777777" w:rsidR="0050423C" w:rsidRDefault="0050423C" w:rsidP="0050423C">
            <w:pPr>
              <w:jc w:val="both"/>
              <w:rPr>
                <w:b/>
              </w:rPr>
            </w:pPr>
          </w:p>
          <w:p w14:paraId="5666DB0A" w14:textId="6A6A85D5" w:rsidR="0050423C" w:rsidRDefault="0050423C" w:rsidP="0050423C">
            <w:pPr>
              <w:jc w:val="both"/>
              <w:rPr>
                <w:b/>
              </w:rPr>
            </w:pPr>
            <w:r>
              <w:rPr>
                <w:b/>
              </w:rPr>
              <w:t>ООО «</w:t>
            </w:r>
            <w:r w:rsidR="00A427A6">
              <w:rPr>
                <w:b/>
              </w:rPr>
              <w:t>ХХХ</w:t>
            </w:r>
            <w:r>
              <w:rPr>
                <w:b/>
              </w:rPr>
              <w:t>»</w:t>
            </w:r>
          </w:p>
          <w:p w14:paraId="42EDE8C6" w14:textId="77777777" w:rsidR="0050423C" w:rsidRDefault="0050423C" w:rsidP="0050423C">
            <w:pPr>
              <w:jc w:val="both"/>
              <w:rPr>
                <w:b/>
              </w:rPr>
            </w:pPr>
          </w:p>
          <w:p w14:paraId="575D8EC6" w14:textId="23CEC618" w:rsidR="0050423C" w:rsidRDefault="0050423C" w:rsidP="002621D3">
            <w:pPr>
              <w:jc w:val="both"/>
            </w:pPr>
            <w:r w:rsidRPr="009250CC">
              <w:t>Юридический</w:t>
            </w:r>
            <w:r w:rsidR="002621D3">
              <w:t>, ф</w:t>
            </w:r>
            <w:r w:rsidR="002621D3" w:rsidRPr="002621D3">
              <w:t>актический</w:t>
            </w:r>
            <w:r w:rsidRPr="009250CC">
              <w:t xml:space="preserve"> </w:t>
            </w:r>
            <w:r>
              <w:t xml:space="preserve">и почтовый </w:t>
            </w:r>
            <w:r w:rsidRPr="009250CC">
              <w:t xml:space="preserve">адрес: </w:t>
            </w:r>
            <w:r w:rsidR="00A427A6">
              <w:t>ХХХ</w:t>
            </w:r>
          </w:p>
          <w:p w14:paraId="0BF04A07" w14:textId="77777777" w:rsidR="0050423C" w:rsidRDefault="0050423C" w:rsidP="0050423C">
            <w:pPr>
              <w:jc w:val="both"/>
            </w:pPr>
          </w:p>
          <w:p w14:paraId="1C54A7B7" w14:textId="3A93390D" w:rsidR="0050423C" w:rsidRDefault="0050423C" w:rsidP="0050423C">
            <w:pPr>
              <w:jc w:val="both"/>
            </w:pPr>
            <w:r>
              <w:t xml:space="preserve">Телефоны: </w:t>
            </w:r>
            <w:r w:rsidR="00A427A6">
              <w:t>ХХХ</w:t>
            </w:r>
          </w:p>
          <w:p w14:paraId="76B2E1A8" w14:textId="77777777" w:rsidR="0050423C" w:rsidRDefault="0050423C" w:rsidP="0050423C">
            <w:pPr>
              <w:jc w:val="both"/>
            </w:pPr>
          </w:p>
          <w:p w14:paraId="4787E37D" w14:textId="43338AF8" w:rsidR="0050423C" w:rsidRPr="00523E3B" w:rsidRDefault="0050423C" w:rsidP="0050423C">
            <w:pPr>
              <w:jc w:val="both"/>
              <w:rPr>
                <w:b/>
              </w:rPr>
            </w:pPr>
            <w:r w:rsidRPr="00523E3B">
              <w:rPr>
                <w:b/>
              </w:rPr>
              <w:t xml:space="preserve">ОГРН </w:t>
            </w:r>
            <w:r w:rsidR="00A427A6">
              <w:rPr>
                <w:b/>
              </w:rPr>
              <w:t>ХХХ</w:t>
            </w:r>
          </w:p>
          <w:p w14:paraId="432F1D2F" w14:textId="22603F80" w:rsidR="0050423C" w:rsidRDefault="0050423C" w:rsidP="0050423C">
            <w:pPr>
              <w:jc w:val="both"/>
            </w:pPr>
            <w:r>
              <w:t xml:space="preserve">ИНН </w:t>
            </w:r>
            <w:r w:rsidR="00A427A6">
              <w:t>ХХХ</w:t>
            </w:r>
            <w:r>
              <w:t xml:space="preserve"> / КПП </w:t>
            </w:r>
            <w:r w:rsidR="00A427A6">
              <w:t>ХХХ</w:t>
            </w:r>
          </w:p>
          <w:p w14:paraId="017F67B3" w14:textId="77777777" w:rsidR="0050423C" w:rsidRPr="004E3D69" w:rsidRDefault="0050423C" w:rsidP="0050423C">
            <w:pPr>
              <w:jc w:val="both"/>
            </w:pPr>
            <w:r w:rsidRPr="004E3D69">
              <w:tab/>
            </w:r>
          </w:p>
          <w:p w14:paraId="0FB9E66B" w14:textId="091E6BEC" w:rsidR="0050423C" w:rsidRPr="004E3D69" w:rsidRDefault="0050423C" w:rsidP="0050423C">
            <w:pPr>
              <w:jc w:val="both"/>
            </w:pPr>
            <w:r>
              <w:t>ПАО «</w:t>
            </w:r>
            <w:r w:rsidR="00A427A6">
              <w:t>ХХХ</w:t>
            </w:r>
            <w:r>
              <w:t>»</w:t>
            </w:r>
            <w:r w:rsidRPr="003E63C9">
              <w:t xml:space="preserve"> </w:t>
            </w:r>
            <w:r w:rsidRPr="004E3D69">
              <w:t xml:space="preserve">БИК </w:t>
            </w:r>
            <w:r w:rsidR="00A427A6">
              <w:t>ХХХ</w:t>
            </w:r>
          </w:p>
          <w:p w14:paraId="69C946AD" w14:textId="60ACD6F5" w:rsidR="0050423C" w:rsidRDefault="0050423C" w:rsidP="0050423C">
            <w:pPr>
              <w:jc w:val="both"/>
            </w:pPr>
            <w:r w:rsidRPr="004E3D69">
              <w:t>Расч</w:t>
            </w:r>
            <w:r>
              <w:t>ё</w:t>
            </w:r>
            <w:r w:rsidRPr="004E3D69">
              <w:t>тный сч</w:t>
            </w:r>
            <w:r>
              <w:t>ё</w:t>
            </w:r>
            <w:r w:rsidRPr="004E3D69">
              <w:t xml:space="preserve">т </w:t>
            </w:r>
            <w:r w:rsidR="00A427A6">
              <w:t>ХХХ</w:t>
            </w:r>
          </w:p>
          <w:p w14:paraId="69A93BD7" w14:textId="77777777" w:rsidR="0050423C" w:rsidRDefault="0050423C" w:rsidP="0050423C">
            <w:pPr>
              <w:jc w:val="both"/>
            </w:pPr>
            <w:r>
              <w:t xml:space="preserve">Корреспондентский счёт </w:t>
            </w:r>
          </w:p>
          <w:p w14:paraId="1C69994C" w14:textId="2EC75CF3" w:rsidR="0050423C" w:rsidRDefault="00A427A6" w:rsidP="0050423C">
            <w:pPr>
              <w:jc w:val="both"/>
            </w:pPr>
            <w:r>
              <w:t>ХХХ</w:t>
            </w:r>
            <w:r w:rsidR="0050423C">
              <w:t xml:space="preserve"> </w:t>
            </w:r>
          </w:p>
          <w:p w14:paraId="1A2ACB8F" w14:textId="77777777" w:rsidR="0050423C" w:rsidRDefault="0050423C" w:rsidP="0050423C">
            <w:pPr>
              <w:jc w:val="both"/>
            </w:pPr>
          </w:p>
          <w:p w14:paraId="5463A66B" w14:textId="77777777" w:rsidR="00A427A6" w:rsidRDefault="00A427A6" w:rsidP="0050423C">
            <w:pPr>
              <w:jc w:val="both"/>
            </w:pPr>
          </w:p>
          <w:p w14:paraId="76CFE358" w14:textId="5722481F" w:rsidR="0050423C" w:rsidRDefault="0050423C" w:rsidP="0050423C">
            <w:pPr>
              <w:jc w:val="both"/>
            </w:pPr>
            <w:r>
              <w:t xml:space="preserve">Генеральный директор </w:t>
            </w:r>
          </w:p>
          <w:p w14:paraId="2051A23A" w14:textId="77777777" w:rsidR="0050423C" w:rsidRDefault="0050423C" w:rsidP="0050423C">
            <w:pPr>
              <w:jc w:val="both"/>
            </w:pPr>
          </w:p>
          <w:p w14:paraId="76C95D43" w14:textId="77777777" w:rsidR="0050423C" w:rsidRDefault="0050423C" w:rsidP="0050423C">
            <w:pPr>
              <w:jc w:val="both"/>
            </w:pPr>
          </w:p>
          <w:p w14:paraId="260BDD82" w14:textId="6AB5C37D" w:rsidR="0050423C" w:rsidRDefault="0050423C" w:rsidP="0050423C">
            <w:pPr>
              <w:jc w:val="both"/>
            </w:pPr>
            <w:r>
              <w:t xml:space="preserve">___________________ </w:t>
            </w:r>
            <w:r w:rsidR="00A427A6">
              <w:t>ХХХ</w:t>
            </w:r>
          </w:p>
          <w:p w14:paraId="303D9BF8" w14:textId="77777777" w:rsidR="0050423C" w:rsidRDefault="0050423C" w:rsidP="0050423C">
            <w:pPr>
              <w:jc w:val="both"/>
            </w:pPr>
          </w:p>
          <w:p w14:paraId="46954778" w14:textId="77777777" w:rsidR="0050423C" w:rsidRDefault="0050423C" w:rsidP="0050423C">
            <w:pPr>
              <w:jc w:val="both"/>
            </w:pPr>
          </w:p>
          <w:p w14:paraId="67E3A048" w14:textId="77777777" w:rsidR="0050423C" w:rsidRDefault="0050423C" w:rsidP="0050423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 </w:t>
            </w:r>
          </w:p>
          <w:p w14:paraId="2288D442" w14:textId="77777777" w:rsidR="0050423C" w:rsidRPr="00C95ACC" w:rsidRDefault="0050423C" w:rsidP="0050423C">
            <w:pPr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       м.п.</w:t>
            </w:r>
          </w:p>
          <w:p w14:paraId="2718F83E" w14:textId="1BA95685" w:rsidR="00C6130F" w:rsidRPr="00DE6169" w:rsidRDefault="00C6130F" w:rsidP="0060224A">
            <w:pPr>
              <w:spacing w:before="120" w:after="120"/>
              <w:jc w:val="both"/>
              <w:rPr>
                <w:b/>
              </w:rPr>
            </w:pPr>
          </w:p>
        </w:tc>
      </w:tr>
    </w:tbl>
    <w:p w14:paraId="2AF29633" w14:textId="77777777" w:rsidR="00704242" w:rsidRDefault="00704242" w:rsidP="005E71AC">
      <w:pPr>
        <w:spacing w:before="120" w:after="120"/>
        <w:ind w:left="-426"/>
        <w:jc w:val="both"/>
        <w:rPr>
          <w:b/>
          <w:caps/>
          <w:sz w:val="22"/>
        </w:rPr>
      </w:pPr>
    </w:p>
    <w:p w14:paraId="339100B3" w14:textId="77777777" w:rsidR="00704242" w:rsidRDefault="00704242" w:rsidP="005E71AC">
      <w:pPr>
        <w:spacing w:before="120" w:after="120"/>
        <w:ind w:left="-426"/>
        <w:jc w:val="both"/>
        <w:rPr>
          <w:b/>
          <w:caps/>
          <w:sz w:val="22"/>
        </w:rPr>
      </w:pPr>
    </w:p>
    <w:p w14:paraId="1540B6E5" w14:textId="77777777" w:rsidR="00704242" w:rsidRDefault="00704242" w:rsidP="005E71AC">
      <w:pPr>
        <w:spacing w:before="120" w:after="120"/>
        <w:ind w:left="-426"/>
        <w:jc w:val="both"/>
        <w:rPr>
          <w:b/>
          <w:caps/>
          <w:sz w:val="22"/>
        </w:rPr>
      </w:pPr>
    </w:p>
    <w:p w14:paraId="71748A0F" w14:textId="3778E25E" w:rsidR="00C6130F" w:rsidRPr="00704242" w:rsidRDefault="00FC33AF" w:rsidP="00704242">
      <w:pPr>
        <w:spacing w:before="120" w:after="120"/>
        <w:ind w:left="-851" w:right="-283"/>
        <w:jc w:val="both"/>
        <w:rPr>
          <w:b/>
          <w:caps/>
          <w:sz w:val="23"/>
          <w:szCs w:val="23"/>
        </w:rPr>
      </w:pPr>
      <w:r>
        <w:rPr>
          <w:b/>
          <w:caps/>
          <w:sz w:val="22"/>
        </w:rPr>
        <w:br/>
      </w:r>
      <w:r w:rsidR="004F3609" w:rsidRPr="00704242">
        <w:rPr>
          <w:b/>
          <w:caps/>
          <w:sz w:val="23"/>
          <w:szCs w:val="23"/>
        </w:rPr>
        <w:t>Приложения, являющиеся неотъемлемой частью настоящего Договора:</w:t>
      </w:r>
    </w:p>
    <w:p w14:paraId="61BCE313" w14:textId="77777777" w:rsidR="00704242" w:rsidRDefault="00704242" w:rsidP="005E71AC">
      <w:pPr>
        <w:spacing w:before="120" w:after="120"/>
        <w:ind w:left="-426"/>
        <w:jc w:val="both"/>
        <w:rPr>
          <w:b/>
          <w:caps/>
          <w:sz w:val="22"/>
        </w:rPr>
      </w:pPr>
    </w:p>
    <w:p w14:paraId="54F9EF7E" w14:textId="77777777" w:rsidR="00704242" w:rsidRPr="00DE6169" w:rsidRDefault="00704242" w:rsidP="005E71AC">
      <w:pPr>
        <w:spacing w:before="120" w:after="120"/>
        <w:ind w:left="-426"/>
        <w:jc w:val="both"/>
        <w:rPr>
          <w:b/>
          <w:caps/>
          <w:sz w:val="22"/>
        </w:rPr>
      </w:pPr>
    </w:p>
    <w:tbl>
      <w:tblPr>
        <w:tblW w:w="0" w:type="auto"/>
        <w:tblInd w:w="250" w:type="dxa"/>
        <w:tblLook w:val="01E0" w:firstRow="1" w:lastRow="1" w:firstColumn="1" w:lastColumn="1" w:noHBand="0" w:noVBand="0"/>
      </w:tblPr>
      <w:tblGrid>
        <w:gridCol w:w="2108"/>
        <w:gridCol w:w="6345"/>
      </w:tblGrid>
      <w:tr w:rsidR="004F3609" w:rsidRPr="00DE6169" w14:paraId="4149261F" w14:textId="77777777" w:rsidTr="004F3609">
        <w:tc>
          <w:tcPr>
            <w:tcW w:w="2108" w:type="dxa"/>
          </w:tcPr>
          <w:p w14:paraId="45ABA997" w14:textId="77777777" w:rsidR="004F3609" w:rsidRPr="00DE6169" w:rsidRDefault="004F3609" w:rsidP="00C36C45">
            <w:pPr>
              <w:widowControl w:val="0"/>
              <w:tabs>
                <w:tab w:val="left" w:pos="0"/>
                <w:tab w:val="left" w:pos="142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</w:rPr>
            </w:pPr>
            <w:r w:rsidRPr="00DE6169">
              <w:rPr>
                <w:b/>
                <w:i/>
              </w:rPr>
              <w:t>Приложение № 1</w:t>
            </w:r>
          </w:p>
        </w:tc>
        <w:tc>
          <w:tcPr>
            <w:tcW w:w="6345" w:type="dxa"/>
          </w:tcPr>
          <w:p w14:paraId="5C066255" w14:textId="77777777" w:rsidR="004F3609" w:rsidRDefault="005B6900" w:rsidP="00E37F90">
            <w:pPr>
              <w:widowControl w:val="0"/>
              <w:tabs>
                <w:tab w:val="left" w:pos="0"/>
                <w:tab w:val="left" w:pos="142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lang w:eastAsia="uk-UA"/>
              </w:rPr>
            </w:pPr>
            <w:r w:rsidRPr="00DE6169">
              <w:t xml:space="preserve">Форма </w:t>
            </w:r>
            <w:r w:rsidR="0017512E" w:rsidRPr="00DE6169">
              <w:t>Акт</w:t>
            </w:r>
            <w:r w:rsidRPr="00DE6169">
              <w:t>а</w:t>
            </w:r>
            <w:r w:rsidR="005E71AC" w:rsidRPr="00DE6169">
              <w:t xml:space="preserve"> </w:t>
            </w:r>
            <w:r w:rsidR="001F01BC" w:rsidRPr="00DE6169">
              <w:rPr>
                <w:lang w:eastAsia="uk-UA"/>
              </w:rPr>
              <w:t>приёма</w:t>
            </w:r>
            <w:r w:rsidR="0017512E" w:rsidRPr="00DE6169">
              <w:rPr>
                <w:lang w:eastAsia="uk-UA"/>
              </w:rPr>
              <w:t>-передачи</w:t>
            </w:r>
            <w:r w:rsidR="00704242">
              <w:rPr>
                <w:lang w:eastAsia="uk-UA"/>
              </w:rPr>
              <w:t>.</w:t>
            </w:r>
          </w:p>
          <w:p w14:paraId="6595DCEC" w14:textId="3B7E7ECD" w:rsidR="00704242" w:rsidRPr="00DE6169" w:rsidRDefault="00704242" w:rsidP="00E37F90">
            <w:pPr>
              <w:widowControl w:val="0"/>
              <w:tabs>
                <w:tab w:val="left" w:pos="0"/>
                <w:tab w:val="left" w:pos="142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4F3609" w:rsidRPr="00DA5538" w14:paraId="66B16C5D" w14:textId="77777777" w:rsidTr="004F3609">
        <w:tc>
          <w:tcPr>
            <w:tcW w:w="2108" w:type="dxa"/>
          </w:tcPr>
          <w:p w14:paraId="2E484BAE" w14:textId="77777777" w:rsidR="004F3609" w:rsidRPr="00DE6169" w:rsidRDefault="004F3609" w:rsidP="00C36C45">
            <w:pPr>
              <w:widowControl w:val="0"/>
              <w:tabs>
                <w:tab w:val="left" w:pos="0"/>
                <w:tab w:val="left" w:pos="142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i/>
              </w:rPr>
            </w:pPr>
            <w:r w:rsidRPr="00DE6169">
              <w:rPr>
                <w:b/>
                <w:i/>
              </w:rPr>
              <w:t>Приложение № 2</w:t>
            </w:r>
          </w:p>
        </w:tc>
        <w:tc>
          <w:tcPr>
            <w:tcW w:w="6345" w:type="dxa"/>
          </w:tcPr>
          <w:p w14:paraId="268C1294" w14:textId="7ED34FB1" w:rsidR="004F3609" w:rsidRPr="0029216B" w:rsidRDefault="005B6900" w:rsidP="00C36C45">
            <w:pPr>
              <w:widowControl w:val="0"/>
              <w:tabs>
                <w:tab w:val="left" w:pos="0"/>
                <w:tab w:val="left" w:pos="142"/>
                <w:tab w:val="left" w:pos="360"/>
              </w:tabs>
              <w:autoSpaceDE w:val="0"/>
              <w:autoSpaceDN w:val="0"/>
              <w:adjustRightInd w:val="0"/>
              <w:spacing w:line="360" w:lineRule="auto"/>
              <w:jc w:val="both"/>
            </w:pPr>
            <w:r w:rsidRPr="00DE6169">
              <w:t xml:space="preserve">Форма </w:t>
            </w:r>
            <w:r w:rsidR="0017512E" w:rsidRPr="00DE6169">
              <w:t>Акт</w:t>
            </w:r>
            <w:r w:rsidRPr="00DE6169">
              <w:t>а</w:t>
            </w:r>
            <w:r w:rsidR="0017512E" w:rsidRPr="00DE6169">
              <w:t xml:space="preserve"> о готовности Предприятия к открытию</w:t>
            </w:r>
            <w:r w:rsidR="00704242">
              <w:t>.</w:t>
            </w:r>
          </w:p>
        </w:tc>
      </w:tr>
    </w:tbl>
    <w:p w14:paraId="3F971941" w14:textId="77777777" w:rsidR="0017512E" w:rsidRPr="00C67B79" w:rsidRDefault="0017512E" w:rsidP="005E71AC">
      <w:pPr>
        <w:pStyle w:val="1"/>
        <w:rPr>
          <w:lang w:val="ru-RU"/>
        </w:rPr>
      </w:pPr>
    </w:p>
    <w:sectPr w:rsidR="0017512E" w:rsidRPr="00C67B79" w:rsidSect="0060224A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849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BFB4F0" w14:textId="77777777" w:rsidR="00BB518C" w:rsidRDefault="00BB518C">
      <w:r>
        <w:separator/>
      </w:r>
    </w:p>
  </w:endnote>
  <w:endnote w:type="continuationSeparator" w:id="0">
    <w:p w14:paraId="79DF5A3E" w14:textId="77777777" w:rsidR="00BB518C" w:rsidRDefault="00BB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E8E93" w14:textId="77777777" w:rsidR="006602C7" w:rsidRDefault="006602C7" w:rsidP="00C6130F">
    <w:pPr>
      <w:pStyle w:val="a4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D506BC7" w14:textId="77777777" w:rsidR="006602C7" w:rsidRDefault="006602C7" w:rsidP="00C6130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7A949" w14:textId="77777777" w:rsidR="006602C7" w:rsidRDefault="006602C7" w:rsidP="0060224A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B763AB">
      <w:rPr>
        <w:noProof/>
      </w:rPr>
      <w:t>30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16A084" w14:textId="77777777" w:rsidR="006602C7" w:rsidRDefault="006602C7" w:rsidP="0060224A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60224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A495FD" w14:textId="77777777" w:rsidR="00BB518C" w:rsidRDefault="00BB518C">
      <w:r>
        <w:separator/>
      </w:r>
    </w:p>
  </w:footnote>
  <w:footnote w:type="continuationSeparator" w:id="0">
    <w:p w14:paraId="728AE7AF" w14:textId="77777777" w:rsidR="00BB518C" w:rsidRDefault="00BB5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A06E3" w14:textId="32C8231D" w:rsidR="006602C7" w:rsidRPr="00B624A8" w:rsidRDefault="006602C7" w:rsidP="00B624A8">
    <w:pPr>
      <w:pStyle w:val="af9"/>
      <w:tabs>
        <w:tab w:val="clear" w:pos="9355"/>
      </w:tabs>
      <w:ind w:left="-426" w:right="-283"/>
      <w:rPr>
        <w:sz w:val="22"/>
        <w:szCs w:val="22"/>
      </w:rPr>
    </w:pPr>
    <w:r w:rsidRPr="00B624A8">
      <w:rPr>
        <w:sz w:val="22"/>
        <w:szCs w:val="22"/>
      </w:rPr>
      <w:t>«</w:t>
    </w:r>
    <w:r w:rsidRPr="00B624A8">
      <w:rPr>
        <w:caps/>
        <w:sz w:val="20"/>
        <w:szCs w:val="22"/>
      </w:rPr>
      <w:t>Коммерческая тайна</w:t>
    </w:r>
    <w:r w:rsidRPr="00B624A8">
      <w:rPr>
        <w:sz w:val="22"/>
        <w:szCs w:val="22"/>
      </w:rPr>
      <w:t xml:space="preserve">» </w:t>
    </w:r>
    <w:r w:rsidRPr="00B624A8">
      <w:rPr>
        <w:b/>
        <w:sz w:val="22"/>
        <w:szCs w:val="22"/>
      </w:rPr>
      <w:t>ООО «</w:t>
    </w:r>
    <w:r w:rsidR="00B624A8" w:rsidRPr="00B624A8">
      <w:rPr>
        <w:b/>
        <w:sz w:val="22"/>
        <w:szCs w:val="22"/>
      </w:rPr>
      <w:t>ВЕТЕРИНАРНОЕ ЗДОРОВЬЕ</w:t>
    </w:r>
    <w:r w:rsidRPr="00B624A8">
      <w:rPr>
        <w:b/>
        <w:sz w:val="22"/>
        <w:szCs w:val="22"/>
      </w:rPr>
      <w:t xml:space="preserve">» </w:t>
    </w:r>
    <w:r w:rsidR="00B624A8">
      <w:rPr>
        <w:sz w:val="22"/>
        <w:szCs w:val="22"/>
        <w:u w:val="single"/>
      </w:rPr>
      <w:t>Москва, Академика Анохина, 64А.</w:t>
    </w:r>
  </w:p>
  <w:p w14:paraId="7B56FB97" w14:textId="77777777" w:rsidR="006602C7" w:rsidRDefault="006602C7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EEE5C" w14:textId="77777777" w:rsidR="006602C7" w:rsidRDefault="006602C7" w:rsidP="0060224A">
    <w:pPr>
      <w:pStyle w:val="af9"/>
    </w:pPr>
    <w:r>
      <w:t>«Коммерческая тайна» название и юридический адрес компании</w:t>
    </w:r>
  </w:p>
  <w:p w14:paraId="6F2B20D3" w14:textId="77777777" w:rsidR="006602C7" w:rsidRDefault="006602C7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7BF4"/>
    <w:multiLevelType w:val="hybridMultilevel"/>
    <w:tmpl w:val="0C1A99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95D05"/>
    <w:multiLevelType w:val="hybridMultilevel"/>
    <w:tmpl w:val="9B1AC124"/>
    <w:lvl w:ilvl="0" w:tplc="FCB2FE90">
      <w:start w:val="3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AC053E"/>
    <w:multiLevelType w:val="hybridMultilevel"/>
    <w:tmpl w:val="7EAE6948"/>
    <w:lvl w:ilvl="0" w:tplc="FCB2FE9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hAnsi="Tahoma" w:hint="default"/>
      </w:rPr>
    </w:lvl>
    <w:lvl w:ilvl="1" w:tplc="04190003"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6E973D3"/>
    <w:multiLevelType w:val="multilevel"/>
    <w:tmpl w:val="64742B66"/>
    <w:lvl w:ilvl="0">
      <w:start w:val="7"/>
      <w:numFmt w:val="decimal"/>
      <w:lvlText w:val="%1."/>
      <w:lvlJc w:val="left"/>
      <w:pPr>
        <w:ind w:left="660" w:hanging="660"/>
      </w:pPr>
      <w:rPr>
        <w:rFonts w:ascii="Arial" w:eastAsia="Arial" w:hAnsi="Arial" w:hint="default"/>
        <w:sz w:val="22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ascii="Arial" w:eastAsia="Arial" w:hAnsi="Arial" w:hint="default"/>
        <w:sz w:val="22"/>
      </w:rPr>
    </w:lvl>
    <w:lvl w:ilvl="2">
      <w:start w:val="10"/>
      <w:numFmt w:val="decimal"/>
      <w:lvlText w:val="%1.%2.%3."/>
      <w:lvlJc w:val="left"/>
      <w:pPr>
        <w:ind w:left="720" w:hanging="720"/>
      </w:pPr>
      <w:rPr>
        <w:rFonts w:ascii="Arial" w:eastAsia="Arial" w:hAnsi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eastAsia="Arial" w:hAnsi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eastAsia="Arial" w:hAnsi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eastAsia="Arial" w:hAnsi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eastAsia="Arial" w:hAnsi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eastAsia="Arial" w:hAnsi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eastAsia="Arial" w:hAnsi="Arial" w:hint="default"/>
        <w:sz w:val="22"/>
      </w:rPr>
    </w:lvl>
  </w:abstractNum>
  <w:abstractNum w:abstractNumId="4" w15:restartNumberingAfterBreak="0">
    <w:nsid w:val="3CBC306A"/>
    <w:multiLevelType w:val="multilevel"/>
    <w:tmpl w:val="98A680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5" w15:restartNumberingAfterBreak="0">
    <w:nsid w:val="3F8B7E12"/>
    <w:multiLevelType w:val="multilevel"/>
    <w:tmpl w:val="89B2151C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1" w:hanging="357"/>
      </w:pPr>
      <w:rPr>
        <w:rFonts w:ascii="Corbel" w:hAnsi="Corbel" w:hint="default"/>
      </w:rPr>
    </w:lvl>
    <w:lvl w:ilvl="3">
      <w:start w:val="1"/>
      <w:numFmt w:val="bullet"/>
      <w:lvlText w:val="*"/>
      <w:lvlJc w:val="left"/>
      <w:pPr>
        <w:ind w:left="1428" w:hanging="357"/>
      </w:pPr>
      <w:rPr>
        <w:rFonts w:ascii="Myriad Pro" w:hAnsi="Myriad Pro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6" w15:restartNumberingAfterBreak="0">
    <w:nsid w:val="40FF31DC"/>
    <w:multiLevelType w:val="hybridMultilevel"/>
    <w:tmpl w:val="877C0534"/>
    <w:lvl w:ilvl="0" w:tplc="6AF48174">
      <w:start w:val="1"/>
      <w:numFmt w:val="bullet"/>
      <w:pStyle w:val="3"/>
      <w:suff w:val="space"/>
      <w:lvlText w:val=""/>
      <w:lvlJc w:val="left"/>
      <w:pPr>
        <w:ind w:left="2880" w:hanging="360"/>
      </w:pPr>
      <w:rPr>
        <w:rFonts w:ascii="Wingdings" w:hAnsi="Wingdings" w:hint="default"/>
        <w:color w:val="FC5C14"/>
      </w:rPr>
    </w:lvl>
    <w:lvl w:ilvl="1" w:tplc="C806376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D463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AC9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1EE0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7600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E3C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2EB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4C00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1B143E"/>
    <w:multiLevelType w:val="hybridMultilevel"/>
    <w:tmpl w:val="72C0B4EC"/>
    <w:lvl w:ilvl="0" w:tplc="306CEECE">
      <w:start w:val="3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EEC6E0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1803F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C2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B212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4B6AD6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700B5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D878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447C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40F14"/>
    <w:multiLevelType w:val="multilevel"/>
    <w:tmpl w:val="5E6E3DB2"/>
    <w:lvl w:ilvl="0">
      <w:start w:val="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AC82BB6"/>
    <w:multiLevelType w:val="hybridMultilevel"/>
    <w:tmpl w:val="00ECB3BE"/>
    <w:lvl w:ilvl="0" w:tplc="8222F7A8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51A26DCD"/>
    <w:multiLevelType w:val="hybridMultilevel"/>
    <w:tmpl w:val="39D056BC"/>
    <w:lvl w:ilvl="0" w:tplc="9BBE68C4">
      <w:start w:val="1"/>
      <w:numFmt w:val="bullet"/>
      <w:pStyle w:val="-11"/>
      <w:lvlText w:val="‒"/>
      <w:lvlJc w:val="left"/>
      <w:pPr>
        <w:ind w:left="1077" w:hanging="360"/>
      </w:pPr>
      <w:rPr>
        <w:rFonts w:ascii="Calibri" w:hAnsi="Calibri" w:hint="default"/>
      </w:rPr>
    </w:lvl>
    <w:lvl w:ilvl="1" w:tplc="BD249A2A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C188F1DC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44FE5BA4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2354C05C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31889906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3021610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D17AACB2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B45CA660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58AA3DA0"/>
    <w:multiLevelType w:val="hybridMultilevel"/>
    <w:tmpl w:val="A874E200"/>
    <w:lvl w:ilvl="0" w:tplc="C338EDAE">
      <w:start w:val="1"/>
      <w:numFmt w:val="upperRoman"/>
      <w:lvlText w:val="Часть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B73C56"/>
    <w:multiLevelType w:val="hybridMultilevel"/>
    <w:tmpl w:val="D2C69530"/>
    <w:lvl w:ilvl="0" w:tplc="F2DCA92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55CB58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9429DE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F04974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7C4156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AEDA966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724400E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7006244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3B68512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51C4197"/>
    <w:multiLevelType w:val="multilevel"/>
    <w:tmpl w:val="F3F6CC5A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898" w:hanging="720"/>
      </w:pPr>
      <w:rPr>
        <w:rFonts w:hint="default"/>
        <w:color w:val="auto"/>
      </w:rPr>
    </w:lvl>
    <w:lvl w:ilvl="2">
      <w:start w:val="8"/>
      <w:numFmt w:val="decimal"/>
      <w:lvlText w:val="%1.%2.%3."/>
      <w:lvlJc w:val="left"/>
      <w:pPr>
        <w:ind w:left="107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61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33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04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3224" w:hanging="1800"/>
      </w:pPr>
      <w:rPr>
        <w:rFonts w:hint="default"/>
        <w:color w:val="auto"/>
      </w:rPr>
    </w:lvl>
  </w:abstractNum>
  <w:abstractNum w:abstractNumId="14" w15:restartNumberingAfterBreak="0">
    <w:nsid w:val="660651B6"/>
    <w:multiLevelType w:val="multilevel"/>
    <w:tmpl w:val="A19C4F7C"/>
    <w:lvl w:ilvl="0">
      <w:start w:val="1"/>
      <w:numFmt w:val="bullet"/>
      <w:suff w:val="space"/>
      <w:lvlText w:val=""/>
      <w:lvlJc w:val="left"/>
      <w:pPr>
        <w:ind w:left="0" w:firstLine="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57"/>
        </w:tabs>
        <w:ind w:left="357" w:firstLine="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714"/>
        </w:tabs>
        <w:ind w:left="714" w:firstLine="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071"/>
        </w:tabs>
        <w:ind w:left="1071" w:firstLine="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28"/>
        </w:tabs>
        <w:ind w:left="1428" w:firstLine="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1785"/>
        </w:tabs>
        <w:ind w:left="1785" w:firstLine="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142"/>
        </w:tabs>
        <w:ind w:left="2142" w:firstLine="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499"/>
        </w:tabs>
        <w:ind w:left="2499" w:firstLine="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2856"/>
        </w:tabs>
        <w:ind w:left="2856" w:firstLine="0"/>
      </w:pPr>
      <w:rPr>
        <w:rFonts w:ascii="Wingdings" w:hAnsi="Wingdings" w:hint="default"/>
      </w:rPr>
    </w:lvl>
  </w:abstractNum>
  <w:abstractNum w:abstractNumId="15" w15:restartNumberingAfterBreak="0">
    <w:nsid w:val="72DC37B8"/>
    <w:multiLevelType w:val="multilevel"/>
    <w:tmpl w:val="A9D6FAA4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372846410">
    <w:abstractNumId w:val="2"/>
  </w:num>
  <w:num w:numId="2" w16cid:durableId="1903827317">
    <w:abstractNumId w:val="7"/>
  </w:num>
  <w:num w:numId="3" w16cid:durableId="1859267804">
    <w:abstractNumId w:val="1"/>
  </w:num>
  <w:num w:numId="4" w16cid:durableId="1853715569">
    <w:abstractNumId w:val="6"/>
  </w:num>
  <w:num w:numId="5" w16cid:durableId="618222272">
    <w:abstractNumId w:val="10"/>
  </w:num>
  <w:num w:numId="6" w16cid:durableId="2025398200">
    <w:abstractNumId w:val="0"/>
  </w:num>
  <w:num w:numId="7" w16cid:durableId="675695078">
    <w:abstractNumId w:val="12"/>
  </w:num>
  <w:num w:numId="8" w16cid:durableId="2076203177">
    <w:abstractNumId w:val="4"/>
  </w:num>
  <w:num w:numId="9" w16cid:durableId="221446991">
    <w:abstractNumId w:val="5"/>
  </w:num>
  <w:num w:numId="10" w16cid:durableId="1538815526">
    <w:abstractNumId w:val="15"/>
  </w:num>
  <w:num w:numId="11" w16cid:durableId="578829700">
    <w:abstractNumId w:val="14"/>
  </w:num>
  <w:num w:numId="12" w16cid:durableId="214128888">
    <w:abstractNumId w:val="11"/>
  </w:num>
  <w:num w:numId="13" w16cid:durableId="457913371">
    <w:abstractNumId w:val="13"/>
  </w:num>
  <w:num w:numId="14" w16cid:durableId="2034382970">
    <w:abstractNumId w:val="3"/>
  </w:num>
  <w:num w:numId="15" w16cid:durableId="670529441">
    <w:abstractNumId w:val="8"/>
  </w:num>
  <w:num w:numId="16" w16cid:durableId="151873686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30F"/>
    <w:rsid w:val="00000700"/>
    <w:rsid w:val="000009FF"/>
    <w:rsid w:val="000011F1"/>
    <w:rsid w:val="0000137F"/>
    <w:rsid w:val="00002C67"/>
    <w:rsid w:val="0000386E"/>
    <w:rsid w:val="00003AD6"/>
    <w:rsid w:val="00003B92"/>
    <w:rsid w:val="00003D65"/>
    <w:rsid w:val="00004357"/>
    <w:rsid w:val="000045FF"/>
    <w:rsid w:val="00006011"/>
    <w:rsid w:val="000073BD"/>
    <w:rsid w:val="000100CD"/>
    <w:rsid w:val="00010551"/>
    <w:rsid w:val="00010A4A"/>
    <w:rsid w:val="000123A2"/>
    <w:rsid w:val="0001268D"/>
    <w:rsid w:val="0001315D"/>
    <w:rsid w:val="0001341C"/>
    <w:rsid w:val="00014F29"/>
    <w:rsid w:val="00015656"/>
    <w:rsid w:val="00016700"/>
    <w:rsid w:val="00017D23"/>
    <w:rsid w:val="00017D8E"/>
    <w:rsid w:val="000206B3"/>
    <w:rsid w:val="000206E1"/>
    <w:rsid w:val="00020A54"/>
    <w:rsid w:val="00020D76"/>
    <w:rsid w:val="00021607"/>
    <w:rsid w:val="00021A1F"/>
    <w:rsid w:val="00021A73"/>
    <w:rsid w:val="00021D3F"/>
    <w:rsid w:val="00021F13"/>
    <w:rsid w:val="00022834"/>
    <w:rsid w:val="000243A1"/>
    <w:rsid w:val="0002454C"/>
    <w:rsid w:val="000249F7"/>
    <w:rsid w:val="00025296"/>
    <w:rsid w:val="00026981"/>
    <w:rsid w:val="00026A32"/>
    <w:rsid w:val="0003020C"/>
    <w:rsid w:val="000305AB"/>
    <w:rsid w:val="000317EE"/>
    <w:rsid w:val="0003261A"/>
    <w:rsid w:val="00032B6A"/>
    <w:rsid w:val="0003357A"/>
    <w:rsid w:val="0003416A"/>
    <w:rsid w:val="00035149"/>
    <w:rsid w:val="00035C57"/>
    <w:rsid w:val="000360BD"/>
    <w:rsid w:val="0003739E"/>
    <w:rsid w:val="000403E5"/>
    <w:rsid w:val="00040AFA"/>
    <w:rsid w:val="00041325"/>
    <w:rsid w:val="000418EB"/>
    <w:rsid w:val="00042612"/>
    <w:rsid w:val="00042E26"/>
    <w:rsid w:val="0004307F"/>
    <w:rsid w:val="000432CD"/>
    <w:rsid w:val="0004356B"/>
    <w:rsid w:val="00044D90"/>
    <w:rsid w:val="0004519C"/>
    <w:rsid w:val="00045E69"/>
    <w:rsid w:val="00046AF2"/>
    <w:rsid w:val="000470FC"/>
    <w:rsid w:val="00047229"/>
    <w:rsid w:val="000501CB"/>
    <w:rsid w:val="000512D0"/>
    <w:rsid w:val="00052667"/>
    <w:rsid w:val="000535A2"/>
    <w:rsid w:val="00053633"/>
    <w:rsid w:val="00054D16"/>
    <w:rsid w:val="00055DC1"/>
    <w:rsid w:val="00057A9E"/>
    <w:rsid w:val="00057DA9"/>
    <w:rsid w:val="000605CF"/>
    <w:rsid w:val="000607DB"/>
    <w:rsid w:val="00060C4E"/>
    <w:rsid w:val="0006102C"/>
    <w:rsid w:val="0006108B"/>
    <w:rsid w:val="00061627"/>
    <w:rsid w:val="00061B6F"/>
    <w:rsid w:val="0006246A"/>
    <w:rsid w:val="00062589"/>
    <w:rsid w:val="000634BA"/>
    <w:rsid w:val="000641B6"/>
    <w:rsid w:val="000659A8"/>
    <w:rsid w:val="00067022"/>
    <w:rsid w:val="000670FA"/>
    <w:rsid w:val="00070540"/>
    <w:rsid w:val="00070731"/>
    <w:rsid w:val="00070E4B"/>
    <w:rsid w:val="0007111C"/>
    <w:rsid w:val="0007180D"/>
    <w:rsid w:val="00074202"/>
    <w:rsid w:val="0007482D"/>
    <w:rsid w:val="00074B72"/>
    <w:rsid w:val="00074D83"/>
    <w:rsid w:val="0007652C"/>
    <w:rsid w:val="0007679F"/>
    <w:rsid w:val="00076BF7"/>
    <w:rsid w:val="000771A8"/>
    <w:rsid w:val="00077A5C"/>
    <w:rsid w:val="00080216"/>
    <w:rsid w:val="000803A6"/>
    <w:rsid w:val="000819E2"/>
    <w:rsid w:val="00081C96"/>
    <w:rsid w:val="00082092"/>
    <w:rsid w:val="00082245"/>
    <w:rsid w:val="00082BB5"/>
    <w:rsid w:val="00083523"/>
    <w:rsid w:val="00083889"/>
    <w:rsid w:val="00086B6F"/>
    <w:rsid w:val="00086C3B"/>
    <w:rsid w:val="00087519"/>
    <w:rsid w:val="00090315"/>
    <w:rsid w:val="00091273"/>
    <w:rsid w:val="00091462"/>
    <w:rsid w:val="000923B9"/>
    <w:rsid w:val="00092787"/>
    <w:rsid w:val="00093859"/>
    <w:rsid w:val="00093C7E"/>
    <w:rsid w:val="000945F6"/>
    <w:rsid w:val="00094B10"/>
    <w:rsid w:val="00095438"/>
    <w:rsid w:val="0009547E"/>
    <w:rsid w:val="0009564D"/>
    <w:rsid w:val="00096B23"/>
    <w:rsid w:val="00097EA5"/>
    <w:rsid w:val="000A027D"/>
    <w:rsid w:val="000A06E6"/>
    <w:rsid w:val="000A09B4"/>
    <w:rsid w:val="000A1A7C"/>
    <w:rsid w:val="000A1CEF"/>
    <w:rsid w:val="000A1CF8"/>
    <w:rsid w:val="000A1F42"/>
    <w:rsid w:val="000A20C1"/>
    <w:rsid w:val="000A278C"/>
    <w:rsid w:val="000A316D"/>
    <w:rsid w:val="000A353A"/>
    <w:rsid w:val="000A39D2"/>
    <w:rsid w:val="000A3EF1"/>
    <w:rsid w:val="000A42E5"/>
    <w:rsid w:val="000A47F7"/>
    <w:rsid w:val="000A4888"/>
    <w:rsid w:val="000A584F"/>
    <w:rsid w:val="000A615D"/>
    <w:rsid w:val="000A7067"/>
    <w:rsid w:val="000A798A"/>
    <w:rsid w:val="000A7EA5"/>
    <w:rsid w:val="000B01E5"/>
    <w:rsid w:val="000B072E"/>
    <w:rsid w:val="000B0881"/>
    <w:rsid w:val="000B1F3B"/>
    <w:rsid w:val="000B24D4"/>
    <w:rsid w:val="000B2921"/>
    <w:rsid w:val="000B304B"/>
    <w:rsid w:val="000B3173"/>
    <w:rsid w:val="000B510B"/>
    <w:rsid w:val="000B549F"/>
    <w:rsid w:val="000B5F6F"/>
    <w:rsid w:val="000B6FAA"/>
    <w:rsid w:val="000B7072"/>
    <w:rsid w:val="000C0D20"/>
    <w:rsid w:val="000C169D"/>
    <w:rsid w:val="000C2B2B"/>
    <w:rsid w:val="000C2B42"/>
    <w:rsid w:val="000C3599"/>
    <w:rsid w:val="000C367F"/>
    <w:rsid w:val="000C40C9"/>
    <w:rsid w:val="000C6DE9"/>
    <w:rsid w:val="000C7056"/>
    <w:rsid w:val="000C73AD"/>
    <w:rsid w:val="000C7D7E"/>
    <w:rsid w:val="000D04EB"/>
    <w:rsid w:val="000D08BE"/>
    <w:rsid w:val="000D2C18"/>
    <w:rsid w:val="000D3851"/>
    <w:rsid w:val="000D41AC"/>
    <w:rsid w:val="000D5BDE"/>
    <w:rsid w:val="000D64AB"/>
    <w:rsid w:val="000D6E8A"/>
    <w:rsid w:val="000D718B"/>
    <w:rsid w:val="000D758C"/>
    <w:rsid w:val="000D7D45"/>
    <w:rsid w:val="000E018F"/>
    <w:rsid w:val="000E0554"/>
    <w:rsid w:val="000E05C4"/>
    <w:rsid w:val="000E141F"/>
    <w:rsid w:val="000E1E0F"/>
    <w:rsid w:val="000E3028"/>
    <w:rsid w:val="000E31AD"/>
    <w:rsid w:val="000E3B4A"/>
    <w:rsid w:val="000E41E8"/>
    <w:rsid w:val="000E4D66"/>
    <w:rsid w:val="000E6C35"/>
    <w:rsid w:val="000E6D36"/>
    <w:rsid w:val="000E7F91"/>
    <w:rsid w:val="000F03E7"/>
    <w:rsid w:val="000F1158"/>
    <w:rsid w:val="000F223C"/>
    <w:rsid w:val="000F30AD"/>
    <w:rsid w:val="000F4CB1"/>
    <w:rsid w:val="000F52E5"/>
    <w:rsid w:val="000F6852"/>
    <w:rsid w:val="000F706B"/>
    <w:rsid w:val="000F75EA"/>
    <w:rsid w:val="00100486"/>
    <w:rsid w:val="00101893"/>
    <w:rsid w:val="00101C5D"/>
    <w:rsid w:val="001023B9"/>
    <w:rsid w:val="001024D7"/>
    <w:rsid w:val="0010294C"/>
    <w:rsid w:val="00103FEA"/>
    <w:rsid w:val="001040C0"/>
    <w:rsid w:val="00104ADF"/>
    <w:rsid w:val="00105533"/>
    <w:rsid w:val="00105EBF"/>
    <w:rsid w:val="001079A4"/>
    <w:rsid w:val="0011134F"/>
    <w:rsid w:val="00111EAC"/>
    <w:rsid w:val="00112C39"/>
    <w:rsid w:val="00112EDF"/>
    <w:rsid w:val="0011343E"/>
    <w:rsid w:val="00113558"/>
    <w:rsid w:val="001145CF"/>
    <w:rsid w:val="00115A6B"/>
    <w:rsid w:val="0011634E"/>
    <w:rsid w:val="001164FF"/>
    <w:rsid w:val="0011675E"/>
    <w:rsid w:val="00117002"/>
    <w:rsid w:val="00117D6E"/>
    <w:rsid w:val="001209B4"/>
    <w:rsid w:val="00122046"/>
    <w:rsid w:val="0012222D"/>
    <w:rsid w:val="00124309"/>
    <w:rsid w:val="00124E82"/>
    <w:rsid w:val="00124E83"/>
    <w:rsid w:val="001250B3"/>
    <w:rsid w:val="00125616"/>
    <w:rsid w:val="001256C5"/>
    <w:rsid w:val="001259D1"/>
    <w:rsid w:val="001267F8"/>
    <w:rsid w:val="00126D99"/>
    <w:rsid w:val="00127E77"/>
    <w:rsid w:val="00130F56"/>
    <w:rsid w:val="001310F0"/>
    <w:rsid w:val="00132FCE"/>
    <w:rsid w:val="00133C16"/>
    <w:rsid w:val="00133FE9"/>
    <w:rsid w:val="001343C3"/>
    <w:rsid w:val="0013446E"/>
    <w:rsid w:val="00135A27"/>
    <w:rsid w:val="001363E9"/>
    <w:rsid w:val="00137319"/>
    <w:rsid w:val="00137334"/>
    <w:rsid w:val="00137967"/>
    <w:rsid w:val="0014049E"/>
    <w:rsid w:val="001404C7"/>
    <w:rsid w:val="001433AB"/>
    <w:rsid w:val="0014372D"/>
    <w:rsid w:val="00143931"/>
    <w:rsid w:val="00143F18"/>
    <w:rsid w:val="0014437F"/>
    <w:rsid w:val="0014452E"/>
    <w:rsid w:val="00144FD9"/>
    <w:rsid w:val="00145751"/>
    <w:rsid w:val="00145CB3"/>
    <w:rsid w:val="001463F1"/>
    <w:rsid w:val="00146B5E"/>
    <w:rsid w:val="00147803"/>
    <w:rsid w:val="001517FF"/>
    <w:rsid w:val="00151EB2"/>
    <w:rsid w:val="00151FE7"/>
    <w:rsid w:val="00152F76"/>
    <w:rsid w:val="00152FFD"/>
    <w:rsid w:val="001535A1"/>
    <w:rsid w:val="001547E6"/>
    <w:rsid w:val="00154F28"/>
    <w:rsid w:val="00160526"/>
    <w:rsid w:val="00160A00"/>
    <w:rsid w:val="00160A4A"/>
    <w:rsid w:val="00160F1E"/>
    <w:rsid w:val="00161110"/>
    <w:rsid w:val="001617CA"/>
    <w:rsid w:val="00161DE6"/>
    <w:rsid w:val="0016246C"/>
    <w:rsid w:val="00163081"/>
    <w:rsid w:val="00163249"/>
    <w:rsid w:val="0016336A"/>
    <w:rsid w:val="001652B8"/>
    <w:rsid w:val="001658CC"/>
    <w:rsid w:val="00165AFB"/>
    <w:rsid w:val="00165D34"/>
    <w:rsid w:val="0016658A"/>
    <w:rsid w:val="001669D3"/>
    <w:rsid w:val="001671BD"/>
    <w:rsid w:val="00167EC0"/>
    <w:rsid w:val="00171017"/>
    <w:rsid w:val="00172081"/>
    <w:rsid w:val="0017225A"/>
    <w:rsid w:val="00172558"/>
    <w:rsid w:val="00173383"/>
    <w:rsid w:val="00174029"/>
    <w:rsid w:val="00174E9B"/>
    <w:rsid w:val="0017512E"/>
    <w:rsid w:val="00176528"/>
    <w:rsid w:val="00177540"/>
    <w:rsid w:val="00181878"/>
    <w:rsid w:val="0018201A"/>
    <w:rsid w:val="001829A5"/>
    <w:rsid w:val="00182AFF"/>
    <w:rsid w:val="001837BE"/>
    <w:rsid w:val="00183E5A"/>
    <w:rsid w:val="00185229"/>
    <w:rsid w:val="00186883"/>
    <w:rsid w:val="001869FD"/>
    <w:rsid w:val="00187023"/>
    <w:rsid w:val="0018745C"/>
    <w:rsid w:val="001878CD"/>
    <w:rsid w:val="00187B02"/>
    <w:rsid w:val="00190ACB"/>
    <w:rsid w:val="0019116E"/>
    <w:rsid w:val="00191322"/>
    <w:rsid w:val="00191627"/>
    <w:rsid w:val="0019182D"/>
    <w:rsid w:val="00192F1C"/>
    <w:rsid w:val="00192FC6"/>
    <w:rsid w:val="00194518"/>
    <w:rsid w:val="001946F7"/>
    <w:rsid w:val="001954A2"/>
    <w:rsid w:val="00196B25"/>
    <w:rsid w:val="00196C63"/>
    <w:rsid w:val="001A04D2"/>
    <w:rsid w:val="001A05C4"/>
    <w:rsid w:val="001A0939"/>
    <w:rsid w:val="001A0A9E"/>
    <w:rsid w:val="001A112A"/>
    <w:rsid w:val="001A18A1"/>
    <w:rsid w:val="001A1CA1"/>
    <w:rsid w:val="001A1EF1"/>
    <w:rsid w:val="001A20B8"/>
    <w:rsid w:val="001A3167"/>
    <w:rsid w:val="001A3495"/>
    <w:rsid w:val="001A3537"/>
    <w:rsid w:val="001A4079"/>
    <w:rsid w:val="001A440D"/>
    <w:rsid w:val="001A50A4"/>
    <w:rsid w:val="001A5100"/>
    <w:rsid w:val="001A514A"/>
    <w:rsid w:val="001A563D"/>
    <w:rsid w:val="001A566E"/>
    <w:rsid w:val="001A6061"/>
    <w:rsid w:val="001A6E3D"/>
    <w:rsid w:val="001A7C23"/>
    <w:rsid w:val="001B09D6"/>
    <w:rsid w:val="001B0A22"/>
    <w:rsid w:val="001B1A74"/>
    <w:rsid w:val="001B318B"/>
    <w:rsid w:val="001B33BF"/>
    <w:rsid w:val="001B54B1"/>
    <w:rsid w:val="001B5ADF"/>
    <w:rsid w:val="001B6E83"/>
    <w:rsid w:val="001B72B6"/>
    <w:rsid w:val="001C0013"/>
    <w:rsid w:val="001C0924"/>
    <w:rsid w:val="001C1148"/>
    <w:rsid w:val="001C28CD"/>
    <w:rsid w:val="001C28DA"/>
    <w:rsid w:val="001C2992"/>
    <w:rsid w:val="001C4180"/>
    <w:rsid w:val="001C52DC"/>
    <w:rsid w:val="001C54DE"/>
    <w:rsid w:val="001C6774"/>
    <w:rsid w:val="001C6A30"/>
    <w:rsid w:val="001C7456"/>
    <w:rsid w:val="001C77CA"/>
    <w:rsid w:val="001C7B02"/>
    <w:rsid w:val="001D0230"/>
    <w:rsid w:val="001D1EA6"/>
    <w:rsid w:val="001D3A4C"/>
    <w:rsid w:val="001D3A55"/>
    <w:rsid w:val="001D4541"/>
    <w:rsid w:val="001D47CE"/>
    <w:rsid w:val="001D47E9"/>
    <w:rsid w:val="001D4A29"/>
    <w:rsid w:val="001D5D5B"/>
    <w:rsid w:val="001D6D35"/>
    <w:rsid w:val="001D7527"/>
    <w:rsid w:val="001E08DB"/>
    <w:rsid w:val="001E1056"/>
    <w:rsid w:val="001E110E"/>
    <w:rsid w:val="001E1AD8"/>
    <w:rsid w:val="001E31C8"/>
    <w:rsid w:val="001E326F"/>
    <w:rsid w:val="001E381C"/>
    <w:rsid w:val="001E50E6"/>
    <w:rsid w:val="001E52AC"/>
    <w:rsid w:val="001E5551"/>
    <w:rsid w:val="001E5840"/>
    <w:rsid w:val="001E5FE7"/>
    <w:rsid w:val="001E69ED"/>
    <w:rsid w:val="001F01BC"/>
    <w:rsid w:val="001F111D"/>
    <w:rsid w:val="001F167F"/>
    <w:rsid w:val="001F1B23"/>
    <w:rsid w:val="001F246C"/>
    <w:rsid w:val="001F2789"/>
    <w:rsid w:val="001F5439"/>
    <w:rsid w:val="001F7ECF"/>
    <w:rsid w:val="0020040B"/>
    <w:rsid w:val="002004F9"/>
    <w:rsid w:val="00201788"/>
    <w:rsid w:val="00201796"/>
    <w:rsid w:val="002033A5"/>
    <w:rsid w:val="0020387F"/>
    <w:rsid w:val="00205398"/>
    <w:rsid w:val="00205830"/>
    <w:rsid w:val="002059A9"/>
    <w:rsid w:val="00206E6E"/>
    <w:rsid w:val="002070DA"/>
    <w:rsid w:val="00207136"/>
    <w:rsid w:val="00210247"/>
    <w:rsid w:val="002125A3"/>
    <w:rsid w:val="002130CD"/>
    <w:rsid w:val="002131C6"/>
    <w:rsid w:val="00214537"/>
    <w:rsid w:val="002146C9"/>
    <w:rsid w:val="0021498A"/>
    <w:rsid w:val="00216355"/>
    <w:rsid w:val="0021744F"/>
    <w:rsid w:val="002175D2"/>
    <w:rsid w:val="002176D8"/>
    <w:rsid w:val="00217ACA"/>
    <w:rsid w:val="00220D0F"/>
    <w:rsid w:val="00221EEB"/>
    <w:rsid w:val="002236CD"/>
    <w:rsid w:val="002239C3"/>
    <w:rsid w:val="00223B74"/>
    <w:rsid w:val="002256F4"/>
    <w:rsid w:val="0022582E"/>
    <w:rsid w:val="00225837"/>
    <w:rsid w:val="00225906"/>
    <w:rsid w:val="00226DB2"/>
    <w:rsid w:val="002301C0"/>
    <w:rsid w:val="00231C9D"/>
    <w:rsid w:val="00231F5C"/>
    <w:rsid w:val="00232828"/>
    <w:rsid w:val="002332D8"/>
    <w:rsid w:val="0023438C"/>
    <w:rsid w:val="00235370"/>
    <w:rsid w:val="00235609"/>
    <w:rsid w:val="0023573C"/>
    <w:rsid w:val="0023689F"/>
    <w:rsid w:val="00236BD4"/>
    <w:rsid w:val="00237CFE"/>
    <w:rsid w:val="00240111"/>
    <w:rsid w:val="0024205E"/>
    <w:rsid w:val="002422E0"/>
    <w:rsid w:val="002424F7"/>
    <w:rsid w:val="00243174"/>
    <w:rsid w:val="002435F0"/>
    <w:rsid w:val="0024365C"/>
    <w:rsid w:val="0024553D"/>
    <w:rsid w:val="00245A21"/>
    <w:rsid w:val="00246030"/>
    <w:rsid w:val="002466FF"/>
    <w:rsid w:val="00246903"/>
    <w:rsid w:val="0024770D"/>
    <w:rsid w:val="0025085B"/>
    <w:rsid w:val="00250EE2"/>
    <w:rsid w:val="0025104A"/>
    <w:rsid w:val="002510EC"/>
    <w:rsid w:val="00251EA8"/>
    <w:rsid w:val="002536BE"/>
    <w:rsid w:val="00253804"/>
    <w:rsid w:val="002539D9"/>
    <w:rsid w:val="00254919"/>
    <w:rsid w:val="0025547A"/>
    <w:rsid w:val="0025720A"/>
    <w:rsid w:val="002606B3"/>
    <w:rsid w:val="00260ED7"/>
    <w:rsid w:val="002616C3"/>
    <w:rsid w:val="002621D3"/>
    <w:rsid w:val="0026270B"/>
    <w:rsid w:val="0026283D"/>
    <w:rsid w:val="002633A4"/>
    <w:rsid w:val="002635A9"/>
    <w:rsid w:val="00263C23"/>
    <w:rsid w:val="00264BCB"/>
    <w:rsid w:val="0026531A"/>
    <w:rsid w:val="002658D9"/>
    <w:rsid w:val="00267ED5"/>
    <w:rsid w:val="0027055F"/>
    <w:rsid w:val="0027072E"/>
    <w:rsid w:val="00270BB8"/>
    <w:rsid w:val="00271124"/>
    <w:rsid w:val="00271884"/>
    <w:rsid w:val="00272C74"/>
    <w:rsid w:val="00272FD6"/>
    <w:rsid w:val="002748BE"/>
    <w:rsid w:val="002759FF"/>
    <w:rsid w:val="002761AC"/>
    <w:rsid w:val="0027620E"/>
    <w:rsid w:val="00276414"/>
    <w:rsid w:val="00277CF0"/>
    <w:rsid w:val="002807F0"/>
    <w:rsid w:val="00280863"/>
    <w:rsid w:val="00280B59"/>
    <w:rsid w:val="00280E4F"/>
    <w:rsid w:val="00281A2C"/>
    <w:rsid w:val="00281C02"/>
    <w:rsid w:val="00282BDC"/>
    <w:rsid w:val="002838A4"/>
    <w:rsid w:val="0028431B"/>
    <w:rsid w:val="002843DB"/>
    <w:rsid w:val="002854E6"/>
    <w:rsid w:val="00285DFF"/>
    <w:rsid w:val="00286218"/>
    <w:rsid w:val="00286757"/>
    <w:rsid w:val="00286827"/>
    <w:rsid w:val="002876C9"/>
    <w:rsid w:val="0029102D"/>
    <w:rsid w:val="00291801"/>
    <w:rsid w:val="0029186A"/>
    <w:rsid w:val="00291CC5"/>
    <w:rsid w:val="00291CEC"/>
    <w:rsid w:val="0029216B"/>
    <w:rsid w:val="002922A0"/>
    <w:rsid w:val="002929BC"/>
    <w:rsid w:val="00293060"/>
    <w:rsid w:val="002932F6"/>
    <w:rsid w:val="0029337E"/>
    <w:rsid w:val="002945FA"/>
    <w:rsid w:val="002946C1"/>
    <w:rsid w:val="00294A86"/>
    <w:rsid w:val="00294CEB"/>
    <w:rsid w:val="00295287"/>
    <w:rsid w:val="00295810"/>
    <w:rsid w:val="00295C34"/>
    <w:rsid w:val="00296D88"/>
    <w:rsid w:val="002A001A"/>
    <w:rsid w:val="002A0939"/>
    <w:rsid w:val="002A11AD"/>
    <w:rsid w:val="002A14E3"/>
    <w:rsid w:val="002A1556"/>
    <w:rsid w:val="002A1EDD"/>
    <w:rsid w:val="002A28EA"/>
    <w:rsid w:val="002A30FE"/>
    <w:rsid w:val="002A48EF"/>
    <w:rsid w:val="002A4BB3"/>
    <w:rsid w:val="002A4CC4"/>
    <w:rsid w:val="002A4EB0"/>
    <w:rsid w:val="002A5278"/>
    <w:rsid w:val="002A56F4"/>
    <w:rsid w:val="002A5E93"/>
    <w:rsid w:val="002A7073"/>
    <w:rsid w:val="002B08FE"/>
    <w:rsid w:val="002B09D2"/>
    <w:rsid w:val="002B14BD"/>
    <w:rsid w:val="002B2281"/>
    <w:rsid w:val="002B3310"/>
    <w:rsid w:val="002B3BF3"/>
    <w:rsid w:val="002B4F78"/>
    <w:rsid w:val="002B57F6"/>
    <w:rsid w:val="002B5C4E"/>
    <w:rsid w:val="002B62E0"/>
    <w:rsid w:val="002B631C"/>
    <w:rsid w:val="002B6393"/>
    <w:rsid w:val="002B648C"/>
    <w:rsid w:val="002B6762"/>
    <w:rsid w:val="002B6794"/>
    <w:rsid w:val="002B6C21"/>
    <w:rsid w:val="002B73F5"/>
    <w:rsid w:val="002B75C9"/>
    <w:rsid w:val="002B78A9"/>
    <w:rsid w:val="002C0027"/>
    <w:rsid w:val="002C01A6"/>
    <w:rsid w:val="002C041D"/>
    <w:rsid w:val="002C165F"/>
    <w:rsid w:val="002C1683"/>
    <w:rsid w:val="002C16AF"/>
    <w:rsid w:val="002C24D9"/>
    <w:rsid w:val="002C25C9"/>
    <w:rsid w:val="002C3B38"/>
    <w:rsid w:val="002C49C0"/>
    <w:rsid w:val="002C50E8"/>
    <w:rsid w:val="002C6C8A"/>
    <w:rsid w:val="002C6E2D"/>
    <w:rsid w:val="002C7353"/>
    <w:rsid w:val="002D0B98"/>
    <w:rsid w:val="002D188D"/>
    <w:rsid w:val="002D1B97"/>
    <w:rsid w:val="002D1E80"/>
    <w:rsid w:val="002D2ABE"/>
    <w:rsid w:val="002D2E10"/>
    <w:rsid w:val="002D3491"/>
    <w:rsid w:val="002D3F7B"/>
    <w:rsid w:val="002D419F"/>
    <w:rsid w:val="002D4F13"/>
    <w:rsid w:val="002D54E4"/>
    <w:rsid w:val="002D551C"/>
    <w:rsid w:val="002D6AB2"/>
    <w:rsid w:val="002D7677"/>
    <w:rsid w:val="002D79A0"/>
    <w:rsid w:val="002D7AD7"/>
    <w:rsid w:val="002D7CD3"/>
    <w:rsid w:val="002E01BE"/>
    <w:rsid w:val="002E0EE4"/>
    <w:rsid w:val="002E1665"/>
    <w:rsid w:val="002E1759"/>
    <w:rsid w:val="002E2765"/>
    <w:rsid w:val="002E2A8C"/>
    <w:rsid w:val="002E6B74"/>
    <w:rsid w:val="002E762E"/>
    <w:rsid w:val="002F03B8"/>
    <w:rsid w:val="002F09A0"/>
    <w:rsid w:val="002F0DC7"/>
    <w:rsid w:val="002F30AC"/>
    <w:rsid w:val="002F34E3"/>
    <w:rsid w:val="002F3605"/>
    <w:rsid w:val="002F3B25"/>
    <w:rsid w:val="002F409A"/>
    <w:rsid w:val="002F582D"/>
    <w:rsid w:val="002F5DFE"/>
    <w:rsid w:val="002F713D"/>
    <w:rsid w:val="002F7364"/>
    <w:rsid w:val="002F7F5C"/>
    <w:rsid w:val="0030097C"/>
    <w:rsid w:val="0030128D"/>
    <w:rsid w:val="00301B16"/>
    <w:rsid w:val="00301CCB"/>
    <w:rsid w:val="00302F63"/>
    <w:rsid w:val="00303736"/>
    <w:rsid w:val="003037E5"/>
    <w:rsid w:val="00305808"/>
    <w:rsid w:val="00306811"/>
    <w:rsid w:val="003069F1"/>
    <w:rsid w:val="0031032D"/>
    <w:rsid w:val="0031062D"/>
    <w:rsid w:val="00310A89"/>
    <w:rsid w:val="00311809"/>
    <w:rsid w:val="00312F64"/>
    <w:rsid w:val="0031302C"/>
    <w:rsid w:val="00314136"/>
    <w:rsid w:val="00314744"/>
    <w:rsid w:val="0031474C"/>
    <w:rsid w:val="00315876"/>
    <w:rsid w:val="003159F2"/>
    <w:rsid w:val="00315BAB"/>
    <w:rsid w:val="00316127"/>
    <w:rsid w:val="0031653C"/>
    <w:rsid w:val="003166FA"/>
    <w:rsid w:val="003172F4"/>
    <w:rsid w:val="00317A6E"/>
    <w:rsid w:val="003206D1"/>
    <w:rsid w:val="00320878"/>
    <w:rsid w:val="00320CC2"/>
    <w:rsid w:val="0032110B"/>
    <w:rsid w:val="00322F51"/>
    <w:rsid w:val="00323094"/>
    <w:rsid w:val="0032342D"/>
    <w:rsid w:val="00323959"/>
    <w:rsid w:val="00324000"/>
    <w:rsid w:val="00324857"/>
    <w:rsid w:val="00324BC6"/>
    <w:rsid w:val="00324C14"/>
    <w:rsid w:val="00324D46"/>
    <w:rsid w:val="00325B6C"/>
    <w:rsid w:val="00325EC0"/>
    <w:rsid w:val="00325F5C"/>
    <w:rsid w:val="00326532"/>
    <w:rsid w:val="00326B53"/>
    <w:rsid w:val="003273B2"/>
    <w:rsid w:val="0032762D"/>
    <w:rsid w:val="00327C70"/>
    <w:rsid w:val="003319C0"/>
    <w:rsid w:val="00331B92"/>
    <w:rsid w:val="00331F08"/>
    <w:rsid w:val="00333665"/>
    <w:rsid w:val="00333AA0"/>
    <w:rsid w:val="00333F72"/>
    <w:rsid w:val="00334C11"/>
    <w:rsid w:val="003355A0"/>
    <w:rsid w:val="00337115"/>
    <w:rsid w:val="003373CE"/>
    <w:rsid w:val="003443BD"/>
    <w:rsid w:val="003446C0"/>
    <w:rsid w:val="00344D19"/>
    <w:rsid w:val="0034502B"/>
    <w:rsid w:val="003451FF"/>
    <w:rsid w:val="00345425"/>
    <w:rsid w:val="00345F55"/>
    <w:rsid w:val="00346296"/>
    <w:rsid w:val="003465DA"/>
    <w:rsid w:val="00346836"/>
    <w:rsid w:val="003472A0"/>
    <w:rsid w:val="00353045"/>
    <w:rsid w:val="0035324F"/>
    <w:rsid w:val="003533EE"/>
    <w:rsid w:val="003537C4"/>
    <w:rsid w:val="00353BA9"/>
    <w:rsid w:val="00353CF4"/>
    <w:rsid w:val="003540E6"/>
    <w:rsid w:val="003542F1"/>
    <w:rsid w:val="0035483D"/>
    <w:rsid w:val="00354898"/>
    <w:rsid w:val="00354FBD"/>
    <w:rsid w:val="00354FC2"/>
    <w:rsid w:val="0035515F"/>
    <w:rsid w:val="00355697"/>
    <w:rsid w:val="00355A2B"/>
    <w:rsid w:val="00355F09"/>
    <w:rsid w:val="00357ADA"/>
    <w:rsid w:val="00357D80"/>
    <w:rsid w:val="00360B7A"/>
    <w:rsid w:val="00360C34"/>
    <w:rsid w:val="00360F5F"/>
    <w:rsid w:val="00361AB4"/>
    <w:rsid w:val="00361B3C"/>
    <w:rsid w:val="003632F7"/>
    <w:rsid w:val="00365212"/>
    <w:rsid w:val="00365F8C"/>
    <w:rsid w:val="0036643B"/>
    <w:rsid w:val="00367AB2"/>
    <w:rsid w:val="003707B1"/>
    <w:rsid w:val="00370BFD"/>
    <w:rsid w:val="00372166"/>
    <w:rsid w:val="003731AF"/>
    <w:rsid w:val="00374329"/>
    <w:rsid w:val="00374CDD"/>
    <w:rsid w:val="003752DF"/>
    <w:rsid w:val="0037649D"/>
    <w:rsid w:val="0037692E"/>
    <w:rsid w:val="003776F5"/>
    <w:rsid w:val="00380053"/>
    <w:rsid w:val="00380861"/>
    <w:rsid w:val="00380882"/>
    <w:rsid w:val="0038102D"/>
    <w:rsid w:val="0038167D"/>
    <w:rsid w:val="0038236D"/>
    <w:rsid w:val="00383167"/>
    <w:rsid w:val="0038317D"/>
    <w:rsid w:val="0038370F"/>
    <w:rsid w:val="00383899"/>
    <w:rsid w:val="00383BD4"/>
    <w:rsid w:val="003840D5"/>
    <w:rsid w:val="0038442B"/>
    <w:rsid w:val="003855D5"/>
    <w:rsid w:val="00385932"/>
    <w:rsid w:val="003876EE"/>
    <w:rsid w:val="003879DB"/>
    <w:rsid w:val="00387BBC"/>
    <w:rsid w:val="003908B1"/>
    <w:rsid w:val="00390C62"/>
    <w:rsid w:val="00390E4C"/>
    <w:rsid w:val="00391707"/>
    <w:rsid w:val="00391ECA"/>
    <w:rsid w:val="0039242E"/>
    <w:rsid w:val="00392F51"/>
    <w:rsid w:val="00393443"/>
    <w:rsid w:val="003935E9"/>
    <w:rsid w:val="00394098"/>
    <w:rsid w:val="0039569A"/>
    <w:rsid w:val="00396265"/>
    <w:rsid w:val="003978AC"/>
    <w:rsid w:val="003A0856"/>
    <w:rsid w:val="003A2F7F"/>
    <w:rsid w:val="003A331F"/>
    <w:rsid w:val="003A4757"/>
    <w:rsid w:val="003A4AF3"/>
    <w:rsid w:val="003A63E9"/>
    <w:rsid w:val="003A6B85"/>
    <w:rsid w:val="003A7765"/>
    <w:rsid w:val="003B0344"/>
    <w:rsid w:val="003B0EF7"/>
    <w:rsid w:val="003B28DC"/>
    <w:rsid w:val="003B3F95"/>
    <w:rsid w:val="003B47B6"/>
    <w:rsid w:val="003B4B19"/>
    <w:rsid w:val="003B4B47"/>
    <w:rsid w:val="003B4BEF"/>
    <w:rsid w:val="003B5E9A"/>
    <w:rsid w:val="003B68CA"/>
    <w:rsid w:val="003C12A1"/>
    <w:rsid w:val="003C15B0"/>
    <w:rsid w:val="003C2C9A"/>
    <w:rsid w:val="003C2DB3"/>
    <w:rsid w:val="003C2FB9"/>
    <w:rsid w:val="003C44C2"/>
    <w:rsid w:val="003C4C8D"/>
    <w:rsid w:val="003C5557"/>
    <w:rsid w:val="003C7ADF"/>
    <w:rsid w:val="003D1768"/>
    <w:rsid w:val="003D17B3"/>
    <w:rsid w:val="003D311A"/>
    <w:rsid w:val="003D3B9F"/>
    <w:rsid w:val="003D4186"/>
    <w:rsid w:val="003D4284"/>
    <w:rsid w:val="003D45AE"/>
    <w:rsid w:val="003E15A1"/>
    <w:rsid w:val="003E1954"/>
    <w:rsid w:val="003E2585"/>
    <w:rsid w:val="003E282D"/>
    <w:rsid w:val="003E2B5F"/>
    <w:rsid w:val="003E3398"/>
    <w:rsid w:val="003E3950"/>
    <w:rsid w:val="003E41E9"/>
    <w:rsid w:val="003E5526"/>
    <w:rsid w:val="003E6FFF"/>
    <w:rsid w:val="003E7F64"/>
    <w:rsid w:val="003F1F29"/>
    <w:rsid w:val="003F205B"/>
    <w:rsid w:val="003F214E"/>
    <w:rsid w:val="003F4897"/>
    <w:rsid w:val="003F4ACB"/>
    <w:rsid w:val="003F5450"/>
    <w:rsid w:val="003F6807"/>
    <w:rsid w:val="003F6C6C"/>
    <w:rsid w:val="003F74C6"/>
    <w:rsid w:val="003F7ED0"/>
    <w:rsid w:val="00400710"/>
    <w:rsid w:val="004008B3"/>
    <w:rsid w:val="00402276"/>
    <w:rsid w:val="004028C5"/>
    <w:rsid w:val="00402BCE"/>
    <w:rsid w:val="004040D4"/>
    <w:rsid w:val="00405129"/>
    <w:rsid w:val="00405B57"/>
    <w:rsid w:val="004060C9"/>
    <w:rsid w:val="00406A1B"/>
    <w:rsid w:val="004108B6"/>
    <w:rsid w:val="00411593"/>
    <w:rsid w:val="0041436C"/>
    <w:rsid w:val="004143A3"/>
    <w:rsid w:val="0041545C"/>
    <w:rsid w:val="00415C9E"/>
    <w:rsid w:val="0041713A"/>
    <w:rsid w:val="0042015D"/>
    <w:rsid w:val="004203F3"/>
    <w:rsid w:val="00420C0C"/>
    <w:rsid w:val="00422495"/>
    <w:rsid w:val="0042258B"/>
    <w:rsid w:val="00422ACD"/>
    <w:rsid w:val="00423D13"/>
    <w:rsid w:val="00424013"/>
    <w:rsid w:val="00425284"/>
    <w:rsid w:val="00425706"/>
    <w:rsid w:val="00425C5F"/>
    <w:rsid w:val="004268DE"/>
    <w:rsid w:val="0042705F"/>
    <w:rsid w:val="00427BF4"/>
    <w:rsid w:val="004301B3"/>
    <w:rsid w:val="00431546"/>
    <w:rsid w:val="00433B99"/>
    <w:rsid w:val="00433F3C"/>
    <w:rsid w:val="004342BC"/>
    <w:rsid w:val="004370C3"/>
    <w:rsid w:val="004371B9"/>
    <w:rsid w:val="00440282"/>
    <w:rsid w:val="004402EE"/>
    <w:rsid w:val="00442289"/>
    <w:rsid w:val="00443787"/>
    <w:rsid w:val="004437F6"/>
    <w:rsid w:val="00444E23"/>
    <w:rsid w:val="0044577E"/>
    <w:rsid w:val="00446125"/>
    <w:rsid w:val="00446502"/>
    <w:rsid w:val="00446931"/>
    <w:rsid w:val="00446D0D"/>
    <w:rsid w:val="00446E88"/>
    <w:rsid w:val="00447C6F"/>
    <w:rsid w:val="00447E03"/>
    <w:rsid w:val="00450E02"/>
    <w:rsid w:val="00451C66"/>
    <w:rsid w:val="00451D36"/>
    <w:rsid w:val="00452DB0"/>
    <w:rsid w:val="0045351C"/>
    <w:rsid w:val="00453543"/>
    <w:rsid w:val="00453BCD"/>
    <w:rsid w:val="00454617"/>
    <w:rsid w:val="004563AB"/>
    <w:rsid w:val="0046140A"/>
    <w:rsid w:val="0046176A"/>
    <w:rsid w:val="00461C61"/>
    <w:rsid w:val="00461F08"/>
    <w:rsid w:val="00462328"/>
    <w:rsid w:val="0046263B"/>
    <w:rsid w:val="00462EDA"/>
    <w:rsid w:val="0046394D"/>
    <w:rsid w:val="004646EB"/>
    <w:rsid w:val="004646F3"/>
    <w:rsid w:val="00465600"/>
    <w:rsid w:val="0046739F"/>
    <w:rsid w:val="00467DC4"/>
    <w:rsid w:val="00467E91"/>
    <w:rsid w:val="0047116F"/>
    <w:rsid w:val="00471F25"/>
    <w:rsid w:val="00471F54"/>
    <w:rsid w:val="004727B0"/>
    <w:rsid w:val="00473B15"/>
    <w:rsid w:val="00473D56"/>
    <w:rsid w:val="00473E67"/>
    <w:rsid w:val="00474367"/>
    <w:rsid w:val="00474CFB"/>
    <w:rsid w:val="0047554F"/>
    <w:rsid w:val="00476A56"/>
    <w:rsid w:val="00477B67"/>
    <w:rsid w:val="00477F0D"/>
    <w:rsid w:val="004801A4"/>
    <w:rsid w:val="00480BF1"/>
    <w:rsid w:val="00480F5E"/>
    <w:rsid w:val="00481B1D"/>
    <w:rsid w:val="004824A7"/>
    <w:rsid w:val="00482A09"/>
    <w:rsid w:val="00483688"/>
    <w:rsid w:val="00483E35"/>
    <w:rsid w:val="00484151"/>
    <w:rsid w:val="004847B4"/>
    <w:rsid w:val="00486FD4"/>
    <w:rsid w:val="00490AD5"/>
    <w:rsid w:val="00490BD9"/>
    <w:rsid w:val="00490FFB"/>
    <w:rsid w:val="004916B1"/>
    <w:rsid w:val="0049181F"/>
    <w:rsid w:val="00491C62"/>
    <w:rsid w:val="00492AB9"/>
    <w:rsid w:val="00492C71"/>
    <w:rsid w:val="00493251"/>
    <w:rsid w:val="004937AD"/>
    <w:rsid w:val="00493A4C"/>
    <w:rsid w:val="00494167"/>
    <w:rsid w:val="004941F0"/>
    <w:rsid w:val="004953C5"/>
    <w:rsid w:val="00495825"/>
    <w:rsid w:val="004959D0"/>
    <w:rsid w:val="00496191"/>
    <w:rsid w:val="0049669A"/>
    <w:rsid w:val="004974AC"/>
    <w:rsid w:val="004978CF"/>
    <w:rsid w:val="00497991"/>
    <w:rsid w:val="00497C5B"/>
    <w:rsid w:val="004A1CC0"/>
    <w:rsid w:val="004A2576"/>
    <w:rsid w:val="004A334F"/>
    <w:rsid w:val="004A65D0"/>
    <w:rsid w:val="004A6F95"/>
    <w:rsid w:val="004A730F"/>
    <w:rsid w:val="004A7A61"/>
    <w:rsid w:val="004B3546"/>
    <w:rsid w:val="004B407B"/>
    <w:rsid w:val="004B5D12"/>
    <w:rsid w:val="004B64FF"/>
    <w:rsid w:val="004B67D1"/>
    <w:rsid w:val="004C0F12"/>
    <w:rsid w:val="004C1EA4"/>
    <w:rsid w:val="004C20CA"/>
    <w:rsid w:val="004C21E3"/>
    <w:rsid w:val="004C2659"/>
    <w:rsid w:val="004C29D7"/>
    <w:rsid w:val="004C386B"/>
    <w:rsid w:val="004C5C28"/>
    <w:rsid w:val="004C640A"/>
    <w:rsid w:val="004C67CB"/>
    <w:rsid w:val="004C6A49"/>
    <w:rsid w:val="004D0137"/>
    <w:rsid w:val="004D0198"/>
    <w:rsid w:val="004D03F7"/>
    <w:rsid w:val="004D06B9"/>
    <w:rsid w:val="004D06CA"/>
    <w:rsid w:val="004D1A77"/>
    <w:rsid w:val="004D1C7B"/>
    <w:rsid w:val="004D2174"/>
    <w:rsid w:val="004D271A"/>
    <w:rsid w:val="004D2C53"/>
    <w:rsid w:val="004D316D"/>
    <w:rsid w:val="004D3C31"/>
    <w:rsid w:val="004D4026"/>
    <w:rsid w:val="004D52E8"/>
    <w:rsid w:val="004D53CA"/>
    <w:rsid w:val="004D59D3"/>
    <w:rsid w:val="004D6777"/>
    <w:rsid w:val="004D7309"/>
    <w:rsid w:val="004D7967"/>
    <w:rsid w:val="004D7C18"/>
    <w:rsid w:val="004E0C2B"/>
    <w:rsid w:val="004E13B3"/>
    <w:rsid w:val="004E2BB3"/>
    <w:rsid w:val="004E2EC4"/>
    <w:rsid w:val="004E34CA"/>
    <w:rsid w:val="004E50FC"/>
    <w:rsid w:val="004E635B"/>
    <w:rsid w:val="004E7764"/>
    <w:rsid w:val="004E7C51"/>
    <w:rsid w:val="004F06AA"/>
    <w:rsid w:val="004F264D"/>
    <w:rsid w:val="004F3609"/>
    <w:rsid w:val="004F367E"/>
    <w:rsid w:val="004F3A9B"/>
    <w:rsid w:val="004F3B34"/>
    <w:rsid w:val="004F4856"/>
    <w:rsid w:val="004F5CDD"/>
    <w:rsid w:val="004F6A2A"/>
    <w:rsid w:val="004F6DBA"/>
    <w:rsid w:val="004F7D00"/>
    <w:rsid w:val="004F7FDF"/>
    <w:rsid w:val="00500201"/>
    <w:rsid w:val="0050126D"/>
    <w:rsid w:val="005013A7"/>
    <w:rsid w:val="005017C7"/>
    <w:rsid w:val="005017D4"/>
    <w:rsid w:val="00501AF0"/>
    <w:rsid w:val="00501B0D"/>
    <w:rsid w:val="00501D0F"/>
    <w:rsid w:val="00501FC5"/>
    <w:rsid w:val="00502619"/>
    <w:rsid w:val="00502CD6"/>
    <w:rsid w:val="0050374F"/>
    <w:rsid w:val="0050382E"/>
    <w:rsid w:val="00503938"/>
    <w:rsid w:val="0050423C"/>
    <w:rsid w:val="0050434E"/>
    <w:rsid w:val="00504F24"/>
    <w:rsid w:val="005069AD"/>
    <w:rsid w:val="00507E36"/>
    <w:rsid w:val="00510138"/>
    <w:rsid w:val="00510760"/>
    <w:rsid w:val="005108E2"/>
    <w:rsid w:val="00511353"/>
    <w:rsid w:val="00511B4B"/>
    <w:rsid w:val="005126CF"/>
    <w:rsid w:val="005136DB"/>
    <w:rsid w:val="00513C1B"/>
    <w:rsid w:val="0051404B"/>
    <w:rsid w:val="00514797"/>
    <w:rsid w:val="00516E28"/>
    <w:rsid w:val="005203AD"/>
    <w:rsid w:val="00520752"/>
    <w:rsid w:val="00520892"/>
    <w:rsid w:val="00520B5F"/>
    <w:rsid w:val="00523538"/>
    <w:rsid w:val="00523CD5"/>
    <w:rsid w:val="00524E6E"/>
    <w:rsid w:val="005250AF"/>
    <w:rsid w:val="005254AB"/>
    <w:rsid w:val="005261BE"/>
    <w:rsid w:val="00527607"/>
    <w:rsid w:val="00527C07"/>
    <w:rsid w:val="00530177"/>
    <w:rsid w:val="00530CBE"/>
    <w:rsid w:val="005319AF"/>
    <w:rsid w:val="00532C68"/>
    <w:rsid w:val="005339B9"/>
    <w:rsid w:val="005339FE"/>
    <w:rsid w:val="0053572B"/>
    <w:rsid w:val="0053669C"/>
    <w:rsid w:val="00537017"/>
    <w:rsid w:val="00540275"/>
    <w:rsid w:val="00540BAF"/>
    <w:rsid w:val="0054142A"/>
    <w:rsid w:val="00541E8D"/>
    <w:rsid w:val="005429D4"/>
    <w:rsid w:val="005434FD"/>
    <w:rsid w:val="0054374A"/>
    <w:rsid w:val="00544EE2"/>
    <w:rsid w:val="005471A6"/>
    <w:rsid w:val="00550102"/>
    <w:rsid w:val="0055058C"/>
    <w:rsid w:val="00550AEF"/>
    <w:rsid w:val="00550CCD"/>
    <w:rsid w:val="00551598"/>
    <w:rsid w:val="00551952"/>
    <w:rsid w:val="00551C30"/>
    <w:rsid w:val="00551C9C"/>
    <w:rsid w:val="00552025"/>
    <w:rsid w:val="00552B3A"/>
    <w:rsid w:val="005538AA"/>
    <w:rsid w:val="0055478F"/>
    <w:rsid w:val="005550EB"/>
    <w:rsid w:val="00555669"/>
    <w:rsid w:val="005556F8"/>
    <w:rsid w:val="00555BC4"/>
    <w:rsid w:val="005564A4"/>
    <w:rsid w:val="005576E2"/>
    <w:rsid w:val="00562180"/>
    <w:rsid w:val="00562D6C"/>
    <w:rsid w:val="00563A22"/>
    <w:rsid w:val="005641A4"/>
    <w:rsid w:val="00565A66"/>
    <w:rsid w:val="00565CA6"/>
    <w:rsid w:val="00566161"/>
    <w:rsid w:val="005664A5"/>
    <w:rsid w:val="005677DA"/>
    <w:rsid w:val="00570EA6"/>
    <w:rsid w:val="0057192A"/>
    <w:rsid w:val="00571D46"/>
    <w:rsid w:val="00571FAB"/>
    <w:rsid w:val="005721A2"/>
    <w:rsid w:val="005722A8"/>
    <w:rsid w:val="005733E9"/>
    <w:rsid w:val="00573401"/>
    <w:rsid w:val="00574608"/>
    <w:rsid w:val="00574BCC"/>
    <w:rsid w:val="00575278"/>
    <w:rsid w:val="00575958"/>
    <w:rsid w:val="00576CBC"/>
    <w:rsid w:val="00581D2E"/>
    <w:rsid w:val="0058235A"/>
    <w:rsid w:val="005823E0"/>
    <w:rsid w:val="00582FA0"/>
    <w:rsid w:val="00584199"/>
    <w:rsid w:val="00584246"/>
    <w:rsid w:val="005846EC"/>
    <w:rsid w:val="00585117"/>
    <w:rsid w:val="005851F8"/>
    <w:rsid w:val="005854FE"/>
    <w:rsid w:val="005856F9"/>
    <w:rsid w:val="00585DCA"/>
    <w:rsid w:val="0059005D"/>
    <w:rsid w:val="005909B1"/>
    <w:rsid w:val="00590ECA"/>
    <w:rsid w:val="00591ABD"/>
    <w:rsid w:val="005923A0"/>
    <w:rsid w:val="00592ED3"/>
    <w:rsid w:val="00593B19"/>
    <w:rsid w:val="00593BF4"/>
    <w:rsid w:val="00593CB1"/>
    <w:rsid w:val="0059417E"/>
    <w:rsid w:val="0059437E"/>
    <w:rsid w:val="00594823"/>
    <w:rsid w:val="005956FC"/>
    <w:rsid w:val="00595E77"/>
    <w:rsid w:val="00596252"/>
    <w:rsid w:val="00597E95"/>
    <w:rsid w:val="005A180E"/>
    <w:rsid w:val="005A19AF"/>
    <w:rsid w:val="005A1B32"/>
    <w:rsid w:val="005A2003"/>
    <w:rsid w:val="005A205E"/>
    <w:rsid w:val="005A2431"/>
    <w:rsid w:val="005A301B"/>
    <w:rsid w:val="005A3500"/>
    <w:rsid w:val="005A428F"/>
    <w:rsid w:val="005A475A"/>
    <w:rsid w:val="005A5257"/>
    <w:rsid w:val="005A5605"/>
    <w:rsid w:val="005A563F"/>
    <w:rsid w:val="005A57A8"/>
    <w:rsid w:val="005A5A12"/>
    <w:rsid w:val="005A5C2D"/>
    <w:rsid w:val="005A6CA0"/>
    <w:rsid w:val="005A71E9"/>
    <w:rsid w:val="005B0842"/>
    <w:rsid w:val="005B0EF7"/>
    <w:rsid w:val="005B1325"/>
    <w:rsid w:val="005B1654"/>
    <w:rsid w:val="005B16F2"/>
    <w:rsid w:val="005B1AFE"/>
    <w:rsid w:val="005B1EB0"/>
    <w:rsid w:val="005B1F9E"/>
    <w:rsid w:val="005B28EB"/>
    <w:rsid w:val="005B2E2A"/>
    <w:rsid w:val="005B3408"/>
    <w:rsid w:val="005B3624"/>
    <w:rsid w:val="005B472B"/>
    <w:rsid w:val="005B49A0"/>
    <w:rsid w:val="005B5236"/>
    <w:rsid w:val="005B5447"/>
    <w:rsid w:val="005B5E82"/>
    <w:rsid w:val="005B6365"/>
    <w:rsid w:val="005B6578"/>
    <w:rsid w:val="005B6900"/>
    <w:rsid w:val="005B69F5"/>
    <w:rsid w:val="005B7A26"/>
    <w:rsid w:val="005B7C96"/>
    <w:rsid w:val="005C0A5A"/>
    <w:rsid w:val="005C165F"/>
    <w:rsid w:val="005C1A0A"/>
    <w:rsid w:val="005C4739"/>
    <w:rsid w:val="005C6329"/>
    <w:rsid w:val="005C6B8B"/>
    <w:rsid w:val="005C77B0"/>
    <w:rsid w:val="005D01F4"/>
    <w:rsid w:val="005D1B53"/>
    <w:rsid w:val="005D1BEA"/>
    <w:rsid w:val="005D1F2A"/>
    <w:rsid w:val="005D3472"/>
    <w:rsid w:val="005D34F5"/>
    <w:rsid w:val="005D3E59"/>
    <w:rsid w:val="005D4315"/>
    <w:rsid w:val="005D4609"/>
    <w:rsid w:val="005D53F1"/>
    <w:rsid w:val="005D547F"/>
    <w:rsid w:val="005D5E8E"/>
    <w:rsid w:val="005D6DD9"/>
    <w:rsid w:val="005D7680"/>
    <w:rsid w:val="005D7863"/>
    <w:rsid w:val="005D7DB0"/>
    <w:rsid w:val="005E0E5A"/>
    <w:rsid w:val="005E0F69"/>
    <w:rsid w:val="005E21FC"/>
    <w:rsid w:val="005E380B"/>
    <w:rsid w:val="005E426B"/>
    <w:rsid w:val="005E458A"/>
    <w:rsid w:val="005E4D9A"/>
    <w:rsid w:val="005E52E6"/>
    <w:rsid w:val="005E5480"/>
    <w:rsid w:val="005E570B"/>
    <w:rsid w:val="005E666E"/>
    <w:rsid w:val="005E71AC"/>
    <w:rsid w:val="005E7CCE"/>
    <w:rsid w:val="005F1BBD"/>
    <w:rsid w:val="005F20B5"/>
    <w:rsid w:val="005F217C"/>
    <w:rsid w:val="005F2B8A"/>
    <w:rsid w:val="005F384B"/>
    <w:rsid w:val="005F441C"/>
    <w:rsid w:val="005F52BD"/>
    <w:rsid w:val="005F5B3E"/>
    <w:rsid w:val="005F5CCB"/>
    <w:rsid w:val="005F5FBA"/>
    <w:rsid w:val="005F6515"/>
    <w:rsid w:val="005F74BF"/>
    <w:rsid w:val="00600D3A"/>
    <w:rsid w:val="006010D0"/>
    <w:rsid w:val="00601D35"/>
    <w:rsid w:val="00601F9C"/>
    <w:rsid w:val="0060224A"/>
    <w:rsid w:val="00602319"/>
    <w:rsid w:val="0060282C"/>
    <w:rsid w:val="00602E36"/>
    <w:rsid w:val="00604827"/>
    <w:rsid w:val="00604BAA"/>
    <w:rsid w:val="006052FC"/>
    <w:rsid w:val="006058B3"/>
    <w:rsid w:val="00605BD8"/>
    <w:rsid w:val="00606810"/>
    <w:rsid w:val="00607965"/>
    <w:rsid w:val="006101B8"/>
    <w:rsid w:val="00610D9B"/>
    <w:rsid w:val="00611148"/>
    <w:rsid w:val="00612A71"/>
    <w:rsid w:val="00612BE8"/>
    <w:rsid w:val="006138F8"/>
    <w:rsid w:val="00613B97"/>
    <w:rsid w:val="00614D1D"/>
    <w:rsid w:val="0061633C"/>
    <w:rsid w:val="00616BAA"/>
    <w:rsid w:val="00617542"/>
    <w:rsid w:val="006200B3"/>
    <w:rsid w:val="00620534"/>
    <w:rsid w:val="00621627"/>
    <w:rsid w:val="00622B92"/>
    <w:rsid w:val="00624D88"/>
    <w:rsid w:val="006250F9"/>
    <w:rsid w:val="006258AB"/>
    <w:rsid w:val="0062682A"/>
    <w:rsid w:val="00626B74"/>
    <w:rsid w:val="00626B7A"/>
    <w:rsid w:val="00626BA4"/>
    <w:rsid w:val="006270DE"/>
    <w:rsid w:val="00630A01"/>
    <w:rsid w:val="00631430"/>
    <w:rsid w:val="0063164A"/>
    <w:rsid w:val="006321DD"/>
    <w:rsid w:val="00633430"/>
    <w:rsid w:val="006344F8"/>
    <w:rsid w:val="00634A98"/>
    <w:rsid w:val="006353BA"/>
    <w:rsid w:val="00637B77"/>
    <w:rsid w:val="006401A5"/>
    <w:rsid w:val="006409BE"/>
    <w:rsid w:val="006416AC"/>
    <w:rsid w:val="0064462A"/>
    <w:rsid w:val="00644902"/>
    <w:rsid w:val="00644DE8"/>
    <w:rsid w:val="00644F69"/>
    <w:rsid w:val="00645C2C"/>
    <w:rsid w:val="006462D3"/>
    <w:rsid w:val="00646C06"/>
    <w:rsid w:val="006473F5"/>
    <w:rsid w:val="006478BD"/>
    <w:rsid w:val="00647B9C"/>
    <w:rsid w:val="00650441"/>
    <w:rsid w:val="006507A9"/>
    <w:rsid w:val="00651B58"/>
    <w:rsid w:val="00651CB4"/>
    <w:rsid w:val="00652E20"/>
    <w:rsid w:val="0065363F"/>
    <w:rsid w:val="00653C73"/>
    <w:rsid w:val="00654230"/>
    <w:rsid w:val="006549A2"/>
    <w:rsid w:val="00656C5F"/>
    <w:rsid w:val="00656D55"/>
    <w:rsid w:val="00657089"/>
    <w:rsid w:val="00657EB2"/>
    <w:rsid w:val="006602C7"/>
    <w:rsid w:val="00661315"/>
    <w:rsid w:val="0066133E"/>
    <w:rsid w:val="00661ED0"/>
    <w:rsid w:val="00663000"/>
    <w:rsid w:val="00663A36"/>
    <w:rsid w:val="00663BDB"/>
    <w:rsid w:val="00663F09"/>
    <w:rsid w:val="00666190"/>
    <w:rsid w:val="0066757E"/>
    <w:rsid w:val="00667626"/>
    <w:rsid w:val="00667D8B"/>
    <w:rsid w:val="0067089F"/>
    <w:rsid w:val="00670B23"/>
    <w:rsid w:val="0067115C"/>
    <w:rsid w:val="00671B8C"/>
    <w:rsid w:val="00671C62"/>
    <w:rsid w:val="00672447"/>
    <w:rsid w:val="00672C1B"/>
    <w:rsid w:val="00672DD1"/>
    <w:rsid w:val="00673931"/>
    <w:rsid w:val="00674537"/>
    <w:rsid w:val="006748D7"/>
    <w:rsid w:val="00674A7C"/>
    <w:rsid w:val="00674CA0"/>
    <w:rsid w:val="00675EC5"/>
    <w:rsid w:val="00676305"/>
    <w:rsid w:val="006767A3"/>
    <w:rsid w:val="00676B34"/>
    <w:rsid w:val="00677CEA"/>
    <w:rsid w:val="00677D50"/>
    <w:rsid w:val="00680759"/>
    <w:rsid w:val="00680DE0"/>
    <w:rsid w:val="00680EE7"/>
    <w:rsid w:val="006812DD"/>
    <w:rsid w:val="00681BDB"/>
    <w:rsid w:val="0068228E"/>
    <w:rsid w:val="0068288B"/>
    <w:rsid w:val="00682B1E"/>
    <w:rsid w:val="006833B8"/>
    <w:rsid w:val="00683708"/>
    <w:rsid w:val="00684140"/>
    <w:rsid w:val="00684DCE"/>
    <w:rsid w:val="00685755"/>
    <w:rsid w:val="00685FBB"/>
    <w:rsid w:val="006861C8"/>
    <w:rsid w:val="00686579"/>
    <w:rsid w:val="00690FAC"/>
    <w:rsid w:val="006927D3"/>
    <w:rsid w:val="0069286E"/>
    <w:rsid w:val="00692CBC"/>
    <w:rsid w:val="00693F37"/>
    <w:rsid w:val="0069441F"/>
    <w:rsid w:val="00695B51"/>
    <w:rsid w:val="00696323"/>
    <w:rsid w:val="006964FA"/>
    <w:rsid w:val="00697314"/>
    <w:rsid w:val="006A0C2C"/>
    <w:rsid w:val="006A19D3"/>
    <w:rsid w:val="006A1CAD"/>
    <w:rsid w:val="006A23A6"/>
    <w:rsid w:val="006A38E1"/>
    <w:rsid w:val="006A3F77"/>
    <w:rsid w:val="006A3FA2"/>
    <w:rsid w:val="006A40C7"/>
    <w:rsid w:val="006A49B1"/>
    <w:rsid w:val="006A4B69"/>
    <w:rsid w:val="006A5422"/>
    <w:rsid w:val="006A683D"/>
    <w:rsid w:val="006A6E39"/>
    <w:rsid w:val="006A7CA7"/>
    <w:rsid w:val="006B05C2"/>
    <w:rsid w:val="006B09EF"/>
    <w:rsid w:val="006B1337"/>
    <w:rsid w:val="006B1349"/>
    <w:rsid w:val="006B17B9"/>
    <w:rsid w:val="006B1AB1"/>
    <w:rsid w:val="006B2363"/>
    <w:rsid w:val="006B2586"/>
    <w:rsid w:val="006B2D4C"/>
    <w:rsid w:val="006B2E18"/>
    <w:rsid w:val="006B33B2"/>
    <w:rsid w:val="006B3476"/>
    <w:rsid w:val="006B43A0"/>
    <w:rsid w:val="006B43C0"/>
    <w:rsid w:val="006B495D"/>
    <w:rsid w:val="006B5DE2"/>
    <w:rsid w:val="006B5F60"/>
    <w:rsid w:val="006B6A08"/>
    <w:rsid w:val="006B76E3"/>
    <w:rsid w:val="006C05BE"/>
    <w:rsid w:val="006C1799"/>
    <w:rsid w:val="006C1947"/>
    <w:rsid w:val="006C1A71"/>
    <w:rsid w:val="006C1F4A"/>
    <w:rsid w:val="006C286B"/>
    <w:rsid w:val="006C2973"/>
    <w:rsid w:val="006C2F68"/>
    <w:rsid w:val="006C399C"/>
    <w:rsid w:val="006C43A7"/>
    <w:rsid w:val="006C46D9"/>
    <w:rsid w:val="006C4D56"/>
    <w:rsid w:val="006C530E"/>
    <w:rsid w:val="006C651F"/>
    <w:rsid w:val="006C69CB"/>
    <w:rsid w:val="006C6EB7"/>
    <w:rsid w:val="006C758E"/>
    <w:rsid w:val="006C7865"/>
    <w:rsid w:val="006D09BA"/>
    <w:rsid w:val="006D11DC"/>
    <w:rsid w:val="006D1301"/>
    <w:rsid w:val="006D14D7"/>
    <w:rsid w:val="006D1C3C"/>
    <w:rsid w:val="006D2376"/>
    <w:rsid w:val="006D24B5"/>
    <w:rsid w:val="006D5522"/>
    <w:rsid w:val="006D596F"/>
    <w:rsid w:val="006D5D1A"/>
    <w:rsid w:val="006D6524"/>
    <w:rsid w:val="006D68E4"/>
    <w:rsid w:val="006E0042"/>
    <w:rsid w:val="006E0FF5"/>
    <w:rsid w:val="006E12CD"/>
    <w:rsid w:val="006E1C5D"/>
    <w:rsid w:val="006E1ECC"/>
    <w:rsid w:val="006E3369"/>
    <w:rsid w:val="006E3857"/>
    <w:rsid w:val="006E3D22"/>
    <w:rsid w:val="006E4CCC"/>
    <w:rsid w:val="006E528C"/>
    <w:rsid w:val="006E5AC4"/>
    <w:rsid w:val="006E79D4"/>
    <w:rsid w:val="006F0B6E"/>
    <w:rsid w:val="006F0D87"/>
    <w:rsid w:val="006F1A7E"/>
    <w:rsid w:val="006F1CA8"/>
    <w:rsid w:val="006F2C03"/>
    <w:rsid w:val="006F3B55"/>
    <w:rsid w:val="006F55A4"/>
    <w:rsid w:val="006F6227"/>
    <w:rsid w:val="006F672A"/>
    <w:rsid w:val="006F790D"/>
    <w:rsid w:val="00700521"/>
    <w:rsid w:val="00700B8A"/>
    <w:rsid w:val="00700EE0"/>
    <w:rsid w:val="00701C63"/>
    <w:rsid w:val="00702597"/>
    <w:rsid w:val="00702B7B"/>
    <w:rsid w:val="00703E93"/>
    <w:rsid w:val="00704242"/>
    <w:rsid w:val="0070517C"/>
    <w:rsid w:val="007051D7"/>
    <w:rsid w:val="00705593"/>
    <w:rsid w:val="00706B43"/>
    <w:rsid w:val="0070735D"/>
    <w:rsid w:val="00710372"/>
    <w:rsid w:val="007103D1"/>
    <w:rsid w:val="007104F6"/>
    <w:rsid w:val="00710BC2"/>
    <w:rsid w:val="007115B4"/>
    <w:rsid w:val="0071286A"/>
    <w:rsid w:val="00712BED"/>
    <w:rsid w:val="00715039"/>
    <w:rsid w:val="00715734"/>
    <w:rsid w:val="00715AD7"/>
    <w:rsid w:val="00716608"/>
    <w:rsid w:val="00717F99"/>
    <w:rsid w:val="00721561"/>
    <w:rsid w:val="00721869"/>
    <w:rsid w:val="00721BA4"/>
    <w:rsid w:val="00723453"/>
    <w:rsid w:val="00723A71"/>
    <w:rsid w:val="00723C52"/>
    <w:rsid w:val="00723D23"/>
    <w:rsid w:val="00723E44"/>
    <w:rsid w:val="00723FFD"/>
    <w:rsid w:val="007241EB"/>
    <w:rsid w:val="007242D5"/>
    <w:rsid w:val="0072441A"/>
    <w:rsid w:val="007247A0"/>
    <w:rsid w:val="00725917"/>
    <w:rsid w:val="00725BCC"/>
    <w:rsid w:val="007271A3"/>
    <w:rsid w:val="0072760A"/>
    <w:rsid w:val="007309CD"/>
    <w:rsid w:val="0073202F"/>
    <w:rsid w:val="007337AA"/>
    <w:rsid w:val="00733964"/>
    <w:rsid w:val="00733CF8"/>
    <w:rsid w:val="007343CB"/>
    <w:rsid w:val="007348CA"/>
    <w:rsid w:val="00735096"/>
    <w:rsid w:val="00735BC0"/>
    <w:rsid w:val="00735DD4"/>
    <w:rsid w:val="0073637C"/>
    <w:rsid w:val="00736788"/>
    <w:rsid w:val="00736F16"/>
    <w:rsid w:val="00736F7C"/>
    <w:rsid w:val="007406CB"/>
    <w:rsid w:val="00741693"/>
    <w:rsid w:val="00741A2E"/>
    <w:rsid w:val="00741D23"/>
    <w:rsid w:val="00741FCB"/>
    <w:rsid w:val="0074218A"/>
    <w:rsid w:val="007433D7"/>
    <w:rsid w:val="00743416"/>
    <w:rsid w:val="00743C2E"/>
    <w:rsid w:val="007441C7"/>
    <w:rsid w:val="0074474F"/>
    <w:rsid w:val="00745427"/>
    <w:rsid w:val="00745C25"/>
    <w:rsid w:val="00747500"/>
    <w:rsid w:val="0074775B"/>
    <w:rsid w:val="00747B27"/>
    <w:rsid w:val="00751301"/>
    <w:rsid w:val="00751E7D"/>
    <w:rsid w:val="0075389C"/>
    <w:rsid w:val="007539AD"/>
    <w:rsid w:val="00754455"/>
    <w:rsid w:val="00754696"/>
    <w:rsid w:val="00754C38"/>
    <w:rsid w:val="00754DB1"/>
    <w:rsid w:val="0075587C"/>
    <w:rsid w:val="0075643C"/>
    <w:rsid w:val="00756AA2"/>
    <w:rsid w:val="00756FAA"/>
    <w:rsid w:val="00757658"/>
    <w:rsid w:val="007606C0"/>
    <w:rsid w:val="007611A1"/>
    <w:rsid w:val="00762C51"/>
    <w:rsid w:val="007632DD"/>
    <w:rsid w:val="00763665"/>
    <w:rsid w:val="007637C8"/>
    <w:rsid w:val="007643ED"/>
    <w:rsid w:val="0076578B"/>
    <w:rsid w:val="00765934"/>
    <w:rsid w:val="00765EE9"/>
    <w:rsid w:val="0077018F"/>
    <w:rsid w:val="00770DC1"/>
    <w:rsid w:val="00771913"/>
    <w:rsid w:val="00771F9E"/>
    <w:rsid w:val="0077212D"/>
    <w:rsid w:val="00772170"/>
    <w:rsid w:val="00772501"/>
    <w:rsid w:val="007738EF"/>
    <w:rsid w:val="00774BF2"/>
    <w:rsid w:val="007752BC"/>
    <w:rsid w:val="00775CD9"/>
    <w:rsid w:val="00775D4B"/>
    <w:rsid w:val="007773E0"/>
    <w:rsid w:val="007807A3"/>
    <w:rsid w:val="007809A7"/>
    <w:rsid w:val="00780E39"/>
    <w:rsid w:val="00781161"/>
    <w:rsid w:val="0078184E"/>
    <w:rsid w:val="00781983"/>
    <w:rsid w:val="0078294A"/>
    <w:rsid w:val="007833EF"/>
    <w:rsid w:val="00783997"/>
    <w:rsid w:val="00783BDA"/>
    <w:rsid w:val="007841B0"/>
    <w:rsid w:val="007846A5"/>
    <w:rsid w:val="00784D24"/>
    <w:rsid w:val="00785946"/>
    <w:rsid w:val="007863AC"/>
    <w:rsid w:val="007866D6"/>
    <w:rsid w:val="0078798D"/>
    <w:rsid w:val="00787CD1"/>
    <w:rsid w:val="00790BCF"/>
    <w:rsid w:val="00790FF7"/>
    <w:rsid w:val="00791103"/>
    <w:rsid w:val="007939EC"/>
    <w:rsid w:val="007943D0"/>
    <w:rsid w:val="0079443B"/>
    <w:rsid w:val="00794BD5"/>
    <w:rsid w:val="00795528"/>
    <w:rsid w:val="0079572D"/>
    <w:rsid w:val="00795A61"/>
    <w:rsid w:val="00795BC6"/>
    <w:rsid w:val="007A0649"/>
    <w:rsid w:val="007A105E"/>
    <w:rsid w:val="007A1119"/>
    <w:rsid w:val="007A1436"/>
    <w:rsid w:val="007A1835"/>
    <w:rsid w:val="007A196E"/>
    <w:rsid w:val="007A1E6A"/>
    <w:rsid w:val="007A23D6"/>
    <w:rsid w:val="007A256A"/>
    <w:rsid w:val="007A29B7"/>
    <w:rsid w:val="007A360D"/>
    <w:rsid w:val="007A3A02"/>
    <w:rsid w:val="007A4977"/>
    <w:rsid w:val="007A4980"/>
    <w:rsid w:val="007A5269"/>
    <w:rsid w:val="007A581E"/>
    <w:rsid w:val="007A5AF3"/>
    <w:rsid w:val="007A5FDC"/>
    <w:rsid w:val="007A61D9"/>
    <w:rsid w:val="007A7F09"/>
    <w:rsid w:val="007B0096"/>
    <w:rsid w:val="007B0480"/>
    <w:rsid w:val="007B083B"/>
    <w:rsid w:val="007B12EB"/>
    <w:rsid w:val="007B1973"/>
    <w:rsid w:val="007B2059"/>
    <w:rsid w:val="007B210A"/>
    <w:rsid w:val="007B27D4"/>
    <w:rsid w:val="007B3BA5"/>
    <w:rsid w:val="007B3CE2"/>
    <w:rsid w:val="007B3F34"/>
    <w:rsid w:val="007B5AF1"/>
    <w:rsid w:val="007B69D9"/>
    <w:rsid w:val="007B76E2"/>
    <w:rsid w:val="007C059B"/>
    <w:rsid w:val="007C06B9"/>
    <w:rsid w:val="007C14DD"/>
    <w:rsid w:val="007C228D"/>
    <w:rsid w:val="007C285C"/>
    <w:rsid w:val="007C3509"/>
    <w:rsid w:val="007C3F27"/>
    <w:rsid w:val="007C43C3"/>
    <w:rsid w:val="007C5656"/>
    <w:rsid w:val="007C6F8E"/>
    <w:rsid w:val="007C7503"/>
    <w:rsid w:val="007C7F4A"/>
    <w:rsid w:val="007D003C"/>
    <w:rsid w:val="007D188D"/>
    <w:rsid w:val="007D297A"/>
    <w:rsid w:val="007D2ED4"/>
    <w:rsid w:val="007D318A"/>
    <w:rsid w:val="007D38DD"/>
    <w:rsid w:val="007D412E"/>
    <w:rsid w:val="007D4997"/>
    <w:rsid w:val="007D4F5F"/>
    <w:rsid w:val="007D504B"/>
    <w:rsid w:val="007D62CB"/>
    <w:rsid w:val="007D62F9"/>
    <w:rsid w:val="007D70E9"/>
    <w:rsid w:val="007D715D"/>
    <w:rsid w:val="007E06C2"/>
    <w:rsid w:val="007E0BAF"/>
    <w:rsid w:val="007E1814"/>
    <w:rsid w:val="007E2155"/>
    <w:rsid w:val="007E3CA2"/>
    <w:rsid w:val="007E3E38"/>
    <w:rsid w:val="007E4835"/>
    <w:rsid w:val="007E52C0"/>
    <w:rsid w:val="007E5723"/>
    <w:rsid w:val="007E60C3"/>
    <w:rsid w:val="007E60D0"/>
    <w:rsid w:val="007E6C7D"/>
    <w:rsid w:val="007F42EB"/>
    <w:rsid w:val="007F46BD"/>
    <w:rsid w:val="007F4B6E"/>
    <w:rsid w:val="007F4F08"/>
    <w:rsid w:val="007F506D"/>
    <w:rsid w:val="007F6389"/>
    <w:rsid w:val="007F6FBC"/>
    <w:rsid w:val="007F739A"/>
    <w:rsid w:val="007F74AF"/>
    <w:rsid w:val="007F7FE9"/>
    <w:rsid w:val="0080083C"/>
    <w:rsid w:val="00801176"/>
    <w:rsid w:val="00801792"/>
    <w:rsid w:val="0080293E"/>
    <w:rsid w:val="00802FC4"/>
    <w:rsid w:val="008036E6"/>
    <w:rsid w:val="00804250"/>
    <w:rsid w:val="00804866"/>
    <w:rsid w:val="00804DE0"/>
    <w:rsid w:val="0080518C"/>
    <w:rsid w:val="00805BC5"/>
    <w:rsid w:val="008062BA"/>
    <w:rsid w:val="00806C13"/>
    <w:rsid w:val="00806E1C"/>
    <w:rsid w:val="008071E7"/>
    <w:rsid w:val="00807C0B"/>
    <w:rsid w:val="00811E7A"/>
    <w:rsid w:val="00811E8E"/>
    <w:rsid w:val="00812ABC"/>
    <w:rsid w:val="00812D9A"/>
    <w:rsid w:val="00813E34"/>
    <w:rsid w:val="0081402A"/>
    <w:rsid w:val="00815266"/>
    <w:rsid w:val="00815AC5"/>
    <w:rsid w:val="00816690"/>
    <w:rsid w:val="008175E4"/>
    <w:rsid w:val="00817CFB"/>
    <w:rsid w:val="00817E60"/>
    <w:rsid w:val="0082199A"/>
    <w:rsid w:val="00821BE2"/>
    <w:rsid w:val="00821CD8"/>
    <w:rsid w:val="00821E40"/>
    <w:rsid w:val="00822E9B"/>
    <w:rsid w:val="00823885"/>
    <w:rsid w:val="00826BB9"/>
    <w:rsid w:val="00830A80"/>
    <w:rsid w:val="00833FA6"/>
    <w:rsid w:val="0083402B"/>
    <w:rsid w:val="00834302"/>
    <w:rsid w:val="008362C2"/>
    <w:rsid w:val="008363FD"/>
    <w:rsid w:val="00837DFB"/>
    <w:rsid w:val="00840128"/>
    <w:rsid w:val="00840C6C"/>
    <w:rsid w:val="008414F8"/>
    <w:rsid w:val="0084224A"/>
    <w:rsid w:val="00842AF7"/>
    <w:rsid w:val="0084312C"/>
    <w:rsid w:val="00844469"/>
    <w:rsid w:val="00844FBB"/>
    <w:rsid w:val="00845A9B"/>
    <w:rsid w:val="00846411"/>
    <w:rsid w:val="00846EE0"/>
    <w:rsid w:val="008471C0"/>
    <w:rsid w:val="00847D76"/>
    <w:rsid w:val="008509E8"/>
    <w:rsid w:val="00850D58"/>
    <w:rsid w:val="008519B7"/>
    <w:rsid w:val="0085253F"/>
    <w:rsid w:val="0085273F"/>
    <w:rsid w:val="00853020"/>
    <w:rsid w:val="008542DF"/>
    <w:rsid w:val="008548F2"/>
    <w:rsid w:val="00854F15"/>
    <w:rsid w:val="0085515F"/>
    <w:rsid w:val="00855A54"/>
    <w:rsid w:val="008572E7"/>
    <w:rsid w:val="008575D5"/>
    <w:rsid w:val="00857819"/>
    <w:rsid w:val="0086098C"/>
    <w:rsid w:val="00861D6D"/>
    <w:rsid w:val="008623C9"/>
    <w:rsid w:val="00862DDB"/>
    <w:rsid w:val="00862F0A"/>
    <w:rsid w:val="00863C2D"/>
    <w:rsid w:val="00864E6B"/>
    <w:rsid w:val="00865571"/>
    <w:rsid w:val="00865E9B"/>
    <w:rsid w:val="00866F98"/>
    <w:rsid w:val="0086748A"/>
    <w:rsid w:val="008674E5"/>
    <w:rsid w:val="00867613"/>
    <w:rsid w:val="0087044B"/>
    <w:rsid w:val="00872D03"/>
    <w:rsid w:val="0087347D"/>
    <w:rsid w:val="00874950"/>
    <w:rsid w:val="00874A32"/>
    <w:rsid w:val="00874B35"/>
    <w:rsid w:val="00874FB2"/>
    <w:rsid w:val="0087747D"/>
    <w:rsid w:val="00877B52"/>
    <w:rsid w:val="00877FAD"/>
    <w:rsid w:val="00880309"/>
    <w:rsid w:val="00882F19"/>
    <w:rsid w:val="00883BDC"/>
    <w:rsid w:val="00885368"/>
    <w:rsid w:val="008867FE"/>
    <w:rsid w:val="00886927"/>
    <w:rsid w:val="00886A3E"/>
    <w:rsid w:val="00886C72"/>
    <w:rsid w:val="00886FD1"/>
    <w:rsid w:val="008871A6"/>
    <w:rsid w:val="00887A60"/>
    <w:rsid w:val="00887F51"/>
    <w:rsid w:val="008900CD"/>
    <w:rsid w:val="00890845"/>
    <w:rsid w:val="00890879"/>
    <w:rsid w:val="00890979"/>
    <w:rsid w:val="0089245F"/>
    <w:rsid w:val="00892CC4"/>
    <w:rsid w:val="008932E4"/>
    <w:rsid w:val="00893760"/>
    <w:rsid w:val="008947A5"/>
    <w:rsid w:val="008958BA"/>
    <w:rsid w:val="00895B34"/>
    <w:rsid w:val="00895E35"/>
    <w:rsid w:val="00895FB5"/>
    <w:rsid w:val="00896006"/>
    <w:rsid w:val="00896A1F"/>
    <w:rsid w:val="00897693"/>
    <w:rsid w:val="008A02FE"/>
    <w:rsid w:val="008A1F15"/>
    <w:rsid w:val="008A3304"/>
    <w:rsid w:val="008A5407"/>
    <w:rsid w:val="008A5D03"/>
    <w:rsid w:val="008A6080"/>
    <w:rsid w:val="008A668F"/>
    <w:rsid w:val="008A7759"/>
    <w:rsid w:val="008A7E06"/>
    <w:rsid w:val="008B031D"/>
    <w:rsid w:val="008B0B3E"/>
    <w:rsid w:val="008B1D3E"/>
    <w:rsid w:val="008B2312"/>
    <w:rsid w:val="008B2460"/>
    <w:rsid w:val="008B3992"/>
    <w:rsid w:val="008B4318"/>
    <w:rsid w:val="008B4362"/>
    <w:rsid w:val="008B560E"/>
    <w:rsid w:val="008B5895"/>
    <w:rsid w:val="008B6256"/>
    <w:rsid w:val="008B6B97"/>
    <w:rsid w:val="008B6C59"/>
    <w:rsid w:val="008B778C"/>
    <w:rsid w:val="008C01AF"/>
    <w:rsid w:val="008C1FEA"/>
    <w:rsid w:val="008C2E5C"/>
    <w:rsid w:val="008C2EE8"/>
    <w:rsid w:val="008C6E39"/>
    <w:rsid w:val="008C6EF9"/>
    <w:rsid w:val="008C6F7C"/>
    <w:rsid w:val="008C74C0"/>
    <w:rsid w:val="008C7799"/>
    <w:rsid w:val="008D0965"/>
    <w:rsid w:val="008D11AF"/>
    <w:rsid w:val="008D1929"/>
    <w:rsid w:val="008D1DB1"/>
    <w:rsid w:val="008D3118"/>
    <w:rsid w:val="008D3BA0"/>
    <w:rsid w:val="008D4106"/>
    <w:rsid w:val="008D4308"/>
    <w:rsid w:val="008D510F"/>
    <w:rsid w:val="008D57F5"/>
    <w:rsid w:val="008D59C2"/>
    <w:rsid w:val="008D5A96"/>
    <w:rsid w:val="008D600A"/>
    <w:rsid w:val="008D6107"/>
    <w:rsid w:val="008D660A"/>
    <w:rsid w:val="008D694D"/>
    <w:rsid w:val="008E12E1"/>
    <w:rsid w:val="008E225B"/>
    <w:rsid w:val="008E28B9"/>
    <w:rsid w:val="008E2967"/>
    <w:rsid w:val="008E4567"/>
    <w:rsid w:val="008E46DA"/>
    <w:rsid w:val="008E4949"/>
    <w:rsid w:val="008E5104"/>
    <w:rsid w:val="008E5387"/>
    <w:rsid w:val="008E544A"/>
    <w:rsid w:val="008E555C"/>
    <w:rsid w:val="008E5DB1"/>
    <w:rsid w:val="008E6032"/>
    <w:rsid w:val="008E7C76"/>
    <w:rsid w:val="008F3FB7"/>
    <w:rsid w:val="008F4392"/>
    <w:rsid w:val="008F58CD"/>
    <w:rsid w:val="008F5C65"/>
    <w:rsid w:val="008F62AD"/>
    <w:rsid w:val="008F7212"/>
    <w:rsid w:val="00900D60"/>
    <w:rsid w:val="00904148"/>
    <w:rsid w:val="00905DA8"/>
    <w:rsid w:val="00906CB6"/>
    <w:rsid w:val="009105BD"/>
    <w:rsid w:val="00910776"/>
    <w:rsid w:val="0091153E"/>
    <w:rsid w:val="00911EE5"/>
    <w:rsid w:val="00912453"/>
    <w:rsid w:val="009127FC"/>
    <w:rsid w:val="00912ED1"/>
    <w:rsid w:val="00913AC6"/>
    <w:rsid w:val="009142A1"/>
    <w:rsid w:val="009142A8"/>
    <w:rsid w:val="0091439E"/>
    <w:rsid w:val="009151A9"/>
    <w:rsid w:val="00920278"/>
    <w:rsid w:val="0092169F"/>
    <w:rsid w:val="009216C8"/>
    <w:rsid w:val="009222BE"/>
    <w:rsid w:val="00923BAE"/>
    <w:rsid w:val="00923FAC"/>
    <w:rsid w:val="00925348"/>
    <w:rsid w:val="00926AC1"/>
    <w:rsid w:val="00926B10"/>
    <w:rsid w:val="00926E0B"/>
    <w:rsid w:val="00927782"/>
    <w:rsid w:val="00927F43"/>
    <w:rsid w:val="00927FC1"/>
    <w:rsid w:val="009300BB"/>
    <w:rsid w:val="00930A5B"/>
    <w:rsid w:val="009316CA"/>
    <w:rsid w:val="0093254D"/>
    <w:rsid w:val="009327BC"/>
    <w:rsid w:val="009328B6"/>
    <w:rsid w:val="00932ECB"/>
    <w:rsid w:val="0093378F"/>
    <w:rsid w:val="00933D9C"/>
    <w:rsid w:val="00934B0D"/>
    <w:rsid w:val="00934F5F"/>
    <w:rsid w:val="00936E22"/>
    <w:rsid w:val="009370F0"/>
    <w:rsid w:val="0093750D"/>
    <w:rsid w:val="009401D0"/>
    <w:rsid w:val="00940ADF"/>
    <w:rsid w:val="00941A94"/>
    <w:rsid w:val="00941DED"/>
    <w:rsid w:val="00943A24"/>
    <w:rsid w:val="00943B79"/>
    <w:rsid w:val="009465DF"/>
    <w:rsid w:val="00946D96"/>
    <w:rsid w:val="00947009"/>
    <w:rsid w:val="00950127"/>
    <w:rsid w:val="009510C5"/>
    <w:rsid w:val="00951633"/>
    <w:rsid w:val="00951689"/>
    <w:rsid w:val="009516CD"/>
    <w:rsid w:val="00951D67"/>
    <w:rsid w:val="00952983"/>
    <w:rsid w:val="00952D8D"/>
    <w:rsid w:val="00952FB7"/>
    <w:rsid w:val="0095312F"/>
    <w:rsid w:val="00953D00"/>
    <w:rsid w:val="009544B9"/>
    <w:rsid w:val="00954DA8"/>
    <w:rsid w:val="00954E79"/>
    <w:rsid w:val="0095597F"/>
    <w:rsid w:val="00955DB6"/>
    <w:rsid w:val="009567D5"/>
    <w:rsid w:val="00956EEF"/>
    <w:rsid w:val="009615DF"/>
    <w:rsid w:val="00962336"/>
    <w:rsid w:val="0096361C"/>
    <w:rsid w:val="00964B83"/>
    <w:rsid w:val="00966280"/>
    <w:rsid w:val="009667F4"/>
    <w:rsid w:val="00966F5F"/>
    <w:rsid w:val="009677A4"/>
    <w:rsid w:val="00970100"/>
    <w:rsid w:val="009704C8"/>
    <w:rsid w:val="009706B5"/>
    <w:rsid w:val="00970E87"/>
    <w:rsid w:val="00971030"/>
    <w:rsid w:val="009719B2"/>
    <w:rsid w:val="00972076"/>
    <w:rsid w:val="009723C4"/>
    <w:rsid w:val="009734A6"/>
    <w:rsid w:val="00973E9C"/>
    <w:rsid w:val="0097462D"/>
    <w:rsid w:val="0097484A"/>
    <w:rsid w:val="00976674"/>
    <w:rsid w:val="009776F3"/>
    <w:rsid w:val="00980CB9"/>
    <w:rsid w:val="0098160A"/>
    <w:rsid w:val="00981AAC"/>
    <w:rsid w:val="00981E52"/>
    <w:rsid w:val="009824CE"/>
    <w:rsid w:val="009830FE"/>
    <w:rsid w:val="00984911"/>
    <w:rsid w:val="00984E2A"/>
    <w:rsid w:val="009858F7"/>
    <w:rsid w:val="00986FDF"/>
    <w:rsid w:val="0098717C"/>
    <w:rsid w:val="0098786C"/>
    <w:rsid w:val="00990630"/>
    <w:rsid w:val="009909C7"/>
    <w:rsid w:val="00990B14"/>
    <w:rsid w:val="0099277E"/>
    <w:rsid w:val="00992D35"/>
    <w:rsid w:val="0099456E"/>
    <w:rsid w:val="00995D2C"/>
    <w:rsid w:val="009963EF"/>
    <w:rsid w:val="00996E08"/>
    <w:rsid w:val="00997636"/>
    <w:rsid w:val="00997EDE"/>
    <w:rsid w:val="009A06DF"/>
    <w:rsid w:val="009A08A2"/>
    <w:rsid w:val="009A1A3B"/>
    <w:rsid w:val="009A245B"/>
    <w:rsid w:val="009A29F7"/>
    <w:rsid w:val="009A796E"/>
    <w:rsid w:val="009B0508"/>
    <w:rsid w:val="009B12B0"/>
    <w:rsid w:val="009B130A"/>
    <w:rsid w:val="009B13C7"/>
    <w:rsid w:val="009B29A3"/>
    <w:rsid w:val="009B2EF3"/>
    <w:rsid w:val="009B32DD"/>
    <w:rsid w:val="009B6096"/>
    <w:rsid w:val="009B62E2"/>
    <w:rsid w:val="009B6F04"/>
    <w:rsid w:val="009B7058"/>
    <w:rsid w:val="009B76CC"/>
    <w:rsid w:val="009B789F"/>
    <w:rsid w:val="009B7BD6"/>
    <w:rsid w:val="009C06AF"/>
    <w:rsid w:val="009C1AEF"/>
    <w:rsid w:val="009C2B78"/>
    <w:rsid w:val="009C34D4"/>
    <w:rsid w:val="009C649D"/>
    <w:rsid w:val="009C7198"/>
    <w:rsid w:val="009C7F64"/>
    <w:rsid w:val="009D0759"/>
    <w:rsid w:val="009D153F"/>
    <w:rsid w:val="009D2410"/>
    <w:rsid w:val="009D244A"/>
    <w:rsid w:val="009D382E"/>
    <w:rsid w:val="009D3B5D"/>
    <w:rsid w:val="009D4943"/>
    <w:rsid w:val="009D4D07"/>
    <w:rsid w:val="009D50CD"/>
    <w:rsid w:val="009D57AE"/>
    <w:rsid w:val="009D5EDA"/>
    <w:rsid w:val="009D64B4"/>
    <w:rsid w:val="009D7089"/>
    <w:rsid w:val="009E0135"/>
    <w:rsid w:val="009E0B12"/>
    <w:rsid w:val="009E4265"/>
    <w:rsid w:val="009E4604"/>
    <w:rsid w:val="009E489A"/>
    <w:rsid w:val="009E4F62"/>
    <w:rsid w:val="009E5152"/>
    <w:rsid w:val="009E5157"/>
    <w:rsid w:val="009E536D"/>
    <w:rsid w:val="009E5572"/>
    <w:rsid w:val="009E5A05"/>
    <w:rsid w:val="009E61F3"/>
    <w:rsid w:val="009E6CD0"/>
    <w:rsid w:val="009F0DE8"/>
    <w:rsid w:val="009F1969"/>
    <w:rsid w:val="009F233E"/>
    <w:rsid w:val="009F393C"/>
    <w:rsid w:val="009F3EDB"/>
    <w:rsid w:val="009F4541"/>
    <w:rsid w:val="009F4676"/>
    <w:rsid w:val="009F5660"/>
    <w:rsid w:val="009F5B46"/>
    <w:rsid w:val="009F6160"/>
    <w:rsid w:val="009F6370"/>
    <w:rsid w:val="00A004FA"/>
    <w:rsid w:val="00A00881"/>
    <w:rsid w:val="00A00928"/>
    <w:rsid w:val="00A013A4"/>
    <w:rsid w:val="00A021E0"/>
    <w:rsid w:val="00A02410"/>
    <w:rsid w:val="00A04C6B"/>
    <w:rsid w:val="00A05109"/>
    <w:rsid w:val="00A0532F"/>
    <w:rsid w:val="00A06F61"/>
    <w:rsid w:val="00A07B11"/>
    <w:rsid w:val="00A07ED7"/>
    <w:rsid w:val="00A07FAD"/>
    <w:rsid w:val="00A10278"/>
    <w:rsid w:val="00A11470"/>
    <w:rsid w:val="00A116D5"/>
    <w:rsid w:val="00A11989"/>
    <w:rsid w:val="00A12286"/>
    <w:rsid w:val="00A12921"/>
    <w:rsid w:val="00A129FE"/>
    <w:rsid w:val="00A12BB1"/>
    <w:rsid w:val="00A13617"/>
    <w:rsid w:val="00A138CB"/>
    <w:rsid w:val="00A13CC1"/>
    <w:rsid w:val="00A15E3E"/>
    <w:rsid w:val="00A168A9"/>
    <w:rsid w:val="00A16D42"/>
    <w:rsid w:val="00A16F39"/>
    <w:rsid w:val="00A170B3"/>
    <w:rsid w:val="00A206EB"/>
    <w:rsid w:val="00A2074C"/>
    <w:rsid w:val="00A221E8"/>
    <w:rsid w:val="00A22674"/>
    <w:rsid w:val="00A235AD"/>
    <w:rsid w:val="00A23E68"/>
    <w:rsid w:val="00A23F74"/>
    <w:rsid w:val="00A25001"/>
    <w:rsid w:val="00A252BD"/>
    <w:rsid w:val="00A256B9"/>
    <w:rsid w:val="00A27089"/>
    <w:rsid w:val="00A2767E"/>
    <w:rsid w:val="00A27DD4"/>
    <w:rsid w:val="00A3030C"/>
    <w:rsid w:val="00A3163A"/>
    <w:rsid w:val="00A33446"/>
    <w:rsid w:val="00A34283"/>
    <w:rsid w:val="00A34C72"/>
    <w:rsid w:val="00A34ECD"/>
    <w:rsid w:val="00A359B3"/>
    <w:rsid w:val="00A3632F"/>
    <w:rsid w:val="00A36497"/>
    <w:rsid w:val="00A37170"/>
    <w:rsid w:val="00A371C0"/>
    <w:rsid w:val="00A371DD"/>
    <w:rsid w:val="00A41107"/>
    <w:rsid w:val="00A41169"/>
    <w:rsid w:val="00A41FF8"/>
    <w:rsid w:val="00A427A6"/>
    <w:rsid w:val="00A434DF"/>
    <w:rsid w:val="00A43FDF"/>
    <w:rsid w:val="00A455E2"/>
    <w:rsid w:val="00A46396"/>
    <w:rsid w:val="00A47646"/>
    <w:rsid w:val="00A5048D"/>
    <w:rsid w:val="00A5127E"/>
    <w:rsid w:val="00A513A8"/>
    <w:rsid w:val="00A51E04"/>
    <w:rsid w:val="00A51F84"/>
    <w:rsid w:val="00A526E4"/>
    <w:rsid w:val="00A52771"/>
    <w:rsid w:val="00A533F3"/>
    <w:rsid w:val="00A53CFE"/>
    <w:rsid w:val="00A54216"/>
    <w:rsid w:val="00A545F5"/>
    <w:rsid w:val="00A54DA7"/>
    <w:rsid w:val="00A56447"/>
    <w:rsid w:val="00A564BA"/>
    <w:rsid w:val="00A56533"/>
    <w:rsid w:val="00A571FB"/>
    <w:rsid w:val="00A604EB"/>
    <w:rsid w:val="00A60BE6"/>
    <w:rsid w:val="00A60F57"/>
    <w:rsid w:val="00A61BBB"/>
    <w:rsid w:val="00A62607"/>
    <w:rsid w:val="00A630F6"/>
    <w:rsid w:val="00A64470"/>
    <w:rsid w:val="00A64B06"/>
    <w:rsid w:val="00A667F9"/>
    <w:rsid w:val="00A67810"/>
    <w:rsid w:val="00A67CCC"/>
    <w:rsid w:val="00A67D08"/>
    <w:rsid w:val="00A67F9A"/>
    <w:rsid w:val="00A7029D"/>
    <w:rsid w:val="00A709D1"/>
    <w:rsid w:val="00A733DC"/>
    <w:rsid w:val="00A73B3B"/>
    <w:rsid w:val="00A75226"/>
    <w:rsid w:val="00A7640A"/>
    <w:rsid w:val="00A7678C"/>
    <w:rsid w:val="00A767D3"/>
    <w:rsid w:val="00A76812"/>
    <w:rsid w:val="00A76AD1"/>
    <w:rsid w:val="00A77421"/>
    <w:rsid w:val="00A77573"/>
    <w:rsid w:val="00A77817"/>
    <w:rsid w:val="00A77C80"/>
    <w:rsid w:val="00A8027B"/>
    <w:rsid w:val="00A80D4E"/>
    <w:rsid w:val="00A80E96"/>
    <w:rsid w:val="00A8197E"/>
    <w:rsid w:val="00A81F13"/>
    <w:rsid w:val="00A822DE"/>
    <w:rsid w:val="00A83500"/>
    <w:rsid w:val="00A83752"/>
    <w:rsid w:val="00A83BDD"/>
    <w:rsid w:val="00A84E7A"/>
    <w:rsid w:val="00A85441"/>
    <w:rsid w:val="00A85BF8"/>
    <w:rsid w:val="00A87070"/>
    <w:rsid w:val="00A87BB6"/>
    <w:rsid w:val="00A90359"/>
    <w:rsid w:val="00A90D4A"/>
    <w:rsid w:val="00A911F3"/>
    <w:rsid w:val="00A91A2E"/>
    <w:rsid w:val="00A91C0D"/>
    <w:rsid w:val="00A92277"/>
    <w:rsid w:val="00A93ACC"/>
    <w:rsid w:val="00A95A71"/>
    <w:rsid w:val="00A96002"/>
    <w:rsid w:val="00A9679E"/>
    <w:rsid w:val="00AA027E"/>
    <w:rsid w:val="00AA3CA2"/>
    <w:rsid w:val="00AA43AB"/>
    <w:rsid w:val="00AA4A91"/>
    <w:rsid w:val="00AA4B3F"/>
    <w:rsid w:val="00AA512F"/>
    <w:rsid w:val="00AA634C"/>
    <w:rsid w:val="00AA643C"/>
    <w:rsid w:val="00AA6C38"/>
    <w:rsid w:val="00AB08E9"/>
    <w:rsid w:val="00AB1786"/>
    <w:rsid w:val="00AB3369"/>
    <w:rsid w:val="00AB42D4"/>
    <w:rsid w:val="00AB4344"/>
    <w:rsid w:val="00AB5800"/>
    <w:rsid w:val="00AB5A32"/>
    <w:rsid w:val="00AB7505"/>
    <w:rsid w:val="00AB79EC"/>
    <w:rsid w:val="00AB7A22"/>
    <w:rsid w:val="00AC07E7"/>
    <w:rsid w:val="00AC2A86"/>
    <w:rsid w:val="00AC2D39"/>
    <w:rsid w:val="00AC2DF1"/>
    <w:rsid w:val="00AC3B8C"/>
    <w:rsid w:val="00AC3C26"/>
    <w:rsid w:val="00AC5CEC"/>
    <w:rsid w:val="00AC5DFF"/>
    <w:rsid w:val="00AC63D8"/>
    <w:rsid w:val="00AC653A"/>
    <w:rsid w:val="00AC6BCA"/>
    <w:rsid w:val="00AC716A"/>
    <w:rsid w:val="00AD1A39"/>
    <w:rsid w:val="00AD383D"/>
    <w:rsid w:val="00AD4A2F"/>
    <w:rsid w:val="00AD64C8"/>
    <w:rsid w:val="00AE08D7"/>
    <w:rsid w:val="00AE1325"/>
    <w:rsid w:val="00AE1420"/>
    <w:rsid w:val="00AE2472"/>
    <w:rsid w:val="00AE28DE"/>
    <w:rsid w:val="00AE3BF2"/>
    <w:rsid w:val="00AE3D43"/>
    <w:rsid w:val="00AE4DEB"/>
    <w:rsid w:val="00AE5A80"/>
    <w:rsid w:val="00AE5FC0"/>
    <w:rsid w:val="00AE61A6"/>
    <w:rsid w:val="00AE77F2"/>
    <w:rsid w:val="00AE7C6E"/>
    <w:rsid w:val="00AE7EC4"/>
    <w:rsid w:val="00AF0EE8"/>
    <w:rsid w:val="00AF11D6"/>
    <w:rsid w:val="00AF2F5F"/>
    <w:rsid w:val="00AF2F99"/>
    <w:rsid w:val="00AF3348"/>
    <w:rsid w:val="00AF3EF9"/>
    <w:rsid w:val="00AF487F"/>
    <w:rsid w:val="00AF5454"/>
    <w:rsid w:val="00AF56D5"/>
    <w:rsid w:val="00AF6C22"/>
    <w:rsid w:val="00AF7232"/>
    <w:rsid w:val="00AF7812"/>
    <w:rsid w:val="00AF7A72"/>
    <w:rsid w:val="00AF7DAC"/>
    <w:rsid w:val="00B003E3"/>
    <w:rsid w:val="00B00A5B"/>
    <w:rsid w:val="00B01DA6"/>
    <w:rsid w:val="00B02B8D"/>
    <w:rsid w:val="00B033DA"/>
    <w:rsid w:val="00B039B1"/>
    <w:rsid w:val="00B03F0F"/>
    <w:rsid w:val="00B044C3"/>
    <w:rsid w:val="00B04B88"/>
    <w:rsid w:val="00B04CF4"/>
    <w:rsid w:val="00B06F35"/>
    <w:rsid w:val="00B071F6"/>
    <w:rsid w:val="00B07CA3"/>
    <w:rsid w:val="00B10A44"/>
    <w:rsid w:val="00B10E5B"/>
    <w:rsid w:val="00B10E7C"/>
    <w:rsid w:val="00B11DDA"/>
    <w:rsid w:val="00B1250C"/>
    <w:rsid w:val="00B126B1"/>
    <w:rsid w:val="00B13B11"/>
    <w:rsid w:val="00B158B9"/>
    <w:rsid w:val="00B17B72"/>
    <w:rsid w:val="00B17CAB"/>
    <w:rsid w:val="00B17E1B"/>
    <w:rsid w:val="00B20C0E"/>
    <w:rsid w:val="00B2298D"/>
    <w:rsid w:val="00B24CD5"/>
    <w:rsid w:val="00B2553F"/>
    <w:rsid w:val="00B26240"/>
    <w:rsid w:val="00B2670F"/>
    <w:rsid w:val="00B27A13"/>
    <w:rsid w:val="00B31DFE"/>
    <w:rsid w:val="00B328EC"/>
    <w:rsid w:val="00B332E2"/>
    <w:rsid w:val="00B33786"/>
    <w:rsid w:val="00B33832"/>
    <w:rsid w:val="00B33C7F"/>
    <w:rsid w:val="00B33E8E"/>
    <w:rsid w:val="00B344FD"/>
    <w:rsid w:val="00B3511E"/>
    <w:rsid w:val="00B35867"/>
    <w:rsid w:val="00B36E40"/>
    <w:rsid w:val="00B37086"/>
    <w:rsid w:val="00B379E9"/>
    <w:rsid w:val="00B40651"/>
    <w:rsid w:val="00B4079B"/>
    <w:rsid w:val="00B40AF8"/>
    <w:rsid w:val="00B40D31"/>
    <w:rsid w:val="00B42594"/>
    <w:rsid w:val="00B42790"/>
    <w:rsid w:val="00B435D0"/>
    <w:rsid w:val="00B43E52"/>
    <w:rsid w:val="00B44179"/>
    <w:rsid w:val="00B4423D"/>
    <w:rsid w:val="00B452C5"/>
    <w:rsid w:val="00B45696"/>
    <w:rsid w:val="00B45FCD"/>
    <w:rsid w:val="00B4642E"/>
    <w:rsid w:val="00B47D62"/>
    <w:rsid w:val="00B511A5"/>
    <w:rsid w:val="00B51D10"/>
    <w:rsid w:val="00B51E14"/>
    <w:rsid w:val="00B527EA"/>
    <w:rsid w:val="00B52885"/>
    <w:rsid w:val="00B52D60"/>
    <w:rsid w:val="00B5358E"/>
    <w:rsid w:val="00B53820"/>
    <w:rsid w:val="00B545BE"/>
    <w:rsid w:val="00B54885"/>
    <w:rsid w:val="00B552AF"/>
    <w:rsid w:val="00B5541C"/>
    <w:rsid w:val="00B55C62"/>
    <w:rsid w:val="00B55C97"/>
    <w:rsid w:val="00B55D1E"/>
    <w:rsid w:val="00B55E56"/>
    <w:rsid w:val="00B5619E"/>
    <w:rsid w:val="00B56DFC"/>
    <w:rsid w:val="00B60DFE"/>
    <w:rsid w:val="00B611E1"/>
    <w:rsid w:val="00B624A1"/>
    <w:rsid w:val="00B624A8"/>
    <w:rsid w:val="00B62B39"/>
    <w:rsid w:val="00B63235"/>
    <w:rsid w:val="00B632B4"/>
    <w:rsid w:val="00B635BC"/>
    <w:rsid w:val="00B645A1"/>
    <w:rsid w:val="00B65759"/>
    <w:rsid w:val="00B66371"/>
    <w:rsid w:val="00B704F9"/>
    <w:rsid w:val="00B71CB2"/>
    <w:rsid w:val="00B724E1"/>
    <w:rsid w:val="00B7321F"/>
    <w:rsid w:val="00B735AF"/>
    <w:rsid w:val="00B73BF7"/>
    <w:rsid w:val="00B754C7"/>
    <w:rsid w:val="00B7552F"/>
    <w:rsid w:val="00B7583D"/>
    <w:rsid w:val="00B763AB"/>
    <w:rsid w:val="00B76C07"/>
    <w:rsid w:val="00B774C9"/>
    <w:rsid w:val="00B77639"/>
    <w:rsid w:val="00B809AA"/>
    <w:rsid w:val="00B80C1F"/>
    <w:rsid w:val="00B80C7D"/>
    <w:rsid w:val="00B827BE"/>
    <w:rsid w:val="00B82DFC"/>
    <w:rsid w:val="00B82E52"/>
    <w:rsid w:val="00B82E99"/>
    <w:rsid w:val="00B83A09"/>
    <w:rsid w:val="00B83B8D"/>
    <w:rsid w:val="00B842CC"/>
    <w:rsid w:val="00B84726"/>
    <w:rsid w:val="00B85485"/>
    <w:rsid w:val="00B85747"/>
    <w:rsid w:val="00B85ADF"/>
    <w:rsid w:val="00B87070"/>
    <w:rsid w:val="00B90455"/>
    <w:rsid w:val="00B90776"/>
    <w:rsid w:val="00B92DAD"/>
    <w:rsid w:val="00B93F95"/>
    <w:rsid w:val="00B94450"/>
    <w:rsid w:val="00B9549B"/>
    <w:rsid w:val="00B95D0D"/>
    <w:rsid w:val="00B96468"/>
    <w:rsid w:val="00B96B34"/>
    <w:rsid w:val="00B972AE"/>
    <w:rsid w:val="00B9742B"/>
    <w:rsid w:val="00B978FB"/>
    <w:rsid w:val="00BA05F7"/>
    <w:rsid w:val="00BA17F5"/>
    <w:rsid w:val="00BA21F8"/>
    <w:rsid w:val="00BA23BF"/>
    <w:rsid w:val="00BA2440"/>
    <w:rsid w:val="00BA2C55"/>
    <w:rsid w:val="00BA3C1E"/>
    <w:rsid w:val="00BA3CAD"/>
    <w:rsid w:val="00BA5578"/>
    <w:rsid w:val="00BA57CD"/>
    <w:rsid w:val="00BA6647"/>
    <w:rsid w:val="00BA72D3"/>
    <w:rsid w:val="00BA7FC1"/>
    <w:rsid w:val="00BB2535"/>
    <w:rsid w:val="00BB3F33"/>
    <w:rsid w:val="00BB43AD"/>
    <w:rsid w:val="00BB49D7"/>
    <w:rsid w:val="00BB4A1E"/>
    <w:rsid w:val="00BB4BCB"/>
    <w:rsid w:val="00BB518C"/>
    <w:rsid w:val="00BB5567"/>
    <w:rsid w:val="00BB5872"/>
    <w:rsid w:val="00BB60F4"/>
    <w:rsid w:val="00BB639E"/>
    <w:rsid w:val="00BB64BB"/>
    <w:rsid w:val="00BB7711"/>
    <w:rsid w:val="00BB77CA"/>
    <w:rsid w:val="00BC173F"/>
    <w:rsid w:val="00BC3F51"/>
    <w:rsid w:val="00BC4511"/>
    <w:rsid w:val="00BC4800"/>
    <w:rsid w:val="00BC48FD"/>
    <w:rsid w:val="00BC4A4A"/>
    <w:rsid w:val="00BC5247"/>
    <w:rsid w:val="00BC54B2"/>
    <w:rsid w:val="00BC555A"/>
    <w:rsid w:val="00BC5664"/>
    <w:rsid w:val="00BC6088"/>
    <w:rsid w:val="00BC61B3"/>
    <w:rsid w:val="00BC6E46"/>
    <w:rsid w:val="00BD0C33"/>
    <w:rsid w:val="00BD1068"/>
    <w:rsid w:val="00BD1AF2"/>
    <w:rsid w:val="00BD1B8F"/>
    <w:rsid w:val="00BD1C3A"/>
    <w:rsid w:val="00BD2229"/>
    <w:rsid w:val="00BD2757"/>
    <w:rsid w:val="00BD2B89"/>
    <w:rsid w:val="00BD2FE6"/>
    <w:rsid w:val="00BD31D4"/>
    <w:rsid w:val="00BD389E"/>
    <w:rsid w:val="00BD44DD"/>
    <w:rsid w:val="00BD561B"/>
    <w:rsid w:val="00BD60D0"/>
    <w:rsid w:val="00BD6B78"/>
    <w:rsid w:val="00BD6D9E"/>
    <w:rsid w:val="00BD70EC"/>
    <w:rsid w:val="00BD715D"/>
    <w:rsid w:val="00BD7192"/>
    <w:rsid w:val="00BE140B"/>
    <w:rsid w:val="00BE1A70"/>
    <w:rsid w:val="00BE3701"/>
    <w:rsid w:val="00BE443F"/>
    <w:rsid w:val="00BE5A8A"/>
    <w:rsid w:val="00BE5AD7"/>
    <w:rsid w:val="00BE7949"/>
    <w:rsid w:val="00BF0157"/>
    <w:rsid w:val="00BF3A77"/>
    <w:rsid w:val="00BF3E2C"/>
    <w:rsid w:val="00BF4521"/>
    <w:rsid w:val="00BF5099"/>
    <w:rsid w:val="00BF6836"/>
    <w:rsid w:val="00BF70F8"/>
    <w:rsid w:val="00C0196E"/>
    <w:rsid w:val="00C01C28"/>
    <w:rsid w:val="00C01E44"/>
    <w:rsid w:val="00C0214F"/>
    <w:rsid w:val="00C02776"/>
    <w:rsid w:val="00C029D5"/>
    <w:rsid w:val="00C030A0"/>
    <w:rsid w:val="00C034F4"/>
    <w:rsid w:val="00C036D4"/>
    <w:rsid w:val="00C03F2B"/>
    <w:rsid w:val="00C04C8A"/>
    <w:rsid w:val="00C04F29"/>
    <w:rsid w:val="00C04F39"/>
    <w:rsid w:val="00C04FF4"/>
    <w:rsid w:val="00C05420"/>
    <w:rsid w:val="00C07251"/>
    <w:rsid w:val="00C074C5"/>
    <w:rsid w:val="00C07AE6"/>
    <w:rsid w:val="00C1044C"/>
    <w:rsid w:val="00C10705"/>
    <w:rsid w:val="00C1246E"/>
    <w:rsid w:val="00C1327E"/>
    <w:rsid w:val="00C132C8"/>
    <w:rsid w:val="00C13B90"/>
    <w:rsid w:val="00C14ECB"/>
    <w:rsid w:val="00C16B5F"/>
    <w:rsid w:val="00C17A8A"/>
    <w:rsid w:val="00C17D65"/>
    <w:rsid w:val="00C21475"/>
    <w:rsid w:val="00C2155D"/>
    <w:rsid w:val="00C222BA"/>
    <w:rsid w:val="00C22B2D"/>
    <w:rsid w:val="00C24FEF"/>
    <w:rsid w:val="00C251FB"/>
    <w:rsid w:val="00C26A93"/>
    <w:rsid w:val="00C27FAF"/>
    <w:rsid w:val="00C30CEF"/>
    <w:rsid w:val="00C31672"/>
    <w:rsid w:val="00C31710"/>
    <w:rsid w:val="00C3341B"/>
    <w:rsid w:val="00C337AF"/>
    <w:rsid w:val="00C341E9"/>
    <w:rsid w:val="00C3460E"/>
    <w:rsid w:val="00C34B89"/>
    <w:rsid w:val="00C34EE1"/>
    <w:rsid w:val="00C36338"/>
    <w:rsid w:val="00C36C45"/>
    <w:rsid w:val="00C37496"/>
    <w:rsid w:val="00C3798D"/>
    <w:rsid w:val="00C406CC"/>
    <w:rsid w:val="00C413CF"/>
    <w:rsid w:val="00C42D9C"/>
    <w:rsid w:val="00C42E72"/>
    <w:rsid w:val="00C43548"/>
    <w:rsid w:val="00C448D1"/>
    <w:rsid w:val="00C44D32"/>
    <w:rsid w:val="00C4586E"/>
    <w:rsid w:val="00C45A3E"/>
    <w:rsid w:val="00C465D3"/>
    <w:rsid w:val="00C466AE"/>
    <w:rsid w:val="00C46BBF"/>
    <w:rsid w:val="00C46BD0"/>
    <w:rsid w:val="00C47204"/>
    <w:rsid w:val="00C50D57"/>
    <w:rsid w:val="00C50E95"/>
    <w:rsid w:val="00C51A19"/>
    <w:rsid w:val="00C51D6C"/>
    <w:rsid w:val="00C52656"/>
    <w:rsid w:val="00C52973"/>
    <w:rsid w:val="00C54F18"/>
    <w:rsid w:val="00C5520A"/>
    <w:rsid w:val="00C5551D"/>
    <w:rsid w:val="00C55A50"/>
    <w:rsid w:val="00C562C4"/>
    <w:rsid w:val="00C564FC"/>
    <w:rsid w:val="00C56BEE"/>
    <w:rsid w:val="00C57A23"/>
    <w:rsid w:val="00C60914"/>
    <w:rsid w:val="00C60F77"/>
    <w:rsid w:val="00C610C3"/>
    <w:rsid w:val="00C6130F"/>
    <w:rsid w:val="00C6364B"/>
    <w:rsid w:val="00C6398E"/>
    <w:rsid w:val="00C63F7D"/>
    <w:rsid w:val="00C64E74"/>
    <w:rsid w:val="00C6581D"/>
    <w:rsid w:val="00C65C42"/>
    <w:rsid w:val="00C671A8"/>
    <w:rsid w:val="00C67B79"/>
    <w:rsid w:val="00C67C6B"/>
    <w:rsid w:val="00C67DA4"/>
    <w:rsid w:val="00C7148A"/>
    <w:rsid w:val="00C720F6"/>
    <w:rsid w:val="00C72D0D"/>
    <w:rsid w:val="00C73CB0"/>
    <w:rsid w:val="00C73D53"/>
    <w:rsid w:val="00C7489D"/>
    <w:rsid w:val="00C749C9"/>
    <w:rsid w:val="00C74FBC"/>
    <w:rsid w:val="00C75E2D"/>
    <w:rsid w:val="00C76A2B"/>
    <w:rsid w:val="00C770F7"/>
    <w:rsid w:val="00C7742C"/>
    <w:rsid w:val="00C77601"/>
    <w:rsid w:val="00C8064B"/>
    <w:rsid w:val="00C80A78"/>
    <w:rsid w:val="00C80E5C"/>
    <w:rsid w:val="00C81302"/>
    <w:rsid w:val="00C81FCD"/>
    <w:rsid w:val="00C820BE"/>
    <w:rsid w:val="00C820DB"/>
    <w:rsid w:val="00C822BA"/>
    <w:rsid w:val="00C82FB4"/>
    <w:rsid w:val="00C8390F"/>
    <w:rsid w:val="00C83EE9"/>
    <w:rsid w:val="00C8410F"/>
    <w:rsid w:val="00C84536"/>
    <w:rsid w:val="00C85134"/>
    <w:rsid w:val="00C85BC3"/>
    <w:rsid w:val="00C866E5"/>
    <w:rsid w:val="00C867A0"/>
    <w:rsid w:val="00C87D1D"/>
    <w:rsid w:val="00C91A6F"/>
    <w:rsid w:val="00C922F0"/>
    <w:rsid w:val="00C9258B"/>
    <w:rsid w:val="00C92A17"/>
    <w:rsid w:val="00C9354A"/>
    <w:rsid w:val="00C950FC"/>
    <w:rsid w:val="00C96780"/>
    <w:rsid w:val="00C968DA"/>
    <w:rsid w:val="00C97495"/>
    <w:rsid w:val="00CA0B39"/>
    <w:rsid w:val="00CA120E"/>
    <w:rsid w:val="00CA2292"/>
    <w:rsid w:val="00CA3D86"/>
    <w:rsid w:val="00CA4206"/>
    <w:rsid w:val="00CA682A"/>
    <w:rsid w:val="00CB0337"/>
    <w:rsid w:val="00CB05DD"/>
    <w:rsid w:val="00CB09EE"/>
    <w:rsid w:val="00CB0C3F"/>
    <w:rsid w:val="00CB0F5C"/>
    <w:rsid w:val="00CB1395"/>
    <w:rsid w:val="00CB1792"/>
    <w:rsid w:val="00CB1885"/>
    <w:rsid w:val="00CB3546"/>
    <w:rsid w:val="00CB3649"/>
    <w:rsid w:val="00CB4792"/>
    <w:rsid w:val="00CB69B3"/>
    <w:rsid w:val="00CB6BEC"/>
    <w:rsid w:val="00CB72ED"/>
    <w:rsid w:val="00CC0D86"/>
    <w:rsid w:val="00CC1EA1"/>
    <w:rsid w:val="00CC3FBC"/>
    <w:rsid w:val="00CC4A9D"/>
    <w:rsid w:val="00CC5D58"/>
    <w:rsid w:val="00CC6B91"/>
    <w:rsid w:val="00CC6EB4"/>
    <w:rsid w:val="00CC7EE3"/>
    <w:rsid w:val="00CD08B1"/>
    <w:rsid w:val="00CD11FE"/>
    <w:rsid w:val="00CD22D2"/>
    <w:rsid w:val="00CD2844"/>
    <w:rsid w:val="00CD34A7"/>
    <w:rsid w:val="00CD4075"/>
    <w:rsid w:val="00CD411A"/>
    <w:rsid w:val="00CD4EB4"/>
    <w:rsid w:val="00CD5402"/>
    <w:rsid w:val="00CD59BF"/>
    <w:rsid w:val="00CD5DD5"/>
    <w:rsid w:val="00CD6AE1"/>
    <w:rsid w:val="00CD72D4"/>
    <w:rsid w:val="00CD7A07"/>
    <w:rsid w:val="00CD7CD6"/>
    <w:rsid w:val="00CD7DFF"/>
    <w:rsid w:val="00CE022F"/>
    <w:rsid w:val="00CE0749"/>
    <w:rsid w:val="00CE1061"/>
    <w:rsid w:val="00CE1937"/>
    <w:rsid w:val="00CE2E9A"/>
    <w:rsid w:val="00CE4614"/>
    <w:rsid w:val="00CE6235"/>
    <w:rsid w:val="00CE6BF6"/>
    <w:rsid w:val="00CE6D21"/>
    <w:rsid w:val="00CE7071"/>
    <w:rsid w:val="00CE75F6"/>
    <w:rsid w:val="00CE7ADB"/>
    <w:rsid w:val="00CE7AF9"/>
    <w:rsid w:val="00CF1E26"/>
    <w:rsid w:val="00CF3E35"/>
    <w:rsid w:val="00CF3E50"/>
    <w:rsid w:val="00CF5064"/>
    <w:rsid w:val="00CF50B4"/>
    <w:rsid w:val="00CF5E97"/>
    <w:rsid w:val="00CF7A5F"/>
    <w:rsid w:val="00D00DCF"/>
    <w:rsid w:val="00D01835"/>
    <w:rsid w:val="00D01CC2"/>
    <w:rsid w:val="00D0236E"/>
    <w:rsid w:val="00D028BA"/>
    <w:rsid w:val="00D031EE"/>
    <w:rsid w:val="00D03735"/>
    <w:rsid w:val="00D054DF"/>
    <w:rsid w:val="00D05625"/>
    <w:rsid w:val="00D05C71"/>
    <w:rsid w:val="00D06071"/>
    <w:rsid w:val="00D0635A"/>
    <w:rsid w:val="00D06C4C"/>
    <w:rsid w:val="00D073CB"/>
    <w:rsid w:val="00D07604"/>
    <w:rsid w:val="00D07A98"/>
    <w:rsid w:val="00D10BA7"/>
    <w:rsid w:val="00D12DD0"/>
    <w:rsid w:val="00D12F04"/>
    <w:rsid w:val="00D1427F"/>
    <w:rsid w:val="00D14885"/>
    <w:rsid w:val="00D15F9F"/>
    <w:rsid w:val="00D162B5"/>
    <w:rsid w:val="00D16A20"/>
    <w:rsid w:val="00D1714F"/>
    <w:rsid w:val="00D17838"/>
    <w:rsid w:val="00D21C6C"/>
    <w:rsid w:val="00D21DA3"/>
    <w:rsid w:val="00D21E9C"/>
    <w:rsid w:val="00D221D7"/>
    <w:rsid w:val="00D22C9C"/>
    <w:rsid w:val="00D23DDA"/>
    <w:rsid w:val="00D2430A"/>
    <w:rsid w:val="00D244E3"/>
    <w:rsid w:val="00D2660D"/>
    <w:rsid w:val="00D26BE3"/>
    <w:rsid w:val="00D2778E"/>
    <w:rsid w:val="00D30349"/>
    <w:rsid w:val="00D30854"/>
    <w:rsid w:val="00D32E3F"/>
    <w:rsid w:val="00D3310B"/>
    <w:rsid w:val="00D33345"/>
    <w:rsid w:val="00D33BFE"/>
    <w:rsid w:val="00D34535"/>
    <w:rsid w:val="00D36055"/>
    <w:rsid w:val="00D361F9"/>
    <w:rsid w:val="00D363E4"/>
    <w:rsid w:val="00D364D6"/>
    <w:rsid w:val="00D36B43"/>
    <w:rsid w:val="00D370D2"/>
    <w:rsid w:val="00D40107"/>
    <w:rsid w:val="00D40735"/>
    <w:rsid w:val="00D407C3"/>
    <w:rsid w:val="00D40BC7"/>
    <w:rsid w:val="00D424C3"/>
    <w:rsid w:val="00D42FBE"/>
    <w:rsid w:val="00D4319F"/>
    <w:rsid w:val="00D43829"/>
    <w:rsid w:val="00D442FE"/>
    <w:rsid w:val="00D4484E"/>
    <w:rsid w:val="00D44E0E"/>
    <w:rsid w:val="00D44EB5"/>
    <w:rsid w:val="00D456DC"/>
    <w:rsid w:val="00D45A4A"/>
    <w:rsid w:val="00D4648C"/>
    <w:rsid w:val="00D4766D"/>
    <w:rsid w:val="00D501CE"/>
    <w:rsid w:val="00D50EEE"/>
    <w:rsid w:val="00D522D7"/>
    <w:rsid w:val="00D53CD9"/>
    <w:rsid w:val="00D54870"/>
    <w:rsid w:val="00D54F7B"/>
    <w:rsid w:val="00D55E76"/>
    <w:rsid w:val="00D57554"/>
    <w:rsid w:val="00D5774B"/>
    <w:rsid w:val="00D57F4D"/>
    <w:rsid w:val="00D60B2C"/>
    <w:rsid w:val="00D61037"/>
    <w:rsid w:val="00D61083"/>
    <w:rsid w:val="00D62D21"/>
    <w:rsid w:val="00D636E4"/>
    <w:rsid w:val="00D6385B"/>
    <w:rsid w:val="00D639C1"/>
    <w:rsid w:val="00D63BB9"/>
    <w:rsid w:val="00D655E8"/>
    <w:rsid w:val="00D65941"/>
    <w:rsid w:val="00D65A4C"/>
    <w:rsid w:val="00D665B5"/>
    <w:rsid w:val="00D673C5"/>
    <w:rsid w:val="00D67548"/>
    <w:rsid w:val="00D70628"/>
    <w:rsid w:val="00D7142E"/>
    <w:rsid w:val="00D71CFA"/>
    <w:rsid w:val="00D72679"/>
    <w:rsid w:val="00D7304F"/>
    <w:rsid w:val="00D7365A"/>
    <w:rsid w:val="00D7425A"/>
    <w:rsid w:val="00D74E7C"/>
    <w:rsid w:val="00D750E9"/>
    <w:rsid w:val="00D75573"/>
    <w:rsid w:val="00D75631"/>
    <w:rsid w:val="00D75976"/>
    <w:rsid w:val="00D7728F"/>
    <w:rsid w:val="00D808CA"/>
    <w:rsid w:val="00D80C49"/>
    <w:rsid w:val="00D80CD9"/>
    <w:rsid w:val="00D812B1"/>
    <w:rsid w:val="00D81BB0"/>
    <w:rsid w:val="00D81CDE"/>
    <w:rsid w:val="00D824DC"/>
    <w:rsid w:val="00D82E98"/>
    <w:rsid w:val="00D84970"/>
    <w:rsid w:val="00D84995"/>
    <w:rsid w:val="00D8516A"/>
    <w:rsid w:val="00D85657"/>
    <w:rsid w:val="00D85921"/>
    <w:rsid w:val="00D87FA3"/>
    <w:rsid w:val="00D9045F"/>
    <w:rsid w:val="00D908B6"/>
    <w:rsid w:val="00D91746"/>
    <w:rsid w:val="00D918BB"/>
    <w:rsid w:val="00D923B1"/>
    <w:rsid w:val="00D92C8C"/>
    <w:rsid w:val="00D92F20"/>
    <w:rsid w:val="00D93995"/>
    <w:rsid w:val="00D93A77"/>
    <w:rsid w:val="00D94241"/>
    <w:rsid w:val="00D950D4"/>
    <w:rsid w:val="00D9595B"/>
    <w:rsid w:val="00D95AF1"/>
    <w:rsid w:val="00D95BF4"/>
    <w:rsid w:val="00D95CB2"/>
    <w:rsid w:val="00D96828"/>
    <w:rsid w:val="00D97684"/>
    <w:rsid w:val="00DA0AE0"/>
    <w:rsid w:val="00DA0B23"/>
    <w:rsid w:val="00DA33AD"/>
    <w:rsid w:val="00DA3FFA"/>
    <w:rsid w:val="00DA42A9"/>
    <w:rsid w:val="00DA43A5"/>
    <w:rsid w:val="00DA4459"/>
    <w:rsid w:val="00DA4531"/>
    <w:rsid w:val="00DA553D"/>
    <w:rsid w:val="00DA668B"/>
    <w:rsid w:val="00DA69C5"/>
    <w:rsid w:val="00DA70F9"/>
    <w:rsid w:val="00DA7BC9"/>
    <w:rsid w:val="00DB03EE"/>
    <w:rsid w:val="00DB05EF"/>
    <w:rsid w:val="00DB0FF1"/>
    <w:rsid w:val="00DB12E8"/>
    <w:rsid w:val="00DB1A85"/>
    <w:rsid w:val="00DB2BCF"/>
    <w:rsid w:val="00DB2C88"/>
    <w:rsid w:val="00DB34B3"/>
    <w:rsid w:val="00DB3FE0"/>
    <w:rsid w:val="00DB4073"/>
    <w:rsid w:val="00DB55B1"/>
    <w:rsid w:val="00DB5F87"/>
    <w:rsid w:val="00DB6F14"/>
    <w:rsid w:val="00DB6FE8"/>
    <w:rsid w:val="00DB75B6"/>
    <w:rsid w:val="00DB7C10"/>
    <w:rsid w:val="00DB7C73"/>
    <w:rsid w:val="00DC0B41"/>
    <w:rsid w:val="00DC1883"/>
    <w:rsid w:val="00DC19B0"/>
    <w:rsid w:val="00DC307B"/>
    <w:rsid w:val="00DC36D1"/>
    <w:rsid w:val="00DC4190"/>
    <w:rsid w:val="00DC4481"/>
    <w:rsid w:val="00DC7023"/>
    <w:rsid w:val="00DC799F"/>
    <w:rsid w:val="00DD086C"/>
    <w:rsid w:val="00DD1A03"/>
    <w:rsid w:val="00DD1C11"/>
    <w:rsid w:val="00DD1CEA"/>
    <w:rsid w:val="00DD1D9E"/>
    <w:rsid w:val="00DD1E6F"/>
    <w:rsid w:val="00DD2B5E"/>
    <w:rsid w:val="00DD443E"/>
    <w:rsid w:val="00DD5B13"/>
    <w:rsid w:val="00DD65BC"/>
    <w:rsid w:val="00DD6BE7"/>
    <w:rsid w:val="00DE07EF"/>
    <w:rsid w:val="00DE13FC"/>
    <w:rsid w:val="00DE1A8B"/>
    <w:rsid w:val="00DE2504"/>
    <w:rsid w:val="00DE2EE9"/>
    <w:rsid w:val="00DE3123"/>
    <w:rsid w:val="00DE36A6"/>
    <w:rsid w:val="00DE3869"/>
    <w:rsid w:val="00DE6070"/>
    <w:rsid w:val="00DE6169"/>
    <w:rsid w:val="00DE7C9D"/>
    <w:rsid w:val="00DF1550"/>
    <w:rsid w:val="00DF1995"/>
    <w:rsid w:val="00DF3962"/>
    <w:rsid w:val="00DF3BB6"/>
    <w:rsid w:val="00DF3F9D"/>
    <w:rsid w:val="00DF4074"/>
    <w:rsid w:val="00DF49BE"/>
    <w:rsid w:val="00DF4DAF"/>
    <w:rsid w:val="00DF504A"/>
    <w:rsid w:val="00DF58A3"/>
    <w:rsid w:val="00DF59A6"/>
    <w:rsid w:val="00DF79E6"/>
    <w:rsid w:val="00E00728"/>
    <w:rsid w:val="00E018E4"/>
    <w:rsid w:val="00E01C91"/>
    <w:rsid w:val="00E02292"/>
    <w:rsid w:val="00E04A6F"/>
    <w:rsid w:val="00E057BC"/>
    <w:rsid w:val="00E05B07"/>
    <w:rsid w:val="00E05D99"/>
    <w:rsid w:val="00E06016"/>
    <w:rsid w:val="00E064B8"/>
    <w:rsid w:val="00E06C02"/>
    <w:rsid w:val="00E075B3"/>
    <w:rsid w:val="00E076FA"/>
    <w:rsid w:val="00E0772E"/>
    <w:rsid w:val="00E077B3"/>
    <w:rsid w:val="00E1044B"/>
    <w:rsid w:val="00E10DD4"/>
    <w:rsid w:val="00E11338"/>
    <w:rsid w:val="00E1157C"/>
    <w:rsid w:val="00E1157D"/>
    <w:rsid w:val="00E117F2"/>
    <w:rsid w:val="00E14504"/>
    <w:rsid w:val="00E14B4C"/>
    <w:rsid w:val="00E162E3"/>
    <w:rsid w:val="00E1691B"/>
    <w:rsid w:val="00E17E91"/>
    <w:rsid w:val="00E20816"/>
    <w:rsid w:val="00E21152"/>
    <w:rsid w:val="00E21406"/>
    <w:rsid w:val="00E21BA0"/>
    <w:rsid w:val="00E226DC"/>
    <w:rsid w:val="00E241C5"/>
    <w:rsid w:val="00E2428F"/>
    <w:rsid w:val="00E25769"/>
    <w:rsid w:val="00E25CCC"/>
    <w:rsid w:val="00E26702"/>
    <w:rsid w:val="00E27A5F"/>
    <w:rsid w:val="00E30A16"/>
    <w:rsid w:val="00E3181F"/>
    <w:rsid w:val="00E31C1B"/>
    <w:rsid w:val="00E31F3D"/>
    <w:rsid w:val="00E32686"/>
    <w:rsid w:val="00E328A7"/>
    <w:rsid w:val="00E32E32"/>
    <w:rsid w:val="00E33425"/>
    <w:rsid w:val="00E353E7"/>
    <w:rsid w:val="00E35497"/>
    <w:rsid w:val="00E35F03"/>
    <w:rsid w:val="00E365B1"/>
    <w:rsid w:val="00E367CA"/>
    <w:rsid w:val="00E36C4B"/>
    <w:rsid w:val="00E37030"/>
    <w:rsid w:val="00E37F90"/>
    <w:rsid w:val="00E4021F"/>
    <w:rsid w:val="00E406C4"/>
    <w:rsid w:val="00E40AE1"/>
    <w:rsid w:val="00E4136E"/>
    <w:rsid w:val="00E41B84"/>
    <w:rsid w:val="00E42182"/>
    <w:rsid w:val="00E42550"/>
    <w:rsid w:val="00E42C87"/>
    <w:rsid w:val="00E42CC7"/>
    <w:rsid w:val="00E42CDD"/>
    <w:rsid w:val="00E43679"/>
    <w:rsid w:val="00E43CA3"/>
    <w:rsid w:val="00E452E0"/>
    <w:rsid w:val="00E46158"/>
    <w:rsid w:val="00E4725B"/>
    <w:rsid w:val="00E503C5"/>
    <w:rsid w:val="00E50D61"/>
    <w:rsid w:val="00E52AA5"/>
    <w:rsid w:val="00E52E02"/>
    <w:rsid w:val="00E530E9"/>
    <w:rsid w:val="00E538DE"/>
    <w:rsid w:val="00E53D25"/>
    <w:rsid w:val="00E5457D"/>
    <w:rsid w:val="00E56596"/>
    <w:rsid w:val="00E603B6"/>
    <w:rsid w:val="00E614B7"/>
    <w:rsid w:val="00E6195F"/>
    <w:rsid w:val="00E61F8F"/>
    <w:rsid w:val="00E623EB"/>
    <w:rsid w:val="00E62A9E"/>
    <w:rsid w:val="00E63354"/>
    <w:rsid w:val="00E639BE"/>
    <w:rsid w:val="00E639FB"/>
    <w:rsid w:val="00E64FCD"/>
    <w:rsid w:val="00E65766"/>
    <w:rsid w:val="00E65790"/>
    <w:rsid w:val="00E65A2E"/>
    <w:rsid w:val="00E65A6F"/>
    <w:rsid w:val="00E66D0D"/>
    <w:rsid w:val="00E66F44"/>
    <w:rsid w:val="00E67865"/>
    <w:rsid w:val="00E67F08"/>
    <w:rsid w:val="00E706E2"/>
    <w:rsid w:val="00E70CA9"/>
    <w:rsid w:val="00E7238F"/>
    <w:rsid w:val="00E7279B"/>
    <w:rsid w:val="00E737ED"/>
    <w:rsid w:val="00E74D50"/>
    <w:rsid w:val="00E774BF"/>
    <w:rsid w:val="00E80291"/>
    <w:rsid w:val="00E80E39"/>
    <w:rsid w:val="00E80FFD"/>
    <w:rsid w:val="00E81141"/>
    <w:rsid w:val="00E81810"/>
    <w:rsid w:val="00E829A2"/>
    <w:rsid w:val="00E83175"/>
    <w:rsid w:val="00E836AB"/>
    <w:rsid w:val="00E83D70"/>
    <w:rsid w:val="00E84CE7"/>
    <w:rsid w:val="00E84E44"/>
    <w:rsid w:val="00E855F3"/>
    <w:rsid w:val="00E861DB"/>
    <w:rsid w:val="00E87AB5"/>
    <w:rsid w:val="00E91FA3"/>
    <w:rsid w:val="00E925BB"/>
    <w:rsid w:val="00E9365D"/>
    <w:rsid w:val="00E93AC1"/>
    <w:rsid w:val="00E943D2"/>
    <w:rsid w:val="00E94639"/>
    <w:rsid w:val="00E95219"/>
    <w:rsid w:val="00E95E63"/>
    <w:rsid w:val="00E96624"/>
    <w:rsid w:val="00E96F33"/>
    <w:rsid w:val="00E97817"/>
    <w:rsid w:val="00EA0A5F"/>
    <w:rsid w:val="00EA10FE"/>
    <w:rsid w:val="00EA226E"/>
    <w:rsid w:val="00EA2DD3"/>
    <w:rsid w:val="00EA3188"/>
    <w:rsid w:val="00EA33F4"/>
    <w:rsid w:val="00EA35A6"/>
    <w:rsid w:val="00EA39E3"/>
    <w:rsid w:val="00EA4F44"/>
    <w:rsid w:val="00EA4FFB"/>
    <w:rsid w:val="00EA6EF6"/>
    <w:rsid w:val="00EA7069"/>
    <w:rsid w:val="00EA759D"/>
    <w:rsid w:val="00EA7E68"/>
    <w:rsid w:val="00EB14F6"/>
    <w:rsid w:val="00EB24BB"/>
    <w:rsid w:val="00EB2B0B"/>
    <w:rsid w:val="00EB2E78"/>
    <w:rsid w:val="00EB5766"/>
    <w:rsid w:val="00EB72B1"/>
    <w:rsid w:val="00EB7866"/>
    <w:rsid w:val="00EB7A5E"/>
    <w:rsid w:val="00EB7D55"/>
    <w:rsid w:val="00EC00D6"/>
    <w:rsid w:val="00EC04BA"/>
    <w:rsid w:val="00EC04ED"/>
    <w:rsid w:val="00EC0E45"/>
    <w:rsid w:val="00EC1763"/>
    <w:rsid w:val="00EC1D1A"/>
    <w:rsid w:val="00EC2755"/>
    <w:rsid w:val="00EC42B2"/>
    <w:rsid w:val="00EC4F02"/>
    <w:rsid w:val="00EC6219"/>
    <w:rsid w:val="00EC6FE9"/>
    <w:rsid w:val="00EC73AC"/>
    <w:rsid w:val="00EC73C1"/>
    <w:rsid w:val="00EC7F9F"/>
    <w:rsid w:val="00ED06F4"/>
    <w:rsid w:val="00ED107E"/>
    <w:rsid w:val="00ED1D05"/>
    <w:rsid w:val="00ED2208"/>
    <w:rsid w:val="00ED24AC"/>
    <w:rsid w:val="00ED2533"/>
    <w:rsid w:val="00ED2ED0"/>
    <w:rsid w:val="00ED3076"/>
    <w:rsid w:val="00ED3EBF"/>
    <w:rsid w:val="00ED4FF3"/>
    <w:rsid w:val="00ED5143"/>
    <w:rsid w:val="00ED51BC"/>
    <w:rsid w:val="00ED63E2"/>
    <w:rsid w:val="00ED642E"/>
    <w:rsid w:val="00ED7209"/>
    <w:rsid w:val="00EE0CE8"/>
    <w:rsid w:val="00EE0DA8"/>
    <w:rsid w:val="00EE1598"/>
    <w:rsid w:val="00EE22CF"/>
    <w:rsid w:val="00EE3092"/>
    <w:rsid w:val="00EE38DD"/>
    <w:rsid w:val="00EE3C6C"/>
    <w:rsid w:val="00EE5C26"/>
    <w:rsid w:val="00EE620E"/>
    <w:rsid w:val="00EE7236"/>
    <w:rsid w:val="00EE7336"/>
    <w:rsid w:val="00EE7785"/>
    <w:rsid w:val="00EF1AA9"/>
    <w:rsid w:val="00EF1C5F"/>
    <w:rsid w:val="00EF1DA5"/>
    <w:rsid w:val="00EF1ED2"/>
    <w:rsid w:val="00EF4B14"/>
    <w:rsid w:val="00EF64DD"/>
    <w:rsid w:val="00EF70E5"/>
    <w:rsid w:val="00EF730A"/>
    <w:rsid w:val="00EF7E94"/>
    <w:rsid w:val="00EF7F74"/>
    <w:rsid w:val="00F00227"/>
    <w:rsid w:val="00F00261"/>
    <w:rsid w:val="00F01035"/>
    <w:rsid w:val="00F012B1"/>
    <w:rsid w:val="00F015D2"/>
    <w:rsid w:val="00F01788"/>
    <w:rsid w:val="00F01DA4"/>
    <w:rsid w:val="00F02D74"/>
    <w:rsid w:val="00F03075"/>
    <w:rsid w:val="00F030FF"/>
    <w:rsid w:val="00F03487"/>
    <w:rsid w:val="00F03711"/>
    <w:rsid w:val="00F03C9A"/>
    <w:rsid w:val="00F05457"/>
    <w:rsid w:val="00F0593F"/>
    <w:rsid w:val="00F06AD3"/>
    <w:rsid w:val="00F0716F"/>
    <w:rsid w:val="00F109E7"/>
    <w:rsid w:val="00F120E2"/>
    <w:rsid w:val="00F135C8"/>
    <w:rsid w:val="00F13FCB"/>
    <w:rsid w:val="00F141A3"/>
    <w:rsid w:val="00F14AA6"/>
    <w:rsid w:val="00F153E2"/>
    <w:rsid w:val="00F16668"/>
    <w:rsid w:val="00F17131"/>
    <w:rsid w:val="00F21482"/>
    <w:rsid w:val="00F21B8D"/>
    <w:rsid w:val="00F21E16"/>
    <w:rsid w:val="00F21E2C"/>
    <w:rsid w:val="00F2247B"/>
    <w:rsid w:val="00F22EDE"/>
    <w:rsid w:val="00F23C5A"/>
    <w:rsid w:val="00F25398"/>
    <w:rsid w:val="00F26026"/>
    <w:rsid w:val="00F26420"/>
    <w:rsid w:val="00F26B32"/>
    <w:rsid w:val="00F27865"/>
    <w:rsid w:val="00F31D7F"/>
    <w:rsid w:val="00F325C2"/>
    <w:rsid w:val="00F32652"/>
    <w:rsid w:val="00F32B4D"/>
    <w:rsid w:val="00F33D25"/>
    <w:rsid w:val="00F3474B"/>
    <w:rsid w:val="00F34887"/>
    <w:rsid w:val="00F34CAA"/>
    <w:rsid w:val="00F37016"/>
    <w:rsid w:val="00F378F9"/>
    <w:rsid w:val="00F401DE"/>
    <w:rsid w:val="00F40A24"/>
    <w:rsid w:val="00F438FF"/>
    <w:rsid w:val="00F43C78"/>
    <w:rsid w:val="00F44EF1"/>
    <w:rsid w:val="00F45C75"/>
    <w:rsid w:val="00F4656E"/>
    <w:rsid w:val="00F46D3D"/>
    <w:rsid w:val="00F46DB8"/>
    <w:rsid w:val="00F46E0D"/>
    <w:rsid w:val="00F47AA1"/>
    <w:rsid w:val="00F47F0E"/>
    <w:rsid w:val="00F47F42"/>
    <w:rsid w:val="00F5033F"/>
    <w:rsid w:val="00F5113B"/>
    <w:rsid w:val="00F5139A"/>
    <w:rsid w:val="00F514F4"/>
    <w:rsid w:val="00F51D2B"/>
    <w:rsid w:val="00F52D7C"/>
    <w:rsid w:val="00F53B3B"/>
    <w:rsid w:val="00F5482C"/>
    <w:rsid w:val="00F55876"/>
    <w:rsid w:val="00F62023"/>
    <w:rsid w:val="00F627AE"/>
    <w:rsid w:val="00F62FFD"/>
    <w:rsid w:val="00F633E5"/>
    <w:rsid w:val="00F63530"/>
    <w:rsid w:val="00F63881"/>
    <w:rsid w:val="00F638A7"/>
    <w:rsid w:val="00F63BCC"/>
    <w:rsid w:val="00F63FCF"/>
    <w:rsid w:val="00F64587"/>
    <w:rsid w:val="00F648C7"/>
    <w:rsid w:val="00F64D67"/>
    <w:rsid w:val="00F650F6"/>
    <w:rsid w:val="00F67306"/>
    <w:rsid w:val="00F704EB"/>
    <w:rsid w:val="00F70B22"/>
    <w:rsid w:val="00F70BF8"/>
    <w:rsid w:val="00F70EEF"/>
    <w:rsid w:val="00F715BE"/>
    <w:rsid w:val="00F718E6"/>
    <w:rsid w:val="00F7295E"/>
    <w:rsid w:val="00F72BC8"/>
    <w:rsid w:val="00F73017"/>
    <w:rsid w:val="00F7307F"/>
    <w:rsid w:val="00F74F44"/>
    <w:rsid w:val="00F7554E"/>
    <w:rsid w:val="00F7568B"/>
    <w:rsid w:val="00F75A7A"/>
    <w:rsid w:val="00F805FC"/>
    <w:rsid w:val="00F809F9"/>
    <w:rsid w:val="00F80C9D"/>
    <w:rsid w:val="00F812E4"/>
    <w:rsid w:val="00F815E9"/>
    <w:rsid w:val="00F81A84"/>
    <w:rsid w:val="00F824C2"/>
    <w:rsid w:val="00F82D5D"/>
    <w:rsid w:val="00F83B0A"/>
    <w:rsid w:val="00F845D4"/>
    <w:rsid w:val="00F84D57"/>
    <w:rsid w:val="00F86DB7"/>
    <w:rsid w:val="00F90057"/>
    <w:rsid w:val="00F905FE"/>
    <w:rsid w:val="00F910D0"/>
    <w:rsid w:val="00F913FE"/>
    <w:rsid w:val="00F92503"/>
    <w:rsid w:val="00F92954"/>
    <w:rsid w:val="00F92C15"/>
    <w:rsid w:val="00F92C56"/>
    <w:rsid w:val="00F93625"/>
    <w:rsid w:val="00F94147"/>
    <w:rsid w:val="00F94FF4"/>
    <w:rsid w:val="00F953C2"/>
    <w:rsid w:val="00F95815"/>
    <w:rsid w:val="00F96220"/>
    <w:rsid w:val="00F96356"/>
    <w:rsid w:val="00F96574"/>
    <w:rsid w:val="00F96BBF"/>
    <w:rsid w:val="00FA0B27"/>
    <w:rsid w:val="00FA2BAD"/>
    <w:rsid w:val="00FA3009"/>
    <w:rsid w:val="00FA49E2"/>
    <w:rsid w:val="00FA4AF9"/>
    <w:rsid w:val="00FA5C10"/>
    <w:rsid w:val="00FA703B"/>
    <w:rsid w:val="00FA76B7"/>
    <w:rsid w:val="00FB185B"/>
    <w:rsid w:val="00FB193C"/>
    <w:rsid w:val="00FB1E77"/>
    <w:rsid w:val="00FB2791"/>
    <w:rsid w:val="00FB2A18"/>
    <w:rsid w:val="00FB303A"/>
    <w:rsid w:val="00FB36CD"/>
    <w:rsid w:val="00FB3A19"/>
    <w:rsid w:val="00FB4EEA"/>
    <w:rsid w:val="00FB5B11"/>
    <w:rsid w:val="00FB5C08"/>
    <w:rsid w:val="00FB6A08"/>
    <w:rsid w:val="00FB6A32"/>
    <w:rsid w:val="00FB6C37"/>
    <w:rsid w:val="00FB77C9"/>
    <w:rsid w:val="00FC064C"/>
    <w:rsid w:val="00FC0EAD"/>
    <w:rsid w:val="00FC1C99"/>
    <w:rsid w:val="00FC20CB"/>
    <w:rsid w:val="00FC2BD7"/>
    <w:rsid w:val="00FC33AF"/>
    <w:rsid w:val="00FC4626"/>
    <w:rsid w:val="00FC4759"/>
    <w:rsid w:val="00FC49E8"/>
    <w:rsid w:val="00FC4BF4"/>
    <w:rsid w:val="00FC5335"/>
    <w:rsid w:val="00FC794D"/>
    <w:rsid w:val="00FC7A79"/>
    <w:rsid w:val="00FD12EF"/>
    <w:rsid w:val="00FD1744"/>
    <w:rsid w:val="00FD18A1"/>
    <w:rsid w:val="00FD3053"/>
    <w:rsid w:val="00FD324C"/>
    <w:rsid w:val="00FD3639"/>
    <w:rsid w:val="00FD57FB"/>
    <w:rsid w:val="00FD5B60"/>
    <w:rsid w:val="00FE0C02"/>
    <w:rsid w:val="00FE2D6B"/>
    <w:rsid w:val="00FE3418"/>
    <w:rsid w:val="00FE3DA9"/>
    <w:rsid w:val="00FE4363"/>
    <w:rsid w:val="00FE471C"/>
    <w:rsid w:val="00FE664C"/>
    <w:rsid w:val="00FE7155"/>
    <w:rsid w:val="00FF0418"/>
    <w:rsid w:val="00FF168E"/>
    <w:rsid w:val="00FF16C0"/>
    <w:rsid w:val="00FF2068"/>
    <w:rsid w:val="00FF2663"/>
    <w:rsid w:val="00FF2ACF"/>
    <w:rsid w:val="00FF3C7C"/>
    <w:rsid w:val="00FF4A48"/>
    <w:rsid w:val="00FF4DCF"/>
    <w:rsid w:val="00FF54F6"/>
    <w:rsid w:val="00FF5896"/>
    <w:rsid w:val="00FF6C26"/>
    <w:rsid w:val="00FF77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1E466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rsid w:val="00C61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F1C5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uk-UA" w:eastAsia="uk-UA"/>
    </w:rPr>
  </w:style>
  <w:style w:type="paragraph" w:styleId="2">
    <w:name w:val="heading 2"/>
    <w:basedOn w:val="a"/>
    <w:next w:val="a"/>
    <w:qFormat/>
    <w:rsid w:val="00663B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AC07E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130F"/>
    <w:rPr>
      <w:szCs w:val="20"/>
    </w:rPr>
  </w:style>
  <w:style w:type="paragraph" w:styleId="a4">
    <w:name w:val="footer"/>
    <w:basedOn w:val="a"/>
    <w:link w:val="a5"/>
    <w:uiPriority w:val="99"/>
    <w:rsid w:val="00C6130F"/>
    <w:pPr>
      <w:tabs>
        <w:tab w:val="center" w:pos="4677"/>
        <w:tab w:val="right" w:pos="9355"/>
      </w:tabs>
    </w:pPr>
  </w:style>
  <w:style w:type="character" w:styleId="a6">
    <w:name w:val="Hyperlink"/>
    <w:uiPriority w:val="99"/>
    <w:rsid w:val="00C6130F"/>
    <w:rPr>
      <w:color w:val="0000FF"/>
      <w:u w:val="single"/>
    </w:rPr>
  </w:style>
  <w:style w:type="character" w:styleId="a7">
    <w:name w:val="page number"/>
    <w:basedOn w:val="a0"/>
    <w:rsid w:val="00C6130F"/>
  </w:style>
  <w:style w:type="table" w:styleId="a8">
    <w:name w:val="Table Grid"/>
    <w:basedOn w:val="a1"/>
    <w:rsid w:val="00C613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DD2B5E"/>
    <w:rPr>
      <w:rFonts w:ascii="Tahoma" w:hAnsi="Tahoma" w:cs="Tahoma"/>
      <w:sz w:val="16"/>
      <w:szCs w:val="16"/>
    </w:rPr>
  </w:style>
  <w:style w:type="character" w:styleId="aa">
    <w:name w:val="annotation reference"/>
    <w:rsid w:val="00FC1C99"/>
    <w:rPr>
      <w:sz w:val="16"/>
      <w:szCs w:val="16"/>
    </w:rPr>
  </w:style>
  <w:style w:type="paragraph" w:styleId="ab">
    <w:name w:val="annotation text"/>
    <w:basedOn w:val="a"/>
    <w:link w:val="ac"/>
    <w:rsid w:val="00FC1C9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FC1C99"/>
  </w:style>
  <w:style w:type="paragraph" w:styleId="ad">
    <w:name w:val="annotation subject"/>
    <w:basedOn w:val="ab"/>
    <w:next w:val="ab"/>
    <w:link w:val="ae"/>
    <w:rsid w:val="00FC1C99"/>
    <w:rPr>
      <w:b/>
      <w:bCs/>
    </w:rPr>
  </w:style>
  <w:style w:type="character" w:customStyle="1" w:styleId="ae">
    <w:name w:val="Тема примечания Знак"/>
    <w:link w:val="ad"/>
    <w:rsid w:val="00FC1C99"/>
    <w:rPr>
      <w:b/>
      <w:bCs/>
    </w:rPr>
  </w:style>
  <w:style w:type="character" w:styleId="af">
    <w:name w:val="Emphasis"/>
    <w:qFormat/>
    <w:rsid w:val="00E1157D"/>
    <w:rPr>
      <w:i/>
      <w:iCs/>
    </w:rPr>
  </w:style>
  <w:style w:type="character" w:customStyle="1" w:styleId="apple-style-span">
    <w:name w:val="apple-style-span"/>
    <w:basedOn w:val="a0"/>
    <w:rsid w:val="00A11989"/>
  </w:style>
  <w:style w:type="paragraph" w:customStyle="1" w:styleId="3">
    <w:name w:val="Стиль3"/>
    <w:basedOn w:val="a"/>
    <w:link w:val="30"/>
    <w:qFormat/>
    <w:rsid w:val="00EC42B2"/>
    <w:pPr>
      <w:numPr>
        <w:numId w:val="4"/>
      </w:numPr>
      <w:autoSpaceDE w:val="0"/>
      <w:spacing w:line="360" w:lineRule="auto"/>
      <w:contextualSpacing/>
      <w:jc w:val="both"/>
    </w:pPr>
    <w:rPr>
      <w:lang w:eastAsia="en-US"/>
    </w:rPr>
  </w:style>
  <w:style w:type="character" w:customStyle="1" w:styleId="30">
    <w:name w:val="Стиль3 Знак"/>
    <w:link w:val="3"/>
    <w:locked/>
    <w:rsid w:val="00EC42B2"/>
    <w:rPr>
      <w:sz w:val="24"/>
      <w:szCs w:val="24"/>
      <w:lang w:eastAsia="en-US"/>
    </w:rPr>
  </w:style>
  <w:style w:type="paragraph" w:customStyle="1" w:styleId="5">
    <w:name w:val="Стиль5"/>
    <w:basedOn w:val="a"/>
    <w:link w:val="50"/>
    <w:qFormat/>
    <w:rsid w:val="001A0939"/>
    <w:pPr>
      <w:autoSpaceDE w:val="0"/>
      <w:spacing w:before="100" w:line="360" w:lineRule="auto"/>
      <w:ind w:left="357" w:firstLine="357"/>
      <w:contextualSpacing/>
      <w:jc w:val="both"/>
    </w:pPr>
    <w:rPr>
      <w:b/>
      <w:lang w:eastAsia="en-US"/>
    </w:rPr>
  </w:style>
  <w:style w:type="character" w:customStyle="1" w:styleId="50">
    <w:name w:val="Стиль5 Знак"/>
    <w:link w:val="5"/>
    <w:locked/>
    <w:rsid w:val="001A0939"/>
    <w:rPr>
      <w:b/>
      <w:sz w:val="24"/>
      <w:szCs w:val="24"/>
      <w:lang w:val="ru-RU" w:eastAsia="en-US" w:bidi="ar-SA"/>
    </w:rPr>
  </w:style>
  <w:style w:type="paragraph" w:customStyle="1" w:styleId="20">
    <w:name w:val="Стиль2"/>
    <w:basedOn w:val="a"/>
    <w:link w:val="21"/>
    <w:uiPriority w:val="99"/>
    <w:rsid w:val="00754696"/>
    <w:pPr>
      <w:autoSpaceDE w:val="0"/>
      <w:spacing w:before="100" w:after="60" w:line="360" w:lineRule="auto"/>
      <w:ind w:firstLine="357"/>
      <w:jc w:val="both"/>
    </w:pPr>
    <w:rPr>
      <w:b/>
      <w:u w:val="single"/>
      <w:lang w:eastAsia="en-US"/>
    </w:rPr>
  </w:style>
  <w:style w:type="character" w:customStyle="1" w:styleId="21">
    <w:name w:val="Стиль2 Знак"/>
    <w:link w:val="20"/>
    <w:uiPriority w:val="99"/>
    <w:locked/>
    <w:rsid w:val="00754696"/>
    <w:rPr>
      <w:b/>
      <w:sz w:val="24"/>
      <w:szCs w:val="24"/>
      <w:u w:val="single"/>
      <w:lang w:val="ru-RU" w:eastAsia="en-US" w:bidi="ar-SA"/>
    </w:rPr>
  </w:style>
  <w:style w:type="paragraph" w:customStyle="1" w:styleId="11">
    <w:name w:val="Стиль1"/>
    <w:basedOn w:val="a"/>
    <w:link w:val="12"/>
    <w:qFormat/>
    <w:rsid w:val="00D96828"/>
    <w:pPr>
      <w:autoSpaceDE w:val="0"/>
      <w:spacing w:line="360" w:lineRule="auto"/>
      <w:ind w:firstLine="357"/>
    </w:pPr>
    <w:rPr>
      <w:b/>
      <w:lang w:eastAsia="en-US"/>
    </w:rPr>
  </w:style>
  <w:style w:type="character" w:customStyle="1" w:styleId="12">
    <w:name w:val="Стиль1 Знак"/>
    <w:link w:val="11"/>
    <w:locked/>
    <w:rsid w:val="00D96828"/>
    <w:rPr>
      <w:b/>
      <w:sz w:val="24"/>
      <w:szCs w:val="24"/>
      <w:lang w:val="ru-RU" w:eastAsia="en-US" w:bidi="ar-SA"/>
    </w:rPr>
  </w:style>
  <w:style w:type="character" w:customStyle="1" w:styleId="apple-converted-space">
    <w:name w:val="apple-converted-space"/>
    <w:rsid w:val="00473E67"/>
    <w:rPr>
      <w:rFonts w:cs="Times New Roman"/>
    </w:rPr>
  </w:style>
  <w:style w:type="paragraph" w:styleId="af0">
    <w:name w:val="footnote text"/>
    <w:basedOn w:val="a"/>
    <w:link w:val="af1"/>
    <w:semiHidden/>
    <w:rsid w:val="00461F08"/>
    <w:pPr>
      <w:autoSpaceDE w:val="0"/>
      <w:ind w:firstLine="357"/>
      <w:jc w:val="both"/>
    </w:pPr>
    <w:rPr>
      <w:sz w:val="20"/>
      <w:szCs w:val="20"/>
      <w:lang w:eastAsia="en-US"/>
    </w:rPr>
  </w:style>
  <w:style w:type="character" w:customStyle="1" w:styleId="af1">
    <w:name w:val="Текст сноски Знак"/>
    <w:link w:val="af0"/>
    <w:semiHidden/>
    <w:locked/>
    <w:rsid w:val="00461F08"/>
    <w:rPr>
      <w:lang w:val="ru-RU" w:eastAsia="en-US" w:bidi="ar-SA"/>
    </w:rPr>
  </w:style>
  <w:style w:type="paragraph" w:styleId="af2">
    <w:name w:val="Body Text Indent"/>
    <w:basedOn w:val="a"/>
    <w:link w:val="af3"/>
    <w:rsid w:val="00C5520A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C5520A"/>
    <w:rPr>
      <w:sz w:val="24"/>
      <w:szCs w:val="24"/>
    </w:rPr>
  </w:style>
  <w:style w:type="paragraph" w:customStyle="1" w:styleId="41">
    <w:name w:val="Стиль4"/>
    <w:basedOn w:val="20"/>
    <w:link w:val="42"/>
    <w:rsid w:val="00B4423D"/>
    <w:pPr>
      <w:autoSpaceDE/>
      <w:spacing w:before="0" w:after="0"/>
      <w:ind w:firstLine="0"/>
      <w:contextualSpacing/>
    </w:pPr>
    <w:rPr>
      <w:szCs w:val="22"/>
    </w:rPr>
  </w:style>
  <w:style w:type="character" w:customStyle="1" w:styleId="42">
    <w:name w:val="Стиль4 Знак"/>
    <w:link w:val="41"/>
    <w:locked/>
    <w:rsid w:val="00B4423D"/>
    <w:rPr>
      <w:b/>
      <w:sz w:val="24"/>
      <w:szCs w:val="22"/>
      <w:u w:val="single"/>
      <w:lang w:val="ru-RU" w:eastAsia="en-US" w:bidi="ar-SA"/>
    </w:rPr>
  </w:style>
  <w:style w:type="paragraph" w:customStyle="1" w:styleId="22">
    <w:name w:val="Средняя сетка 22"/>
    <w:link w:val="23"/>
    <w:qFormat/>
    <w:rsid w:val="00520B5F"/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Средняя сетка 2 Знак"/>
    <w:link w:val="22"/>
    <w:locked/>
    <w:rsid w:val="00520B5F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10">
    <w:name w:val="Заголовок 1 Знак"/>
    <w:link w:val="1"/>
    <w:rsid w:val="00EF1C5F"/>
    <w:rPr>
      <w:rFonts w:ascii="Arial" w:hAnsi="Arial" w:cs="Arial"/>
      <w:b/>
      <w:bCs/>
      <w:kern w:val="32"/>
      <w:sz w:val="32"/>
      <w:szCs w:val="32"/>
      <w:lang w:val="uk-UA" w:eastAsia="uk-UA"/>
    </w:rPr>
  </w:style>
  <w:style w:type="paragraph" w:styleId="13">
    <w:name w:val="toc 1"/>
    <w:basedOn w:val="a"/>
    <w:next w:val="a"/>
    <w:autoRedefine/>
    <w:uiPriority w:val="39"/>
    <w:rsid w:val="009824CE"/>
    <w:pPr>
      <w:tabs>
        <w:tab w:val="right" w:leader="dot" w:pos="9214"/>
      </w:tabs>
      <w:ind w:right="65"/>
    </w:pPr>
    <w:rPr>
      <w:noProof/>
      <w:lang w:eastAsia="uk-UA"/>
    </w:rPr>
  </w:style>
  <w:style w:type="paragraph" w:customStyle="1" w:styleId="14">
    <w:name w:val="Заголовок оглавления1"/>
    <w:basedOn w:val="1"/>
    <w:next w:val="a"/>
    <w:uiPriority w:val="39"/>
    <w:qFormat/>
    <w:rsid w:val="00EF1C5F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15">
    <w:name w:val="Без интервала1"/>
    <w:link w:val="af4"/>
    <w:uiPriority w:val="1"/>
    <w:qFormat/>
    <w:rsid w:val="00137967"/>
    <w:rPr>
      <w:rFonts w:ascii="Calibri" w:hAnsi="Calibri"/>
      <w:sz w:val="22"/>
      <w:szCs w:val="22"/>
    </w:rPr>
  </w:style>
  <w:style w:type="character" w:customStyle="1" w:styleId="af4">
    <w:name w:val="Без интервала Знак"/>
    <w:link w:val="15"/>
    <w:uiPriority w:val="1"/>
    <w:rsid w:val="00137967"/>
    <w:rPr>
      <w:rFonts w:ascii="Calibri" w:hAnsi="Calibri"/>
      <w:sz w:val="22"/>
      <w:szCs w:val="22"/>
      <w:lang w:bidi="ar-SA"/>
    </w:rPr>
  </w:style>
  <w:style w:type="paragraph" w:styleId="af5">
    <w:name w:val="Title"/>
    <w:basedOn w:val="a"/>
    <w:next w:val="a"/>
    <w:link w:val="af6"/>
    <w:qFormat/>
    <w:rsid w:val="0013796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f6">
    <w:name w:val="Заголовок Знак"/>
    <w:link w:val="af5"/>
    <w:uiPriority w:val="10"/>
    <w:rsid w:val="00137967"/>
    <w:rPr>
      <w:rFonts w:ascii="Cambria" w:hAnsi="Cambria"/>
      <w:color w:val="17365D"/>
      <w:spacing w:val="5"/>
      <w:kern w:val="28"/>
      <w:sz w:val="52"/>
      <w:szCs w:val="52"/>
    </w:rPr>
  </w:style>
  <w:style w:type="paragraph" w:styleId="af7">
    <w:name w:val="Subtitle"/>
    <w:basedOn w:val="a"/>
    <w:next w:val="a"/>
    <w:link w:val="af8"/>
    <w:uiPriority w:val="11"/>
    <w:qFormat/>
    <w:rsid w:val="0013796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8">
    <w:name w:val="Подзаголовок Знак"/>
    <w:link w:val="af7"/>
    <w:uiPriority w:val="11"/>
    <w:rsid w:val="00137967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9">
    <w:name w:val="header"/>
    <w:basedOn w:val="a"/>
    <w:link w:val="afa"/>
    <w:rsid w:val="00137967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link w:val="af9"/>
    <w:rsid w:val="00137967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137967"/>
    <w:rPr>
      <w:sz w:val="24"/>
      <w:szCs w:val="24"/>
    </w:rPr>
  </w:style>
  <w:style w:type="paragraph" w:customStyle="1" w:styleId="-11">
    <w:name w:val="Цветной список - Акцент 11"/>
    <w:basedOn w:val="a"/>
    <w:link w:val="-1"/>
    <w:qFormat/>
    <w:rsid w:val="005A180E"/>
    <w:pPr>
      <w:numPr>
        <w:numId w:val="5"/>
      </w:numPr>
      <w:spacing w:line="276" w:lineRule="auto"/>
      <w:contextualSpacing/>
      <w:jc w:val="both"/>
    </w:pPr>
    <w:rPr>
      <w:rFonts w:ascii="Myriad Pro" w:hAnsi="Myriad Pro"/>
      <w:lang w:val="en-US" w:eastAsia="en-US"/>
    </w:rPr>
  </w:style>
  <w:style w:type="character" w:customStyle="1" w:styleId="-1">
    <w:name w:val="Цветной список - Акцент 1 Знак"/>
    <w:link w:val="-11"/>
    <w:locked/>
    <w:rsid w:val="005A180E"/>
    <w:rPr>
      <w:rFonts w:ascii="Myriad Pro" w:hAnsi="Myriad Pro"/>
      <w:sz w:val="24"/>
      <w:szCs w:val="24"/>
      <w:lang w:val="en-US" w:eastAsia="en-US"/>
    </w:rPr>
  </w:style>
  <w:style w:type="paragraph" w:styleId="afb">
    <w:name w:val="TOC Heading"/>
    <w:basedOn w:val="1"/>
    <w:next w:val="a"/>
    <w:uiPriority w:val="39"/>
    <w:qFormat/>
    <w:rsid w:val="00147803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customStyle="1" w:styleId="210">
    <w:name w:val="Средняя сетка 21"/>
    <w:qFormat/>
    <w:rsid w:val="00370BFD"/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D221D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c">
    <w:name w:val="Strong"/>
    <w:qFormat/>
    <w:rsid w:val="00880309"/>
    <w:rPr>
      <w:rFonts w:cs="Times New Roman"/>
      <w:b/>
      <w:bCs/>
    </w:rPr>
  </w:style>
  <w:style w:type="paragraph" w:customStyle="1" w:styleId="230">
    <w:name w:val="Средняя сетка 23"/>
    <w:qFormat/>
    <w:rsid w:val="00F51D2B"/>
    <w:rPr>
      <w:rFonts w:ascii="Calibri" w:eastAsia="Calibri" w:hAnsi="Calibri"/>
      <w:sz w:val="22"/>
      <w:szCs w:val="22"/>
      <w:lang w:eastAsia="en-US"/>
    </w:rPr>
  </w:style>
  <w:style w:type="character" w:customStyle="1" w:styleId="40">
    <w:name w:val="Заголовок 4 Знак"/>
    <w:link w:val="4"/>
    <w:locked/>
    <w:rsid w:val="00AC07E7"/>
    <w:rPr>
      <w:b/>
      <w:bCs/>
      <w:sz w:val="28"/>
      <w:szCs w:val="28"/>
      <w:lang w:val="ru-RU" w:eastAsia="ru-RU" w:bidi="ar-SA"/>
    </w:rPr>
  </w:style>
  <w:style w:type="paragraph" w:customStyle="1" w:styleId="51">
    <w:name w:val="Стиль 5"/>
    <w:basedOn w:val="a"/>
    <w:link w:val="52"/>
    <w:rsid w:val="00E943D2"/>
    <w:pPr>
      <w:keepNext/>
      <w:keepLines/>
      <w:widowControl w:val="0"/>
      <w:shd w:val="clear" w:color="auto" w:fill="FFFFFF"/>
      <w:spacing w:before="120" w:after="120" w:line="360" w:lineRule="auto"/>
      <w:jc w:val="both"/>
      <w:outlineLvl w:val="3"/>
    </w:pPr>
    <w:rPr>
      <w:rFonts w:ascii="Arial" w:eastAsia="Arial" w:hAnsi="Arial"/>
      <w:bCs/>
      <w:i/>
      <w:sz w:val="23"/>
      <w:szCs w:val="23"/>
      <w:lang w:eastAsia="en-US"/>
    </w:rPr>
  </w:style>
  <w:style w:type="character" w:customStyle="1" w:styleId="52">
    <w:name w:val="Стиль 5 Знак"/>
    <w:link w:val="51"/>
    <w:locked/>
    <w:rsid w:val="00E943D2"/>
    <w:rPr>
      <w:rFonts w:ascii="Arial" w:eastAsia="Arial" w:hAnsi="Arial"/>
      <w:bCs/>
      <w:i/>
      <w:sz w:val="23"/>
      <w:szCs w:val="23"/>
      <w:lang w:val="ru-RU" w:eastAsia="en-US" w:bidi="ar-SA"/>
    </w:rPr>
  </w:style>
  <w:style w:type="paragraph" w:styleId="afd">
    <w:name w:val="Normal (Web)"/>
    <w:basedOn w:val="a"/>
    <w:rsid w:val="008036E6"/>
    <w:pPr>
      <w:spacing w:before="100" w:beforeAutospacing="1" w:after="100" w:afterAutospacing="1"/>
    </w:pPr>
  </w:style>
  <w:style w:type="paragraph" w:styleId="afe">
    <w:name w:val="List Paragraph"/>
    <w:basedOn w:val="a"/>
    <w:uiPriority w:val="34"/>
    <w:qFormat/>
    <w:rsid w:val="000D08BE"/>
    <w:pPr>
      <w:ind w:left="720"/>
      <w:contextualSpacing/>
    </w:pPr>
  </w:style>
  <w:style w:type="character" w:styleId="aff">
    <w:name w:val="FollowedHyperlink"/>
    <w:basedOn w:val="a0"/>
    <w:rsid w:val="00254919"/>
    <w:rPr>
      <w:color w:val="954F72" w:themeColor="followedHyperlink"/>
      <w:u w:val="single"/>
    </w:rPr>
  </w:style>
  <w:style w:type="character" w:styleId="aff0">
    <w:name w:val="Unresolved Mention"/>
    <w:basedOn w:val="a0"/>
    <w:rsid w:val="00E727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45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20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1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40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8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93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7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6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09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39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8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2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9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69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645975">
              <w:blockQuote w:val="1"/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single" w:sz="6" w:space="8" w:color="0857A6"/>
                <w:bottom w:val="none" w:sz="0" w:space="0" w:color="auto"/>
                <w:right w:val="none" w:sz="0" w:space="0" w:color="auto"/>
              </w:divBdr>
              <w:divsChild>
                <w:div w:id="664625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78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35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079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532480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899311">
                                      <w:blockQuote w:val="1"/>
                                      <w:marLeft w:val="150"/>
                                      <w:marRight w:val="15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8" w:color="0857A6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6178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816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08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653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9549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6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tp://med-vet.ru/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FRANSHIZA@Med-Vet.ru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ed-Vet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_______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ed-Vet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1F204-78BB-AA43-A95D-9036A0579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31</Pages>
  <Words>13430</Words>
  <Characters>76554</Characters>
  <Application>Microsoft Office Word</Application>
  <DocSecurity>0</DocSecurity>
  <Lines>637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____</vt:lpstr>
    </vt:vector>
  </TitlesOfParts>
  <Company>SPecialiST RePack</Company>
  <LinksUpToDate>false</LinksUpToDate>
  <CharactersWithSpaces>89805</CharactersWithSpaces>
  <SharedDoc>false</SharedDoc>
  <HLinks>
    <vt:vector size="24" baseType="variant">
      <vt:variant>
        <vt:i4>1900545</vt:i4>
      </vt:variant>
      <vt:variant>
        <vt:i4>9</vt:i4>
      </vt:variant>
      <vt:variant>
        <vt:i4>0</vt:i4>
      </vt:variant>
      <vt:variant>
        <vt:i4>5</vt:i4>
      </vt:variant>
      <vt:variant>
        <vt:lpwstr>http://www.delimobil.ru/</vt:lpwstr>
      </vt:variant>
      <vt:variant>
        <vt:lpwstr/>
      </vt:variant>
      <vt:variant>
        <vt:i4>2424929</vt:i4>
      </vt:variant>
      <vt:variant>
        <vt:i4>6</vt:i4>
      </vt:variant>
      <vt:variant>
        <vt:i4>0</vt:i4>
      </vt:variant>
      <vt:variant>
        <vt:i4>5</vt:i4>
      </vt:variant>
      <vt:variant>
        <vt:lpwstr>http://www._______.com/</vt:lpwstr>
      </vt:variant>
      <vt:variant>
        <vt:lpwstr/>
      </vt:variant>
      <vt:variant>
        <vt:i4>1900545</vt:i4>
      </vt:variant>
      <vt:variant>
        <vt:i4>3</vt:i4>
      </vt:variant>
      <vt:variant>
        <vt:i4>0</vt:i4>
      </vt:variant>
      <vt:variant>
        <vt:i4>5</vt:i4>
      </vt:variant>
      <vt:variant>
        <vt:lpwstr>http://www.delimobil.ru/</vt:lpwstr>
      </vt:variant>
      <vt:variant>
        <vt:lpwstr/>
      </vt:variant>
      <vt:variant>
        <vt:i4>1900545</vt:i4>
      </vt:variant>
      <vt:variant>
        <vt:i4>0</vt:i4>
      </vt:variant>
      <vt:variant>
        <vt:i4>0</vt:i4>
      </vt:variant>
      <vt:variant>
        <vt:i4>5</vt:i4>
      </vt:variant>
      <vt:variant>
        <vt:lpwstr>http://www.delimobil.ru/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____</dc:title>
  <dc:subject>коммерческой концессии</dc:subject>
  <dc:creator>Франкон</dc:creator>
  <cp:lastModifiedBy>наташа ярослав</cp:lastModifiedBy>
  <cp:revision>2</cp:revision>
  <cp:lastPrinted>2017-10-24T10:18:00Z</cp:lastPrinted>
  <dcterms:created xsi:type="dcterms:W3CDTF">2025-02-17T14:07:00Z</dcterms:created>
  <dcterms:modified xsi:type="dcterms:W3CDTF">2025-02-17T14:07:00Z</dcterms:modified>
</cp:coreProperties>
</file>